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11E36" w14:textId="2B454D52" w:rsidR="006D11C2" w:rsidRPr="001B7D31" w:rsidRDefault="00393263" w:rsidP="001B7D31">
      <w:pPr>
        <w:pStyle w:val="Title"/>
        <w:jc w:val="center"/>
        <w:rPr>
          <w:b/>
          <w:sz w:val="36"/>
        </w:rPr>
      </w:pPr>
      <w:r w:rsidRPr="001B7D31">
        <w:rPr>
          <w:b/>
          <w:sz w:val="36"/>
        </w:rPr>
        <w:t>Digital</w:t>
      </w:r>
      <w:r w:rsidR="00AE45AA" w:rsidRPr="001B7D31">
        <w:rPr>
          <w:b/>
          <w:sz w:val="36"/>
        </w:rPr>
        <w:t xml:space="preserve"> Strategies for </w:t>
      </w:r>
      <w:r w:rsidRPr="001B7D31">
        <w:rPr>
          <w:b/>
          <w:sz w:val="36"/>
        </w:rPr>
        <w:t xml:space="preserve">Development </w:t>
      </w:r>
      <w:r w:rsidR="00564D2A" w:rsidRPr="001B7D31">
        <w:rPr>
          <w:b/>
          <w:sz w:val="36"/>
        </w:rPr>
        <w:t>Forum</w:t>
      </w:r>
      <w:r w:rsidR="004C3D41">
        <w:rPr>
          <w:b/>
          <w:sz w:val="36"/>
        </w:rPr>
        <w:t xml:space="preserve"> 2017</w:t>
      </w:r>
    </w:p>
    <w:p w14:paraId="3827B026" w14:textId="77777777" w:rsidR="00B14951" w:rsidRPr="006C63CF" w:rsidRDefault="00B14951" w:rsidP="009A6D28">
      <w:pPr>
        <w:spacing w:after="0" w:line="240" w:lineRule="auto"/>
        <w:jc w:val="both"/>
        <w:rPr>
          <w:rFonts w:ascii="Times New Roman" w:hAnsi="Times New Roman" w:cs="Times New Roman"/>
          <w:sz w:val="24"/>
          <w:szCs w:val="24"/>
        </w:rPr>
      </w:pPr>
    </w:p>
    <w:p w14:paraId="02A1DC52" w14:textId="77777777" w:rsidR="006C63CF" w:rsidRPr="005822BF" w:rsidRDefault="006C63CF" w:rsidP="006C63CF">
      <w:pPr>
        <w:spacing w:after="0" w:line="240" w:lineRule="auto"/>
        <w:jc w:val="both"/>
        <w:rPr>
          <w:rFonts w:ascii="Times New Roman" w:hAnsi="Times New Roman" w:cs="Times New Roman"/>
        </w:rPr>
      </w:pPr>
      <w:r w:rsidRPr="008D3772">
        <w:rPr>
          <w:rFonts w:ascii="Times New Roman" w:hAnsi="Times New Roman" w:cs="Times New Roman"/>
        </w:rPr>
        <w:t xml:space="preserve">Digital technologies greatly impact the economic and societal development of nations. The Asian Development Bank (ADB) notes that adoption of digital technologies can allow developing countries to leapfrog </w:t>
      </w:r>
      <w:r w:rsidRPr="005822BF">
        <w:rPr>
          <w:rFonts w:ascii="Times New Roman" w:hAnsi="Times New Roman" w:cs="Times New Roman"/>
        </w:rPr>
        <w:t>over traditional development pathways – from resource-based economies and labor-intensive industries to the production of knowledge-based products and services.</w:t>
      </w:r>
    </w:p>
    <w:p w14:paraId="168DDEB4" w14:textId="77777777" w:rsidR="006C63CF" w:rsidRPr="005822BF" w:rsidRDefault="006C63CF" w:rsidP="006C63CF">
      <w:pPr>
        <w:spacing w:after="0" w:line="240" w:lineRule="auto"/>
        <w:jc w:val="both"/>
        <w:rPr>
          <w:rFonts w:ascii="Times New Roman" w:hAnsi="Times New Roman" w:cs="Times New Roman"/>
        </w:rPr>
      </w:pPr>
    </w:p>
    <w:p w14:paraId="5BA5599C" w14:textId="77777777" w:rsidR="006C63CF" w:rsidRPr="005822BF" w:rsidRDefault="006C63CF" w:rsidP="006C63CF">
      <w:pPr>
        <w:spacing w:after="0" w:line="240" w:lineRule="auto"/>
        <w:jc w:val="both"/>
        <w:rPr>
          <w:rFonts w:ascii="Times New Roman" w:hAnsi="Times New Roman" w:cs="Times New Roman"/>
        </w:rPr>
      </w:pPr>
      <w:r w:rsidRPr="005822BF">
        <w:rPr>
          <w:rFonts w:ascii="Times New Roman" w:hAnsi="Times New Roman" w:cs="Times New Roman"/>
        </w:rPr>
        <w:t xml:space="preserve">In line with this, the ADB will host the 2017 installment of the Digital Strategies for Development Forum (DSDF), an annual event for high level discussions on ICT for Development at broader country and sector development strategies towards Digital Economy in Asia and the Pacific. </w:t>
      </w:r>
    </w:p>
    <w:p w14:paraId="716BABAE" w14:textId="77777777" w:rsidR="006C63CF" w:rsidRPr="005822BF" w:rsidRDefault="006C63CF" w:rsidP="006C63CF">
      <w:pPr>
        <w:spacing w:after="0" w:line="240" w:lineRule="auto"/>
        <w:jc w:val="both"/>
        <w:rPr>
          <w:rFonts w:ascii="Times New Roman" w:hAnsi="Times New Roman" w:cs="Times New Roman"/>
        </w:rPr>
      </w:pPr>
    </w:p>
    <w:p w14:paraId="4AA635A3" w14:textId="77777777" w:rsidR="006C63CF" w:rsidRPr="005822BF" w:rsidRDefault="006C63CF" w:rsidP="006C63CF">
      <w:pPr>
        <w:spacing w:after="0" w:line="240" w:lineRule="auto"/>
        <w:jc w:val="both"/>
        <w:rPr>
          <w:rFonts w:ascii="Times New Roman" w:hAnsi="Times New Roman" w:cs="Times New Roman"/>
        </w:rPr>
      </w:pPr>
      <w:r w:rsidRPr="005822BF">
        <w:rPr>
          <w:rFonts w:ascii="Times New Roman" w:hAnsi="Times New Roman" w:cs="Times New Roman"/>
        </w:rPr>
        <w:t>DSDF 2017 is organized in partnership with the Department of Information and Communication Technology (DICT) of the Government of the Philippines, the Asia-Pacific Telecommunity (APT), United Nations Educational, Scientific and Cultural Organization (UNESCO) and the Asia Society for Social Improvement and Sustainable Transformation (ASSIST). It will be held on September 7 and 8, 2017 at the ADB Headquarters in the Philippines, as it ties up with the 14th APT Telecommunication/ICT Development Forum (ADF-14) of the APT on September 5 and 6.</w:t>
      </w:r>
    </w:p>
    <w:p w14:paraId="656478C4" w14:textId="77777777" w:rsidR="006C63CF" w:rsidRPr="005822BF" w:rsidRDefault="006C63CF" w:rsidP="006C63CF">
      <w:pPr>
        <w:spacing w:after="0" w:line="240" w:lineRule="auto"/>
        <w:jc w:val="both"/>
        <w:rPr>
          <w:rFonts w:ascii="Times New Roman" w:hAnsi="Times New Roman" w:cs="Times New Roman"/>
        </w:rPr>
      </w:pPr>
    </w:p>
    <w:p w14:paraId="5A79ED24" w14:textId="77777777" w:rsidR="006C63CF" w:rsidRPr="005822BF" w:rsidRDefault="006C63CF" w:rsidP="006C63CF">
      <w:pPr>
        <w:spacing w:after="0" w:line="240" w:lineRule="auto"/>
        <w:jc w:val="both"/>
        <w:rPr>
          <w:rFonts w:ascii="Times New Roman" w:hAnsi="Times New Roman" w:cs="Times New Roman"/>
        </w:rPr>
      </w:pPr>
      <w:r w:rsidRPr="005822BF">
        <w:rPr>
          <w:rFonts w:ascii="Times New Roman" w:hAnsi="Times New Roman" w:cs="Times New Roman"/>
        </w:rPr>
        <w:t xml:space="preserve">Over 250 participants from all over the region are expected to attend the Forum, which will present around 15 interactive streams featuring over 30 international movers and shakers in various sectors and industries. </w:t>
      </w:r>
    </w:p>
    <w:p w14:paraId="128B542D" w14:textId="77777777" w:rsidR="006C63CF" w:rsidRPr="005822BF" w:rsidRDefault="006C63CF" w:rsidP="006C63CF">
      <w:pPr>
        <w:spacing w:after="0" w:line="240" w:lineRule="auto"/>
        <w:jc w:val="both"/>
        <w:rPr>
          <w:rFonts w:ascii="Times New Roman" w:hAnsi="Times New Roman" w:cs="Times New Roman"/>
        </w:rPr>
      </w:pPr>
    </w:p>
    <w:p w14:paraId="0628EA83" w14:textId="77777777" w:rsidR="006C63CF" w:rsidRPr="005822BF" w:rsidRDefault="006C63CF" w:rsidP="006C63CF">
      <w:pPr>
        <w:spacing w:after="0" w:line="240" w:lineRule="auto"/>
        <w:jc w:val="both"/>
        <w:rPr>
          <w:rFonts w:ascii="Times New Roman" w:hAnsi="Times New Roman" w:cs="Times New Roman"/>
          <w:b/>
        </w:rPr>
      </w:pPr>
      <w:r w:rsidRPr="005822BF">
        <w:rPr>
          <w:rFonts w:ascii="Times New Roman" w:hAnsi="Times New Roman" w:cs="Times New Roman"/>
          <w:b/>
        </w:rPr>
        <w:t>Digital-Development-Disruption in the Fourth Industrial Revolution</w:t>
      </w:r>
    </w:p>
    <w:p w14:paraId="6AB964DA" w14:textId="77777777" w:rsidR="006C63CF" w:rsidRPr="005822BF" w:rsidRDefault="006C63CF" w:rsidP="006C63CF">
      <w:pPr>
        <w:spacing w:after="0" w:line="240" w:lineRule="auto"/>
        <w:jc w:val="both"/>
        <w:rPr>
          <w:rFonts w:ascii="Times New Roman" w:hAnsi="Times New Roman" w:cs="Times New Roman"/>
        </w:rPr>
      </w:pPr>
    </w:p>
    <w:p w14:paraId="655EE10D" w14:textId="77777777" w:rsidR="006C63CF" w:rsidRPr="005822BF" w:rsidRDefault="006C63CF" w:rsidP="006C63CF">
      <w:pPr>
        <w:spacing w:after="0" w:line="240" w:lineRule="auto"/>
        <w:jc w:val="both"/>
        <w:rPr>
          <w:rFonts w:ascii="Times New Roman" w:hAnsi="Times New Roman" w:cs="Times New Roman"/>
        </w:rPr>
      </w:pPr>
      <w:r w:rsidRPr="005822BF">
        <w:rPr>
          <w:rFonts w:ascii="Times New Roman" w:hAnsi="Times New Roman" w:cs="Times New Roman"/>
        </w:rPr>
        <w:t>DSDF 2017 will focus on the areas of education and smart cities, both in the context of digital technologies development within the Fourth Industrial Revolution (4</w:t>
      </w:r>
      <w:r w:rsidRPr="005822BF">
        <w:rPr>
          <w:rFonts w:ascii="Times New Roman" w:hAnsi="Times New Roman" w:cs="Times New Roman"/>
          <w:vertAlign w:val="superscript"/>
        </w:rPr>
        <w:t>th</w:t>
      </w:r>
      <w:r w:rsidRPr="005822BF">
        <w:rPr>
          <w:rFonts w:ascii="Times New Roman" w:hAnsi="Times New Roman" w:cs="Times New Roman"/>
        </w:rPr>
        <w:t xml:space="preserve"> IR).</w:t>
      </w:r>
    </w:p>
    <w:p w14:paraId="03EC921C" w14:textId="77777777" w:rsidR="006C63CF" w:rsidRPr="005822BF" w:rsidRDefault="006C63CF" w:rsidP="006C63CF">
      <w:pPr>
        <w:spacing w:after="0" w:line="240" w:lineRule="auto"/>
        <w:jc w:val="both"/>
        <w:rPr>
          <w:rFonts w:ascii="Times New Roman" w:hAnsi="Times New Roman" w:cs="Times New Roman"/>
        </w:rPr>
      </w:pPr>
    </w:p>
    <w:p w14:paraId="25ADDC3E" w14:textId="421EA7DB" w:rsidR="006C63CF" w:rsidRPr="005822BF" w:rsidRDefault="006C63CF" w:rsidP="006C63CF">
      <w:pPr>
        <w:spacing w:after="0" w:line="240" w:lineRule="auto"/>
        <w:jc w:val="both"/>
        <w:rPr>
          <w:rFonts w:ascii="Times New Roman" w:hAnsi="Times New Roman" w:cs="Times New Roman"/>
        </w:rPr>
      </w:pPr>
      <w:r w:rsidRPr="005822BF">
        <w:rPr>
          <w:rFonts w:ascii="Times New Roman" w:hAnsi="Times New Roman" w:cs="Times New Roman"/>
          <w:i/>
        </w:rPr>
        <w:t>Digital.</w:t>
      </w:r>
      <w:r w:rsidRPr="005822BF">
        <w:rPr>
          <w:rFonts w:ascii="Times New Roman" w:hAnsi="Times New Roman" w:cs="Times New Roman"/>
        </w:rPr>
        <w:t xml:space="preserve"> The 4</w:t>
      </w:r>
      <w:r w:rsidRPr="005822BF">
        <w:rPr>
          <w:rFonts w:ascii="Times New Roman" w:hAnsi="Times New Roman" w:cs="Times New Roman"/>
          <w:vertAlign w:val="superscript"/>
        </w:rPr>
        <w:t>th</w:t>
      </w:r>
      <w:r w:rsidRPr="005822BF">
        <w:rPr>
          <w:rFonts w:ascii="Times New Roman" w:hAnsi="Times New Roman" w:cs="Times New Roman"/>
        </w:rPr>
        <w:t xml:space="preserve"> IR builds on the digital revolution set by the Third. Digital technologies are embedded into the physical infrastructure, social spheres and even human bodies, impacting all disciplines and sectors – including education, skills and jobs</w:t>
      </w:r>
      <w:r w:rsidR="00CB7AE7" w:rsidRPr="005822BF">
        <w:rPr>
          <w:rFonts w:ascii="Times New Roman" w:hAnsi="Times New Roman" w:cs="Times New Roman"/>
        </w:rPr>
        <w:t>,</w:t>
      </w:r>
      <w:r w:rsidRPr="005822BF">
        <w:rPr>
          <w:rFonts w:ascii="Times New Roman" w:hAnsi="Times New Roman" w:cs="Times New Roman"/>
        </w:rPr>
        <w:t xml:space="preserve"> energy, transportation and urban development. </w:t>
      </w:r>
    </w:p>
    <w:p w14:paraId="19E70679" w14:textId="77777777" w:rsidR="006C63CF" w:rsidRPr="005822BF" w:rsidRDefault="006C63CF" w:rsidP="006C63CF">
      <w:pPr>
        <w:spacing w:after="0" w:line="240" w:lineRule="auto"/>
        <w:jc w:val="both"/>
        <w:rPr>
          <w:rFonts w:ascii="Times New Roman" w:hAnsi="Times New Roman" w:cs="Times New Roman"/>
        </w:rPr>
      </w:pPr>
    </w:p>
    <w:p w14:paraId="4EF02287" w14:textId="77777777" w:rsidR="006C63CF" w:rsidRPr="005822BF" w:rsidRDefault="006C63CF" w:rsidP="006C63CF">
      <w:pPr>
        <w:spacing w:after="0" w:line="240" w:lineRule="auto"/>
        <w:jc w:val="both"/>
        <w:rPr>
          <w:rFonts w:ascii="Times New Roman" w:hAnsi="Times New Roman" w:cs="Times New Roman"/>
        </w:rPr>
      </w:pPr>
      <w:r w:rsidRPr="005822BF">
        <w:rPr>
          <w:rFonts w:ascii="Times New Roman" w:hAnsi="Times New Roman" w:cs="Times New Roman"/>
          <w:i/>
        </w:rPr>
        <w:t xml:space="preserve">Development. </w:t>
      </w:r>
      <w:r w:rsidRPr="005822BF">
        <w:rPr>
          <w:rFonts w:ascii="Times New Roman" w:hAnsi="Times New Roman" w:cs="Times New Roman"/>
        </w:rPr>
        <w:t>With it are breakthroughs in various fields (i.e. artificial intelligence, robotics, Internet of Things, cloud computing, 3D printing, nanotechnology, etc.) that lead to innovative applications of ICT for global public interest. The continuous rise of smart cities will be pushed further by the 4</w:t>
      </w:r>
      <w:r w:rsidRPr="005822BF">
        <w:rPr>
          <w:rFonts w:ascii="Times New Roman" w:hAnsi="Times New Roman" w:cs="Times New Roman"/>
          <w:vertAlign w:val="superscript"/>
        </w:rPr>
        <w:t>th</w:t>
      </w:r>
      <w:r w:rsidRPr="005822BF">
        <w:rPr>
          <w:rFonts w:ascii="Times New Roman" w:hAnsi="Times New Roman" w:cs="Times New Roman"/>
        </w:rPr>
        <w:t xml:space="preserve"> IR’s network-centricity. It is expected, among many things, to improve standards of efficient and reliable urban transport modes (e.g. development of fully autonomous vehicles). For education, on the other hand, it challenges the sector players to step up from merely reacting to actively shaping the current industrial revolution to ensure that learners are well-equipped for the jobs of the future.</w:t>
      </w:r>
    </w:p>
    <w:p w14:paraId="6D697553" w14:textId="77777777" w:rsidR="006C63CF" w:rsidRPr="005822BF" w:rsidRDefault="006C63CF" w:rsidP="006C63CF">
      <w:pPr>
        <w:spacing w:after="0" w:line="240" w:lineRule="auto"/>
        <w:jc w:val="both"/>
        <w:rPr>
          <w:rFonts w:ascii="Times New Roman" w:hAnsi="Times New Roman" w:cs="Times New Roman"/>
          <w:color w:val="111111"/>
          <w:shd w:val="clear" w:color="auto" w:fill="FFFFFF"/>
        </w:rPr>
      </w:pPr>
    </w:p>
    <w:p w14:paraId="01C6DAA8" w14:textId="77777777" w:rsidR="006C63CF" w:rsidRPr="005822BF" w:rsidRDefault="006C63CF" w:rsidP="006C63CF">
      <w:pPr>
        <w:spacing w:after="0" w:line="240" w:lineRule="auto"/>
        <w:jc w:val="both"/>
        <w:rPr>
          <w:rFonts w:ascii="Times New Roman" w:hAnsi="Times New Roman" w:cs="Times New Roman"/>
        </w:rPr>
      </w:pPr>
      <w:r w:rsidRPr="005822BF">
        <w:rPr>
          <w:rFonts w:ascii="Times New Roman" w:hAnsi="Times New Roman" w:cs="Times New Roman"/>
          <w:i/>
        </w:rPr>
        <w:t>Disruption.</w:t>
      </w:r>
      <w:r w:rsidRPr="005822BF">
        <w:rPr>
          <w:rFonts w:ascii="Times New Roman" w:hAnsi="Times New Roman" w:cs="Times New Roman"/>
        </w:rPr>
        <w:t xml:space="preserve"> These innovations are the reasons why the 4</w:t>
      </w:r>
      <w:r w:rsidRPr="005822BF">
        <w:rPr>
          <w:rFonts w:ascii="Times New Roman" w:hAnsi="Times New Roman" w:cs="Times New Roman"/>
          <w:vertAlign w:val="superscript"/>
        </w:rPr>
        <w:t>th</w:t>
      </w:r>
      <w:r w:rsidRPr="005822BF">
        <w:rPr>
          <w:rFonts w:ascii="Times New Roman" w:hAnsi="Times New Roman" w:cs="Times New Roman"/>
        </w:rPr>
        <w:t xml:space="preserve"> IR is being dubbed as the “[most] transformative shift in history”, with the changes happening in very fast pace. It has the great potential to improve the quality of life around the world and to change the whole development programs and process, if only the opportunities presented are maximized and the gateways for cooperation are explored.</w:t>
      </w:r>
    </w:p>
    <w:p w14:paraId="44BF08EB" w14:textId="77777777" w:rsidR="006C63CF" w:rsidRPr="005822BF" w:rsidRDefault="006C63CF" w:rsidP="006C63CF">
      <w:pPr>
        <w:spacing w:after="0" w:line="240" w:lineRule="auto"/>
        <w:jc w:val="both"/>
        <w:rPr>
          <w:rFonts w:ascii="Times New Roman" w:hAnsi="Times New Roman" w:cs="Times New Roman"/>
        </w:rPr>
      </w:pPr>
    </w:p>
    <w:p w14:paraId="6FC5E774" w14:textId="77777777" w:rsidR="006C63CF" w:rsidRPr="005822BF" w:rsidRDefault="006C63CF" w:rsidP="006C63CF">
      <w:pPr>
        <w:spacing w:after="0" w:line="240" w:lineRule="auto"/>
        <w:jc w:val="both"/>
        <w:rPr>
          <w:rFonts w:ascii="Times New Roman" w:hAnsi="Times New Roman" w:cs="Times New Roman"/>
        </w:rPr>
      </w:pPr>
      <w:r w:rsidRPr="005822BF">
        <w:rPr>
          <w:rFonts w:ascii="Times New Roman" w:hAnsi="Times New Roman" w:cs="Times New Roman"/>
        </w:rPr>
        <w:t>DSDF 2017 will then be a venue for organizations to discover ways to be prepared to adapt ourselves as well as our development activities for the changes within the 4</w:t>
      </w:r>
      <w:r w:rsidRPr="005822BF">
        <w:rPr>
          <w:rFonts w:ascii="Times New Roman" w:hAnsi="Times New Roman" w:cs="Times New Roman"/>
          <w:vertAlign w:val="superscript"/>
        </w:rPr>
        <w:t>th</w:t>
      </w:r>
      <w:r w:rsidRPr="005822BF">
        <w:rPr>
          <w:rFonts w:ascii="Times New Roman" w:hAnsi="Times New Roman" w:cs="Times New Roman"/>
        </w:rPr>
        <w:t xml:space="preserve"> IR backdrop. Participants will </w:t>
      </w:r>
      <w:r w:rsidRPr="005822BF">
        <w:rPr>
          <w:rFonts w:ascii="Times New Roman" w:hAnsi="Times New Roman" w:cs="Times New Roman"/>
          <w:shd w:val="clear" w:color="auto" w:fill="FFFFFF"/>
        </w:rPr>
        <w:t xml:space="preserve">be able to discuss new strategies and emergent ideas, share best practice, and network with all development partners and stakeholders from across the region. </w:t>
      </w:r>
    </w:p>
    <w:p w14:paraId="54F9DC3D" w14:textId="1C7F14D2" w:rsidR="001B7D31" w:rsidRPr="00522F16" w:rsidRDefault="001B7D31" w:rsidP="001B7D31">
      <w:pPr>
        <w:jc w:val="both"/>
        <w:rPr>
          <w:rFonts w:ascii="Times New Roman" w:hAnsi="Times New Roman" w:cs="Times New Roman"/>
          <w:bCs/>
          <w:sz w:val="24"/>
          <w:szCs w:val="24"/>
        </w:rPr>
      </w:pPr>
    </w:p>
    <w:p w14:paraId="2EE87E9F" w14:textId="77777777" w:rsidR="003E29AC" w:rsidRDefault="003E29AC" w:rsidP="00AF026F">
      <w:pPr>
        <w:jc w:val="center"/>
        <w:rPr>
          <w:rFonts w:ascii="Times New Roman" w:hAnsi="Times New Roman" w:cs="Times New Roman"/>
          <w:b/>
          <w:sz w:val="24"/>
          <w:szCs w:val="24"/>
        </w:rPr>
      </w:pPr>
    </w:p>
    <w:p w14:paraId="3EC4A24C" w14:textId="2CDCD51D" w:rsidR="00AF026F" w:rsidRPr="00522F16" w:rsidRDefault="006C63CF" w:rsidP="00AF026F">
      <w:pPr>
        <w:jc w:val="center"/>
        <w:rPr>
          <w:rFonts w:ascii="Times New Roman" w:hAnsi="Times New Roman" w:cs="Times New Roman"/>
          <w:b/>
          <w:bCs/>
          <w:sz w:val="24"/>
          <w:szCs w:val="24"/>
        </w:rPr>
      </w:pPr>
      <w:r w:rsidRPr="00522F16">
        <w:rPr>
          <w:rFonts w:ascii="Times New Roman" w:hAnsi="Times New Roman" w:cs="Times New Roman"/>
          <w:b/>
          <w:sz w:val="24"/>
          <w:szCs w:val="24"/>
        </w:rPr>
        <w:lastRenderedPageBreak/>
        <w:t>DSDF 2017 Programme</w:t>
      </w:r>
    </w:p>
    <w:p w14:paraId="49D2C068" w14:textId="1F4A81A1" w:rsidR="00522F16" w:rsidRDefault="00522F16" w:rsidP="005822BF">
      <w:pPr>
        <w:jc w:val="right"/>
      </w:pPr>
      <w:r w:rsidRPr="00522F16">
        <w:rPr>
          <w:rFonts w:ascii="Times New Roman" w:hAnsi="Times New Roman" w:cs="Times New Roman"/>
          <w:b/>
          <w:sz w:val="24"/>
          <w:szCs w:val="24"/>
        </w:rPr>
        <w:t>DAY 1: 7 September 2017</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7920"/>
      </w:tblGrid>
      <w:tr w:rsidR="003E29AC" w:rsidRPr="006C63CF" w14:paraId="4C032BD7" w14:textId="77777777" w:rsidTr="005822BF">
        <w:trPr>
          <w:trHeight w:val="852"/>
        </w:trPr>
        <w:tc>
          <w:tcPr>
            <w:tcW w:w="9558"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10E5693E" w14:textId="17A9F307" w:rsidR="003E29AC" w:rsidRPr="005822BF" w:rsidRDefault="003E29AC" w:rsidP="005822BF">
            <w:pPr>
              <w:spacing w:after="0" w:line="240" w:lineRule="auto"/>
              <w:jc w:val="center"/>
              <w:rPr>
                <w:rFonts w:ascii="Times New Roman" w:hAnsi="Times New Roman" w:cs="Times New Roman"/>
                <w:sz w:val="28"/>
                <w:szCs w:val="24"/>
              </w:rPr>
            </w:pPr>
            <w:r w:rsidRPr="005822BF">
              <w:rPr>
                <w:rFonts w:ascii="Times New Roman" w:hAnsi="Times New Roman" w:cs="Times New Roman"/>
                <w:b/>
                <w:sz w:val="28"/>
                <w:szCs w:val="24"/>
              </w:rPr>
              <w:t>The 4</w:t>
            </w:r>
            <w:r w:rsidRPr="005822BF">
              <w:rPr>
                <w:rFonts w:ascii="Times New Roman" w:hAnsi="Times New Roman" w:cs="Times New Roman"/>
                <w:b/>
                <w:sz w:val="28"/>
                <w:szCs w:val="24"/>
                <w:vertAlign w:val="superscript"/>
              </w:rPr>
              <w:t>th</w:t>
            </w:r>
            <w:r w:rsidRPr="005822BF">
              <w:rPr>
                <w:rFonts w:ascii="Times New Roman" w:hAnsi="Times New Roman" w:cs="Times New Roman"/>
                <w:b/>
                <w:sz w:val="28"/>
                <w:szCs w:val="24"/>
              </w:rPr>
              <w:t xml:space="preserve"> Industrial Revolution</w:t>
            </w:r>
          </w:p>
        </w:tc>
      </w:tr>
      <w:tr w:rsidR="00AF026F" w:rsidRPr="006C63CF" w14:paraId="17B8659D" w14:textId="77777777" w:rsidTr="00B828F6">
        <w:tc>
          <w:tcPr>
            <w:tcW w:w="1638" w:type="dxa"/>
            <w:tcBorders>
              <w:top w:val="single" w:sz="12" w:space="0" w:color="auto"/>
              <w:left w:val="single" w:sz="12" w:space="0" w:color="auto"/>
            </w:tcBorders>
            <w:shd w:val="clear" w:color="auto" w:fill="auto"/>
          </w:tcPr>
          <w:p w14:paraId="5BD57B6B" w14:textId="77777777" w:rsidR="00AF026F" w:rsidRPr="00522F16" w:rsidRDefault="00AF026F" w:rsidP="00522F16">
            <w:pPr>
              <w:spacing w:before="120" w:after="120" w:line="240" w:lineRule="auto"/>
              <w:jc w:val="center"/>
              <w:rPr>
                <w:rFonts w:ascii="Times New Roman" w:hAnsi="Times New Roman" w:cs="Times New Roman"/>
                <w:sz w:val="24"/>
                <w:szCs w:val="24"/>
              </w:rPr>
            </w:pPr>
            <w:r w:rsidRPr="00522F16">
              <w:rPr>
                <w:rFonts w:ascii="Times New Roman" w:hAnsi="Times New Roman" w:cs="Times New Roman"/>
                <w:sz w:val="24"/>
                <w:szCs w:val="24"/>
              </w:rPr>
              <w:t>09:00 – 9:45</w:t>
            </w:r>
          </w:p>
        </w:tc>
        <w:tc>
          <w:tcPr>
            <w:tcW w:w="7920" w:type="dxa"/>
            <w:tcBorders>
              <w:top w:val="single" w:sz="12" w:space="0" w:color="auto"/>
              <w:right w:val="single" w:sz="12" w:space="0" w:color="auto"/>
            </w:tcBorders>
            <w:shd w:val="clear" w:color="auto" w:fill="auto"/>
            <w:vAlign w:val="center"/>
          </w:tcPr>
          <w:p w14:paraId="2DF5EB69" w14:textId="77777777" w:rsidR="003E29AC" w:rsidRDefault="003E29AC" w:rsidP="00522F16">
            <w:pPr>
              <w:spacing w:after="0" w:line="240" w:lineRule="auto"/>
              <w:rPr>
                <w:rFonts w:ascii="Times New Roman" w:hAnsi="Times New Roman" w:cs="Times New Roman"/>
                <w:b/>
                <w:sz w:val="24"/>
                <w:szCs w:val="24"/>
              </w:rPr>
            </w:pPr>
          </w:p>
          <w:p w14:paraId="27EC8C18" w14:textId="421092FC" w:rsidR="00AF026F" w:rsidRDefault="00AF026F" w:rsidP="00522F16">
            <w:pPr>
              <w:spacing w:after="0" w:line="240" w:lineRule="auto"/>
              <w:rPr>
                <w:rFonts w:ascii="Times New Roman" w:hAnsi="Times New Roman" w:cs="Times New Roman"/>
                <w:b/>
                <w:sz w:val="24"/>
                <w:szCs w:val="24"/>
              </w:rPr>
            </w:pPr>
            <w:r w:rsidRPr="00522F16">
              <w:rPr>
                <w:rFonts w:ascii="Times New Roman" w:hAnsi="Times New Roman" w:cs="Times New Roman"/>
                <w:b/>
                <w:sz w:val="24"/>
                <w:szCs w:val="24"/>
              </w:rPr>
              <w:t>Opening</w:t>
            </w:r>
            <w:r w:rsidR="003E29AC">
              <w:rPr>
                <w:rFonts w:ascii="Times New Roman" w:hAnsi="Times New Roman" w:cs="Times New Roman"/>
                <w:b/>
                <w:sz w:val="24"/>
                <w:szCs w:val="24"/>
              </w:rPr>
              <w:t xml:space="preserve"> of</w:t>
            </w:r>
            <w:r w:rsidR="003E29AC" w:rsidRPr="00522F16">
              <w:rPr>
                <w:rFonts w:ascii="Times New Roman" w:hAnsi="Times New Roman" w:cs="Times New Roman"/>
                <w:b/>
                <w:sz w:val="24"/>
                <w:szCs w:val="24"/>
              </w:rPr>
              <w:t xml:space="preserve"> </w:t>
            </w:r>
            <w:r w:rsidR="00DA4D01" w:rsidRPr="00522F16">
              <w:rPr>
                <w:rFonts w:ascii="Times New Roman" w:hAnsi="Times New Roman" w:cs="Times New Roman"/>
                <w:b/>
                <w:sz w:val="24"/>
                <w:szCs w:val="24"/>
              </w:rPr>
              <w:t>2017 Digital Strategies for Development Forum</w:t>
            </w:r>
          </w:p>
          <w:p w14:paraId="069ED61F" w14:textId="77777777" w:rsidR="000921E8" w:rsidRPr="00522F16" w:rsidRDefault="000921E8" w:rsidP="00522F16">
            <w:pPr>
              <w:spacing w:after="0" w:line="240" w:lineRule="auto"/>
              <w:rPr>
                <w:rFonts w:ascii="Times New Roman" w:hAnsi="Times New Roman" w:cs="Times New Roman"/>
                <w:b/>
                <w:sz w:val="24"/>
                <w:szCs w:val="24"/>
              </w:rPr>
            </w:pPr>
          </w:p>
          <w:p w14:paraId="38C72E7D" w14:textId="77777777" w:rsidR="00D2718D" w:rsidRPr="00522F16" w:rsidRDefault="00D2718D" w:rsidP="00522F16">
            <w:pPr>
              <w:numPr>
                <w:ilvl w:val="0"/>
                <w:numId w:val="9"/>
              </w:numPr>
              <w:spacing w:after="0" w:line="240" w:lineRule="auto"/>
              <w:rPr>
                <w:rFonts w:ascii="Times New Roman" w:hAnsi="Times New Roman" w:cs="Times New Roman"/>
                <w:sz w:val="24"/>
                <w:szCs w:val="24"/>
              </w:rPr>
            </w:pPr>
            <w:r w:rsidRPr="00522F16">
              <w:rPr>
                <w:rFonts w:ascii="Times New Roman" w:hAnsi="Times New Roman" w:cs="Times New Roman"/>
                <w:sz w:val="24"/>
                <w:szCs w:val="24"/>
              </w:rPr>
              <w:t xml:space="preserve">Welcome Address – </w:t>
            </w:r>
            <w:r w:rsidR="00B63692" w:rsidRPr="00522F16">
              <w:rPr>
                <w:rFonts w:ascii="Times New Roman" w:hAnsi="Times New Roman" w:cs="Times New Roman"/>
                <w:sz w:val="24"/>
                <w:szCs w:val="24"/>
              </w:rPr>
              <w:t xml:space="preserve">Vice </w:t>
            </w:r>
            <w:r w:rsidRPr="00522F16">
              <w:rPr>
                <w:rFonts w:ascii="Times New Roman" w:hAnsi="Times New Roman" w:cs="Times New Roman"/>
                <w:sz w:val="24"/>
                <w:szCs w:val="24"/>
              </w:rPr>
              <w:t xml:space="preserve">President, Asian Development Bank </w:t>
            </w:r>
          </w:p>
          <w:p w14:paraId="4C4F4CF9" w14:textId="4ECC20AD" w:rsidR="00D2718D" w:rsidRPr="00522F16" w:rsidRDefault="00D2718D" w:rsidP="00522F16">
            <w:pPr>
              <w:numPr>
                <w:ilvl w:val="0"/>
                <w:numId w:val="9"/>
              </w:numPr>
              <w:spacing w:after="0" w:line="240" w:lineRule="auto"/>
              <w:rPr>
                <w:rFonts w:ascii="Times New Roman" w:hAnsi="Times New Roman" w:cs="Times New Roman"/>
                <w:sz w:val="24"/>
                <w:szCs w:val="24"/>
              </w:rPr>
            </w:pPr>
            <w:r w:rsidRPr="00522F16">
              <w:rPr>
                <w:rFonts w:ascii="Times New Roman" w:hAnsi="Times New Roman" w:cs="Times New Roman"/>
                <w:sz w:val="24"/>
                <w:szCs w:val="24"/>
              </w:rPr>
              <w:t xml:space="preserve">Welcome Address – </w:t>
            </w:r>
            <w:r w:rsidR="006C784F" w:rsidRPr="00522F16">
              <w:rPr>
                <w:rFonts w:ascii="Times New Roman" w:hAnsi="Times New Roman" w:cs="Times New Roman"/>
                <w:color w:val="000000" w:themeColor="text1"/>
                <w:sz w:val="24"/>
                <w:szCs w:val="24"/>
                <w:shd w:val="clear" w:color="auto" w:fill="FFFFFF"/>
              </w:rPr>
              <w:t>Atty. Rodolfo A. Salalima,</w:t>
            </w:r>
            <w:r w:rsidR="006C784F" w:rsidRPr="00522F16">
              <w:rPr>
                <w:rFonts w:ascii="Times New Roman" w:hAnsi="Times New Roman" w:cs="Times New Roman"/>
                <w:color w:val="000000" w:themeColor="text1"/>
                <w:sz w:val="24"/>
                <w:szCs w:val="24"/>
              </w:rPr>
              <w:t xml:space="preserve"> </w:t>
            </w:r>
            <w:r w:rsidRPr="00522F16">
              <w:rPr>
                <w:rFonts w:ascii="Times New Roman" w:hAnsi="Times New Roman" w:cs="Times New Roman"/>
                <w:sz w:val="24"/>
                <w:szCs w:val="24"/>
              </w:rPr>
              <w:t>Secretary</w:t>
            </w:r>
            <w:r w:rsidR="006C784F" w:rsidRPr="00522F16">
              <w:rPr>
                <w:rFonts w:ascii="Times New Roman" w:hAnsi="Times New Roman" w:cs="Times New Roman"/>
                <w:sz w:val="24"/>
                <w:szCs w:val="24"/>
              </w:rPr>
              <w:t xml:space="preserve"> of the </w:t>
            </w:r>
            <w:r w:rsidRPr="00522F16">
              <w:rPr>
                <w:rFonts w:ascii="Times New Roman" w:hAnsi="Times New Roman" w:cs="Times New Roman"/>
                <w:sz w:val="24"/>
                <w:szCs w:val="24"/>
              </w:rPr>
              <w:t>Department of Information and Communication Technology</w:t>
            </w:r>
            <w:r w:rsidR="006C784F" w:rsidRPr="00522F16">
              <w:rPr>
                <w:rFonts w:ascii="Times New Roman" w:hAnsi="Times New Roman" w:cs="Times New Roman"/>
                <w:sz w:val="24"/>
                <w:szCs w:val="24"/>
              </w:rPr>
              <w:t xml:space="preserve"> (DICT)</w:t>
            </w:r>
            <w:r w:rsidRPr="00522F16">
              <w:rPr>
                <w:rFonts w:ascii="Times New Roman" w:hAnsi="Times New Roman" w:cs="Times New Roman"/>
                <w:sz w:val="24"/>
                <w:szCs w:val="24"/>
              </w:rPr>
              <w:t xml:space="preserve">, </w:t>
            </w:r>
            <w:r w:rsidR="006C784F" w:rsidRPr="00522F16">
              <w:rPr>
                <w:rFonts w:ascii="Times New Roman" w:hAnsi="Times New Roman" w:cs="Times New Roman"/>
                <w:sz w:val="24"/>
                <w:szCs w:val="24"/>
              </w:rPr>
              <w:t xml:space="preserve">Government of the </w:t>
            </w:r>
            <w:r w:rsidRPr="00522F16">
              <w:rPr>
                <w:rFonts w:ascii="Times New Roman" w:hAnsi="Times New Roman" w:cs="Times New Roman"/>
                <w:sz w:val="24"/>
                <w:szCs w:val="24"/>
              </w:rPr>
              <w:t>Philippines</w:t>
            </w:r>
          </w:p>
          <w:p w14:paraId="385A93AD" w14:textId="7D61D85D" w:rsidR="00F22F13" w:rsidRDefault="00AF026F" w:rsidP="00522F16">
            <w:pPr>
              <w:numPr>
                <w:ilvl w:val="0"/>
                <w:numId w:val="9"/>
              </w:numPr>
              <w:spacing w:after="0" w:line="240" w:lineRule="auto"/>
              <w:rPr>
                <w:rFonts w:ascii="Times New Roman" w:hAnsi="Times New Roman" w:cs="Times New Roman"/>
                <w:sz w:val="24"/>
                <w:szCs w:val="24"/>
              </w:rPr>
            </w:pPr>
            <w:r w:rsidRPr="00522F16">
              <w:rPr>
                <w:rFonts w:ascii="Times New Roman" w:hAnsi="Times New Roman" w:cs="Times New Roman"/>
                <w:sz w:val="24"/>
                <w:szCs w:val="24"/>
              </w:rPr>
              <w:t>Welcome Address – Ms. Areewan Haorangsi, Secretary General of APT</w:t>
            </w:r>
          </w:p>
          <w:p w14:paraId="1948C4F3" w14:textId="2ECAE25B" w:rsidR="00CB1086" w:rsidRPr="00522F16" w:rsidRDefault="00CB1086" w:rsidP="00522F16">
            <w:pPr>
              <w:spacing w:after="0" w:line="240" w:lineRule="auto"/>
              <w:ind w:left="720"/>
              <w:rPr>
                <w:rFonts w:ascii="Times New Roman" w:hAnsi="Times New Roman" w:cs="Times New Roman"/>
                <w:sz w:val="24"/>
                <w:szCs w:val="24"/>
              </w:rPr>
            </w:pPr>
          </w:p>
        </w:tc>
      </w:tr>
      <w:tr w:rsidR="00AF026F" w:rsidRPr="006C63CF" w14:paraId="24B7A21B" w14:textId="77777777" w:rsidTr="00B828F6">
        <w:tc>
          <w:tcPr>
            <w:tcW w:w="1638" w:type="dxa"/>
            <w:tcBorders>
              <w:left w:val="single" w:sz="12" w:space="0" w:color="auto"/>
            </w:tcBorders>
            <w:shd w:val="clear" w:color="auto" w:fill="auto"/>
          </w:tcPr>
          <w:p w14:paraId="181EE884" w14:textId="2DB65123" w:rsidR="00AF026F" w:rsidRPr="00522F16" w:rsidRDefault="00AF026F" w:rsidP="00522F16">
            <w:pPr>
              <w:spacing w:before="120" w:after="120" w:line="240" w:lineRule="auto"/>
              <w:jc w:val="center"/>
              <w:rPr>
                <w:rFonts w:ascii="Times New Roman" w:hAnsi="Times New Roman" w:cs="Times New Roman"/>
                <w:sz w:val="24"/>
                <w:szCs w:val="24"/>
              </w:rPr>
            </w:pPr>
            <w:r w:rsidRPr="00522F16">
              <w:rPr>
                <w:rFonts w:ascii="Times New Roman" w:hAnsi="Times New Roman" w:cs="Times New Roman"/>
                <w:sz w:val="24"/>
                <w:szCs w:val="24"/>
              </w:rPr>
              <w:t>09:45 – 10:</w:t>
            </w:r>
            <w:r w:rsidR="00767527" w:rsidRPr="00522F16">
              <w:rPr>
                <w:rFonts w:ascii="Times New Roman" w:hAnsi="Times New Roman" w:cs="Times New Roman"/>
                <w:sz w:val="24"/>
                <w:szCs w:val="24"/>
              </w:rPr>
              <w:t>15</w:t>
            </w:r>
          </w:p>
        </w:tc>
        <w:tc>
          <w:tcPr>
            <w:tcW w:w="7920" w:type="dxa"/>
            <w:tcBorders>
              <w:right w:val="single" w:sz="12" w:space="0" w:color="auto"/>
            </w:tcBorders>
            <w:shd w:val="clear" w:color="auto" w:fill="auto"/>
            <w:vAlign w:val="center"/>
          </w:tcPr>
          <w:p w14:paraId="74CAD76F" w14:textId="02BF97D9" w:rsidR="00AF026F" w:rsidRPr="00522F16" w:rsidRDefault="00AF026F" w:rsidP="00522F16">
            <w:pPr>
              <w:spacing w:after="0" w:line="240" w:lineRule="auto"/>
              <w:rPr>
                <w:rFonts w:ascii="Times New Roman" w:hAnsi="Times New Roman" w:cs="Times New Roman"/>
                <w:sz w:val="24"/>
                <w:szCs w:val="24"/>
              </w:rPr>
            </w:pPr>
            <w:r w:rsidRPr="00522F16">
              <w:rPr>
                <w:rFonts w:ascii="Times New Roman" w:hAnsi="Times New Roman" w:cs="Times New Roman"/>
                <w:sz w:val="24"/>
                <w:szCs w:val="24"/>
              </w:rPr>
              <w:t xml:space="preserve">Break and </w:t>
            </w:r>
            <w:r w:rsidR="00424E5F" w:rsidRPr="00522F16">
              <w:rPr>
                <w:rFonts w:ascii="Times New Roman" w:hAnsi="Times New Roman" w:cs="Times New Roman"/>
                <w:sz w:val="24"/>
                <w:szCs w:val="24"/>
              </w:rPr>
              <w:t xml:space="preserve">Group </w:t>
            </w:r>
            <w:r w:rsidRPr="00522F16">
              <w:rPr>
                <w:rFonts w:ascii="Times New Roman" w:hAnsi="Times New Roman" w:cs="Times New Roman"/>
                <w:sz w:val="24"/>
                <w:szCs w:val="24"/>
              </w:rPr>
              <w:t>Photo</w:t>
            </w:r>
          </w:p>
        </w:tc>
      </w:tr>
      <w:tr w:rsidR="00AF026F" w:rsidRPr="006C63CF" w14:paraId="5B4626EA" w14:textId="77777777" w:rsidTr="00B828F6">
        <w:tc>
          <w:tcPr>
            <w:tcW w:w="1638" w:type="dxa"/>
            <w:tcBorders>
              <w:left w:val="single" w:sz="12" w:space="0" w:color="auto"/>
            </w:tcBorders>
            <w:shd w:val="clear" w:color="auto" w:fill="auto"/>
          </w:tcPr>
          <w:p w14:paraId="33D2A520" w14:textId="09B6929C" w:rsidR="00AF026F" w:rsidRPr="00522F16" w:rsidRDefault="00AF026F" w:rsidP="00522F16">
            <w:pPr>
              <w:spacing w:before="120" w:after="120" w:line="240" w:lineRule="auto"/>
              <w:jc w:val="center"/>
              <w:rPr>
                <w:rFonts w:ascii="Times New Roman" w:hAnsi="Times New Roman" w:cs="Times New Roman"/>
                <w:sz w:val="24"/>
                <w:szCs w:val="24"/>
              </w:rPr>
            </w:pPr>
            <w:r w:rsidRPr="00522F16">
              <w:rPr>
                <w:rFonts w:ascii="Times New Roman" w:hAnsi="Times New Roman" w:cs="Times New Roman"/>
                <w:sz w:val="24"/>
                <w:szCs w:val="24"/>
              </w:rPr>
              <w:t>10:</w:t>
            </w:r>
            <w:r w:rsidR="00767527" w:rsidRPr="00522F16">
              <w:rPr>
                <w:rFonts w:ascii="Times New Roman" w:hAnsi="Times New Roman" w:cs="Times New Roman"/>
                <w:sz w:val="24"/>
                <w:szCs w:val="24"/>
              </w:rPr>
              <w:t>15</w:t>
            </w:r>
            <w:r w:rsidRPr="00522F16">
              <w:rPr>
                <w:rFonts w:ascii="Times New Roman" w:hAnsi="Times New Roman" w:cs="Times New Roman"/>
                <w:sz w:val="24"/>
                <w:szCs w:val="24"/>
              </w:rPr>
              <w:t xml:space="preserve"> – 1</w:t>
            </w:r>
            <w:r w:rsidR="00767527" w:rsidRPr="00522F16">
              <w:rPr>
                <w:rFonts w:ascii="Times New Roman" w:hAnsi="Times New Roman" w:cs="Times New Roman"/>
                <w:sz w:val="24"/>
                <w:szCs w:val="24"/>
              </w:rPr>
              <w:t>0:45</w:t>
            </w:r>
          </w:p>
        </w:tc>
        <w:tc>
          <w:tcPr>
            <w:tcW w:w="7920" w:type="dxa"/>
            <w:tcBorders>
              <w:right w:val="single" w:sz="12" w:space="0" w:color="auto"/>
            </w:tcBorders>
            <w:shd w:val="clear" w:color="auto" w:fill="auto"/>
            <w:vAlign w:val="center"/>
          </w:tcPr>
          <w:p w14:paraId="104B0566" w14:textId="77777777" w:rsidR="003E29AC" w:rsidRDefault="003E29AC" w:rsidP="00522F16">
            <w:pPr>
              <w:spacing w:after="0" w:line="240" w:lineRule="auto"/>
              <w:rPr>
                <w:rFonts w:ascii="Times New Roman" w:hAnsi="Times New Roman" w:cs="Times New Roman"/>
                <w:b/>
                <w:bCs/>
                <w:sz w:val="24"/>
                <w:szCs w:val="24"/>
              </w:rPr>
            </w:pPr>
          </w:p>
          <w:p w14:paraId="47964C53" w14:textId="50A2CACD" w:rsidR="006C784F" w:rsidRDefault="006C784F" w:rsidP="00522F16">
            <w:pPr>
              <w:spacing w:after="0" w:line="240" w:lineRule="auto"/>
              <w:rPr>
                <w:rFonts w:ascii="Times New Roman" w:hAnsi="Times New Roman" w:cs="Times New Roman"/>
                <w:b/>
                <w:i/>
                <w:sz w:val="24"/>
                <w:szCs w:val="24"/>
              </w:rPr>
            </w:pPr>
            <w:r w:rsidRPr="00522F16">
              <w:rPr>
                <w:rFonts w:ascii="Times New Roman" w:hAnsi="Times New Roman" w:cs="Times New Roman"/>
                <w:b/>
                <w:bCs/>
                <w:sz w:val="24"/>
                <w:szCs w:val="24"/>
              </w:rPr>
              <w:t>Session 1</w:t>
            </w:r>
            <w:r w:rsidRPr="00522F16">
              <w:rPr>
                <w:rFonts w:ascii="Times New Roman" w:hAnsi="Times New Roman" w:cs="Times New Roman"/>
                <w:sz w:val="24"/>
                <w:szCs w:val="24"/>
              </w:rPr>
              <w:t xml:space="preserve"> –</w:t>
            </w:r>
            <w:r w:rsidRPr="00522F16">
              <w:rPr>
                <w:rFonts w:ascii="Times New Roman" w:hAnsi="Times New Roman" w:cs="Times New Roman"/>
                <w:b/>
                <w:i/>
                <w:sz w:val="24"/>
                <w:szCs w:val="24"/>
              </w:rPr>
              <w:t xml:space="preserve"> </w:t>
            </w:r>
            <w:r w:rsidRPr="005C6B05">
              <w:rPr>
                <w:rFonts w:ascii="Times New Roman" w:hAnsi="Times New Roman" w:cs="Times New Roman"/>
                <w:b/>
                <w:i/>
                <w:sz w:val="24"/>
                <w:szCs w:val="24"/>
                <w:highlight w:val="yellow"/>
              </w:rPr>
              <w:t>Keynote Speech | “The Fourth Industrial Revolution: Its Impact on Business, Society and Development”, Representative of Google (or Microsoft)</w:t>
            </w:r>
          </w:p>
          <w:p w14:paraId="25AA0A05" w14:textId="77777777" w:rsidR="007C4830" w:rsidRPr="00522F16" w:rsidRDefault="007C4830" w:rsidP="00522F16">
            <w:pPr>
              <w:spacing w:after="0" w:line="240" w:lineRule="auto"/>
              <w:rPr>
                <w:rFonts w:ascii="Times New Roman" w:hAnsi="Times New Roman" w:cs="Times New Roman"/>
                <w:b/>
                <w:i/>
                <w:sz w:val="24"/>
                <w:szCs w:val="24"/>
              </w:rPr>
            </w:pPr>
          </w:p>
          <w:p w14:paraId="11A2DCD5" w14:textId="77777777" w:rsidR="00CB1086" w:rsidRDefault="006C784F" w:rsidP="00522F16">
            <w:pPr>
              <w:spacing w:after="0" w:line="240" w:lineRule="auto"/>
              <w:rPr>
                <w:rFonts w:ascii="Times New Roman" w:hAnsi="Times New Roman" w:cs="Times New Roman"/>
                <w:bCs/>
                <w:sz w:val="24"/>
                <w:szCs w:val="24"/>
              </w:rPr>
            </w:pPr>
            <w:r w:rsidRPr="00522F16">
              <w:rPr>
                <w:rFonts w:ascii="Times New Roman" w:hAnsi="Times New Roman" w:cs="Times New Roman"/>
                <w:bCs/>
                <w:sz w:val="24"/>
                <w:szCs w:val="24"/>
              </w:rPr>
              <w:t xml:space="preserve">The Fourth Industrial Revolution is already </w:t>
            </w:r>
            <w:r w:rsidR="006D11BE">
              <w:rPr>
                <w:rFonts w:ascii="Times New Roman" w:hAnsi="Times New Roman" w:cs="Times New Roman"/>
                <w:bCs/>
                <w:sz w:val="24"/>
                <w:szCs w:val="24"/>
              </w:rPr>
              <w:t>here</w:t>
            </w:r>
            <w:r w:rsidRPr="00522F16">
              <w:rPr>
                <w:rFonts w:ascii="Times New Roman" w:hAnsi="Times New Roman" w:cs="Times New Roman"/>
                <w:bCs/>
                <w:sz w:val="24"/>
                <w:szCs w:val="24"/>
              </w:rPr>
              <w:t>. The way it</w:t>
            </w:r>
            <w:r w:rsidR="009017EF" w:rsidRPr="00522F16">
              <w:rPr>
                <w:rFonts w:ascii="Times New Roman" w:hAnsi="Times New Roman" w:cs="Times New Roman"/>
                <w:bCs/>
                <w:sz w:val="24"/>
                <w:szCs w:val="24"/>
              </w:rPr>
              <w:t xml:space="preserve"> disrupts society is happening at</w:t>
            </w:r>
            <w:r w:rsidRPr="00522F16">
              <w:rPr>
                <w:rFonts w:ascii="Times New Roman" w:hAnsi="Times New Roman" w:cs="Times New Roman"/>
                <w:bCs/>
                <w:sz w:val="24"/>
                <w:szCs w:val="24"/>
              </w:rPr>
              <w:t xml:space="preserve"> </w:t>
            </w:r>
            <w:r w:rsidR="009017EF" w:rsidRPr="00522F16">
              <w:rPr>
                <w:rFonts w:ascii="Times New Roman" w:hAnsi="Times New Roman" w:cs="Times New Roman"/>
                <w:bCs/>
                <w:sz w:val="24"/>
                <w:szCs w:val="24"/>
              </w:rPr>
              <w:t xml:space="preserve">exponential rates, and its effects are </w:t>
            </w:r>
            <w:r w:rsidR="006C63CF">
              <w:rPr>
                <w:rFonts w:ascii="Times New Roman" w:hAnsi="Times New Roman" w:cs="Times New Roman"/>
                <w:bCs/>
                <w:sz w:val="24"/>
                <w:szCs w:val="24"/>
              </w:rPr>
              <w:t>felt across the globe.</w:t>
            </w:r>
            <w:r w:rsidRPr="00522F16">
              <w:rPr>
                <w:rFonts w:ascii="Times New Roman" w:hAnsi="Times New Roman" w:cs="Times New Roman"/>
                <w:bCs/>
                <w:sz w:val="24"/>
                <w:szCs w:val="24"/>
              </w:rPr>
              <w:t xml:space="preserve"> </w:t>
            </w:r>
            <w:r w:rsidR="006D11BE">
              <w:rPr>
                <w:rFonts w:ascii="Times New Roman" w:hAnsi="Times New Roman" w:cs="Times New Roman"/>
                <w:bCs/>
                <w:sz w:val="24"/>
                <w:szCs w:val="24"/>
              </w:rPr>
              <w:t xml:space="preserve">Still, not everyone recognizes it. </w:t>
            </w:r>
            <w:r w:rsidRPr="00522F16">
              <w:rPr>
                <w:rFonts w:ascii="Times New Roman" w:hAnsi="Times New Roman" w:cs="Times New Roman"/>
                <w:bCs/>
                <w:sz w:val="24"/>
                <w:szCs w:val="24"/>
              </w:rPr>
              <w:t>The first keynote speech will highlight the impact of the 4</w:t>
            </w:r>
            <w:r w:rsidRPr="00522F16">
              <w:rPr>
                <w:rFonts w:ascii="Times New Roman" w:hAnsi="Times New Roman" w:cs="Times New Roman"/>
                <w:bCs/>
                <w:sz w:val="24"/>
                <w:szCs w:val="24"/>
                <w:vertAlign w:val="superscript"/>
              </w:rPr>
              <w:t>th</w:t>
            </w:r>
            <w:r w:rsidRPr="00522F16">
              <w:rPr>
                <w:rFonts w:ascii="Times New Roman" w:hAnsi="Times New Roman" w:cs="Times New Roman"/>
                <w:bCs/>
                <w:sz w:val="24"/>
                <w:szCs w:val="24"/>
              </w:rPr>
              <w:t xml:space="preserve"> IR to different sectors – business, social, and development – and how fur</w:t>
            </w:r>
            <w:r w:rsidR="00557DB9" w:rsidRPr="00522F16">
              <w:rPr>
                <w:rFonts w:ascii="Times New Roman" w:hAnsi="Times New Roman" w:cs="Times New Roman"/>
                <w:bCs/>
                <w:sz w:val="24"/>
                <w:szCs w:val="24"/>
              </w:rPr>
              <w:t>ther these will be shaped by this</w:t>
            </w:r>
            <w:r w:rsidRPr="00522F16">
              <w:rPr>
                <w:rFonts w:ascii="Times New Roman" w:hAnsi="Times New Roman" w:cs="Times New Roman"/>
                <w:bCs/>
                <w:sz w:val="24"/>
                <w:szCs w:val="24"/>
              </w:rPr>
              <w:t xml:space="preserve"> current revolution.</w:t>
            </w:r>
          </w:p>
          <w:p w14:paraId="331582C2" w14:textId="724A7DF3" w:rsidR="00F22F13" w:rsidRPr="00522F16" w:rsidRDefault="00F22F13" w:rsidP="00522F16">
            <w:pPr>
              <w:spacing w:after="0" w:line="240" w:lineRule="auto"/>
              <w:rPr>
                <w:rFonts w:ascii="Times New Roman" w:hAnsi="Times New Roman" w:cs="Times New Roman"/>
                <w:bCs/>
                <w:sz w:val="24"/>
                <w:szCs w:val="24"/>
              </w:rPr>
            </w:pPr>
          </w:p>
        </w:tc>
      </w:tr>
      <w:tr w:rsidR="00AF026F" w:rsidRPr="006C63CF" w14:paraId="698D63BF" w14:textId="77777777" w:rsidTr="00B828F6">
        <w:trPr>
          <w:trHeight w:val="2114"/>
        </w:trPr>
        <w:tc>
          <w:tcPr>
            <w:tcW w:w="1638" w:type="dxa"/>
            <w:tcBorders>
              <w:left w:val="single" w:sz="12" w:space="0" w:color="auto"/>
            </w:tcBorders>
            <w:shd w:val="clear" w:color="auto" w:fill="auto"/>
          </w:tcPr>
          <w:p w14:paraId="2D4FC211" w14:textId="4CA2C950" w:rsidR="00AF026F" w:rsidRPr="00522F16" w:rsidRDefault="00AF026F" w:rsidP="00522F16">
            <w:pPr>
              <w:spacing w:before="120" w:after="120" w:line="240" w:lineRule="auto"/>
              <w:jc w:val="center"/>
              <w:rPr>
                <w:rFonts w:ascii="Times New Roman" w:hAnsi="Times New Roman" w:cs="Times New Roman"/>
                <w:sz w:val="24"/>
                <w:szCs w:val="24"/>
              </w:rPr>
            </w:pPr>
            <w:r w:rsidRPr="00522F16">
              <w:rPr>
                <w:rFonts w:ascii="Times New Roman" w:hAnsi="Times New Roman" w:cs="Times New Roman"/>
                <w:sz w:val="24"/>
                <w:szCs w:val="24"/>
              </w:rPr>
              <w:t>1</w:t>
            </w:r>
            <w:r w:rsidR="00767527" w:rsidRPr="00522F16">
              <w:rPr>
                <w:rFonts w:ascii="Times New Roman" w:hAnsi="Times New Roman" w:cs="Times New Roman"/>
                <w:sz w:val="24"/>
                <w:szCs w:val="24"/>
              </w:rPr>
              <w:t>0:45</w:t>
            </w:r>
            <w:r w:rsidRPr="00522F16">
              <w:rPr>
                <w:rFonts w:ascii="Times New Roman" w:hAnsi="Times New Roman" w:cs="Times New Roman"/>
                <w:sz w:val="24"/>
                <w:szCs w:val="24"/>
              </w:rPr>
              <w:t xml:space="preserve"> –1</w:t>
            </w:r>
            <w:r w:rsidR="00767527" w:rsidRPr="00522F16">
              <w:rPr>
                <w:rFonts w:ascii="Times New Roman" w:hAnsi="Times New Roman" w:cs="Times New Roman"/>
                <w:sz w:val="24"/>
                <w:szCs w:val="24"/>
              </w:rPr>
              <w:t>2:30</w:t>
            </w:r>
            <w:r w:rsidRPr="00522F16">
              <w:rPr>
                <w:rFonts w:ascii="Times New Roman" w:hAnsi="Times New Roman" w:cs="Times New Roman"/>
                <w:sz w:val="24"/>
                <w:szCs w:val="24"/>
              </w:rPr>
              <w:t xml:space="preserve">  </w:t>
            </w:r>
          </w:p>
          <w:p w14:paraId="67D4BE98" w14:textId="77777777" w:rsidR="00AF026F" w:rsidRPr="00522F16" w:rsidRDefault="00AF026F" w:rsidP="00522F16">
            <w:pPr>
              <w:spacing w:before="120" w:after="120" w:line="240" w:lineRule="auto"/>
              <w:jc w:val="center"/>
              <w:rPr>
                <w:rFonts w:ascii="Times New Roman" w:hAnsi="Times New Roman" w:cs="Times New Roman"/>
                <w:sz w:val="24"/>
                <w:szCs w:val="24"/>
              </w:rPr>
            </w:pPr>
          </w:p>
        </w:tc>
        <w:tc>
          <w:tcPr>
            <w:tcW w:w="7920" w:type="dxa"/>
            <w:tcBorders>
              <w:right w:val="single" w:sz="12" w:space="0" w:color="auto"/>
            </w:tcBorders>
            <w:shd w:val="clear" w:color="auto" w:fill="auto"/>
            <w:vAlign w:val="center"/>
          </w:tcPr>
          <w:p w14:paraId="1AFB2B3C" w14:textId="77777777" w:rsidR="003E29AC" w:rsidRDefault="003E29AC" w:rsidP="00522F16">
            <w:pPr>
              <w:spacing w:after="0" w:line="240" w:lineRule="auto"/>
              <w:rPr>
                <w:rFonts w:ascii="Times New Roman" w:hAnsi="Times New Roman" w:cs="Times New Roman"/>
                <w:b/>
                <w:bCs/>
                <w:sz w:val="24"/>
                <w:szCs w:val="24"/>
              </w:rPr>
            </w:pPr>
          </w:p>
          <w:p w14:paraId="3D58EE5F" w14:textId="5C3FE9DA" w:rsidR="006C63CF" w:rsidRDefault="006C784F" w:rsidP="00522F16">
            <w:pPr>
              <w:spacing w:after="0" w:line="240" w:lineRule="auto"/>
              <w:rPr>
                <w:rFonts w:ascii="Times New Roman" w:hAnsi="Times New Roman" w:cs="Times New Roman"/>
                <w:b/>
                <w:bCs/>
                <w:i/>
                <w:iCs/>
                <w:sz w:val="24"/>
                <w:szCs w:val="24"/>
              </w:rPr>
            </w:pPr>
            <w:r w:rsidRPr="00522F16">
              <w:rPr>
                <w:rFonts w:ascii="Times New Roman" w:hAnsi="Times New Roman" w:cs="Times New Roman"/>
                <w:b/>
                <w:bCs/>
                <w:sz w:val="24"/>
                <w:szCs w:val="24"/>
              </w:rPr>
              <w:t xml:space="preserve">Session 2 – </w:t>
            </w:r>
            <w:r w:rsidRPr="00522F16">
              <w:rPr>
                <w:rFonts w:ascii="Times New Roman" w:hAnsi="Times New Roman" w:cs="Times New Roman"/>
                <w:b/>
                <w:bCs/>
                <w:i/>
                <w:iCs/>
                <w:sz w:val="24"/>
                <w:szCs w:val="24"/>
              </w:rPr>
              <w:t>Plenary Session | “</w:t>
            </w:r>
            <w:r w:rsidR="006C63CF">
              <w:rPr>
                <w:rFonts w:ascii="Times New Roman" w:hAnsi="Times New Roman" w:cs="Times New Roman"/>
                <w:b/>
                <w:bCs/>
                <w:i/>
                <w:iCs/>
                <w:sz w:val="24"/>
                <w:szCs w:val="24"/>
              </w:rPr>
              <w:t xml:space="preserve">How Ready are We? </w:t>
            </w:r>
            <w:r w:rsidRPr="00522F16">
              <w:rPr>
                <w:rFonts w:ascii="Times New Roman" w:hAnsi="Times New Roman" w:cs="Times New Roman"/>
                <w:b/>
                <w:bCs/>
                <w:i/>
                <w:iCs/>
                <w:sz w:val="24"/>
                <w:szCs w:val="24"/>
              </w:rPr>
              <w:t>Digital Strategies</w:t>
            </w:r>
            <w:r w:rsidR="006C63CF">
              <w:rPr>
                <w:rFonts w:ascii="Times New Roman" w:hAnsi="Times New Roman" w:cs="Times New Roman"/>
                <w:b/>
                <w:bCs/>
                <w:i/>
                <w:iCs/>
                <w:sz w:val="24"/>
                <w:szCs w:val="24"/>
              </w:rPr>
              <w:t xml:space="preserve"> for the 4</w:t>
            </w:r>
            <w:r w:rsidR="006C63CF" w:rsidRPr="00522F16">
              <w:rPr>
                <w:rFonts w:ascii="Times New Roman" w:hAnsi="Times New Roman" w:cs="Times New Roman"/>
                <w:b/>
                <w:bCs/>
                <w:i/>
                <w:iCs/>
                <w:sz w:val="24"/>
                <w:szCs w:val="24"/>
                <w:vertAlign w:val="superscript"/>
              </w:rPr>
              <w:t>th</w:t>
            </w:r>
            <w:r w:rsidR="006C63CF">
              <w:rPr>
                <w:rFonts w:ascii="Times New Roman" w:hAnsi="Times New Roman" w:cs="Times New Roman"/>
                <w:b/>
                <w:bCs/>
                <w:i/>
                <w:iCs/>
                <w:sz w:val="24"/>
                <w:szCs w:val="24"/>
              </w:rPr>
              <w:t xml:space="preserve"> IR”</w:t>
            </w:r>
          </w:p>
          <w:p w14:paraId="074F33A4" w14:textId="77777777" w:rsidR="007C4830" w:rsidRDefault="007C4830" w:rsidP="00522F16">
            <w:pPr>
              <w:spacing w:after="0" w:line="240" w:lineRule="auto"/>
              <w:rPr>
                <w:rFonts w:ascii="Times New Roman" w:hAnsi="Times New Roman" w:cs="Times New Roman"/>
                <w:b/>
                <w:bCs/>
                <w:i/>
                <w:iCs/>
                <w:sz w:val="24"/>
                <w:szCs w:val="24"/>
              </w:rPr>
            </w:pPr>
          </w:p>
          <w:p w14:paraId="2C07AE9E" w14:textId="31E55C47" w:rsidR="006C784F" w:rsidRPr="006C63CF" w:rsidRDefault="009017EF" w:rsidP="00E315D0">
            <w:pPr>
              <w:spacing w:after="0" w:line="240" w:lineRule="auto"/>
              <w:jc w:val="both"/>
              <w:rPr>
                <w:rFonts w:ascii="Times New Roman" w:hAnsi="Times New Roman" w:cs="Times New Roman"/>
                <w:sz w:val="24"/>
                <w:szCs w:val="24"/>
              </w:rPr>
            </w:pPr>
            <w:r w:rsidRPr="006C63CF">
              <w:rPr>
                <w:rFonts w:ascii="Times New Roman" w:hAnsi="Times New Roman" w:cs="Times New Roman"/>
                <w:sz w:val="24"/>
                <w:szCs w:val="24"/>
              </w:rPr>
              <w:t xml:space="preserve">Through </w:t>
            </w:r>
            <w:r w:rsidR="006C63CF">
              <w:rPr>
                <w:rFonts w:ascii="Times New Roman" w:hAnsi="Times New Roman" w:cs="Times New Roman"/>
                <w:sz w:val="24"/>
                <w:szCs w:val="24"/>
              </w:rPr>
              <w:t>vast</w:t>
            </w:r>
            <w:r w:rsidRPr="006C63CF">
              <w:rPr>
                <w:rFonts w:ascii="Times New Roman" w:hAnsi="Times New Roman" w:cs="Times New Roman"/>
                <w:sz w:val="24"/>
                <w:szCs w:val="24"/>
              </w:rPr>
              <w:t xml:space="preserve"> technological innovations, w</w:t>
            </w:r>
            <w:r w:rsidR="006C784F" w:rsidRPr="006C63CF">
              <w:rPr>
                <w:rFonts w:ascii="Times New Roman" w:hAnsi="Times New Roman" w:cs="Times New Roman"/>
                <w:sz w:val="24"/>
                <w:szCs w:val="24"/>
              </w:rPr>
              <w:t xml:space="preserve">hat </w:t>
            </w:r>
            <w:r w:rsidRPr="006C63CF">
              <w:rPr>
                <w:rFonts w:ascii="Times New Roman" w:hAnsi="Times New Roman" w:cs="Times New Roman"/>
                <w:sz w:val="24"/>
                <w:szCs w:val="24"/>
              </w:rPr>
              <w:t>was once</w:t>
            </w:r>
            <w:r w:rsidR="006C784F" w:rsidRPr="006C63CF">
              <w:rPr>
                <w:rFonts w:ascii="Times New Roman" w:hAnsi="Times New Roman" w:cs="Times New Roman"/>
                <w:sz w:val="24"/>
                <w:szCs w:val="24"/>
              </w:rPr>
              <w:t xml:space="preserve"> deemed futuristic </w:t>
            </w:r>
            <w:r w:rsidRPr="006C63CF">
              <w:rPr>
                <w:rFonts w:ascii="Times New Roman" w:hAnsi="Times New Roman" w:cs="Times New Roman"/>
                <w:sz w:val="24"/>
                <w:szCs w:val="24"/>
              </w:rPr>
              <w:t>is</w:t>
            </w:r>
            <w:r w:rsidR="006C784F" w:rsidRPr="006C63CF">
              <w:rPr>
                <w:rFonts w:ascii="Times New Roman" w:hAnsi="Times New Roman" w:cs="Times New Roman"/>
                <w:sz w:val="24"/>
                <w:szCs w:val="24"/>
              </w:rPr>
              <w:t xml:space="preserve"> now </w:t>
            </w:r>
            <w:r w:rsidRPr="006C63CF">
              <w:rPr>
                <w:rFonts w:ascii="Times New Roman" w:hAnsi="Times New Roman" w:cs="Times New Roman"/>
                <w:sz w:val="24"/>
                <w:szCs w:val="24"/>
              </w:rPr>
              <w:t>reality</w:t>
            </w:r>
            <w:r w:rsidR="006C784F" w:rsidRPr="006C63CF">
              <w:rPr>
                <w:rFonts w:ascii="Times New Roman" w:hAnsi="Times New Roman" w:cs="Times New Roman"/>
                <w:sz w:val="24"/>
                <w:szCs w:val="24"/>
              </w:rPr>
              <w:t xml:space="preserve">. </w:t>
            </w:r>
            <w:r w:rsidR="002F1507">
              <w:rPr>
                <w:rFonts w:ascii="Times New Roman" w:hAnsi="Times New Roman" w:cs="Times New Roman"/>
                <w:sz w:val="24"/>
                <w:szCs w:val="24"/>
              </w:rPr>
              <w:t>The 4</w:t>
            </w:r>
            <w:r w:rsidR="002F1507" w:rsidRPr="00522F16">
              <w:rPr>
                <w:rFonts w:ascii="Times New Roman" w:hAnsi="Times New Roman" w:cs="Times New Roman"/>
                <w:sz w:val="24"/>
                <w:szCs w:val="24"/>
                <w:vertAlign w:val="superscript"/>
              </w:rPr>
              <w:t>th</w:t>
            </w:r>
            <w:r w:rsidR="002F1507">
              <w:rPr>
                <w:rFonts w:ascii="Times New Roman" w:hAnsi="Times New Roman" w:cs="Times New Roman"/>
                <w:sz w:val="24"/>
                <w:szCs w:val="24"/>
              </w:rPr>
              <w:t xml:space="preserve"> IR</w:t>
            </w:r>
            <w:r w:rsidRPr="006C63CF">
              <w:rPr>
                <w:rFonts w:ascii="Times New Roman" w:hAnsi="Times New Roman" w:cs="Times New Roman"/>
                <w:sz w:val="24"/>
                <w:szCs w:val="24"/>
              </w:rPr>
              <w:t xml:space="preserve"> has permeated thr</w:t>
            </w:r>
            <w:r w:rsidR="002F1507">
              <w:rPr>
                <w:rFonts w:ascii="Times New Roman" w:hAnsi="Times New Roman" w:cs="Times New Roman"/>
                <w:sz w:val="24"/>
                <w:szCs w:val="24"/>
              </w:rPr>
              <w:t xml:space="preserve">ough all the sectors of society, and everyone </w:t>
            </w:r>
            <w:r w:rsidRPr="006C63CF">
              <w:rPr>
                <w:rFonts w:ascii="Times New Roman" w:hAnsi="Times New Roman" w:cs="Times New Roman"/>
                <w:sz w:val="24"/>
                <w:szCs w:val="24"/>
              </w:rPr>
              <w:t xml:space="preserve">now </w:t>
            </w:r>
            <w:r w:rsidR="002F1507">
              <w:rPr>
                <w:rFonts w:ascii="Times New Roman" w:hAnsi="Times New Roman" w:cs="Times New Roman"/>
                <w:sz w:val="24"/>
                <w:szCs w:val="24"/>
              </w:rPr>
              <w:t xml:space="preserve">must </w:t>
            </w:r>
            <w:r w:rsidRPr="006C63CF">
              <w:rPr>
                <w:rFonts w:ascii="Times New Roman" w:hAnsi="Times New Roman" w:cs="Times New Roman"/>
                <w:sz w:val="24"/>
                <w:szCs w:val="24"/>
              </w:rPr>
              <w:t xml:space="preserve">make the most out of it. </w:t>
            </w:r>
            <w:r w:rsidR="006C784F" w:rsidRPr="006C63CF">
              <w:rPr>
                <w:rFonts w:ascii="Times New Roman" w:hAnsi="Times New Roman" w:cs="Times New Roman"/>
                <w:sz w:val="24"/>
                <w:szCs w:val="24"/>
              </w:rPr>
              <w:t>Stemming from the earlier keynote speech, this</w:t>
            </w:r>
            <w:r w:rsidR="002F1507">
              <w:rPr>
                <w:rFonts w:ascii="Times New Roman" w:hAnsi="Times New Roman" w:cs="Times New Roman"/>
                <w:sz w:val="24"/>
                <w:szCs w:val="24"/>
              </w:rPr>
              <w:t xml:space="preserve"> session will highlight various </w:t>
            </w:r>
            <w:r w:rsidR="006C784F" w:rsidRPr="006C63CF">
              <w:rPr>
                <w:rFonts w:ascii="Times New Roman" w:hAnsi="Times New Roman" w:cs="Times New Roman"/>
                <w:sz w:val="24"/>
                <w:szCs w:val="24"/>
              </w:rPr>
              <w:t>digital strategies employed</w:t>
            </w:r>
            <w:r w:rsidR="006C63CF">
              <w:rPr>
                <w:rFonts w:ascii="Times New Roman" w:hAnsi="Times New Roman" w:cs="Times New Roman"/>
                <w:sz w:val="24"/>
                <w:szCs w:val="24"/>
              </w:rPr>
              <w:t xml:space="preserve"> in private and public spaces as the</w:t>
            </w:r>
            <w:r w:rsidR="006C784F" w:rsidRPr="006C63CF">
              <w:rPr>
                <w:rFonts w:ascii="Times New Roman" w:hAnsi="Times New Roman" w:cs="Times New Roman"/>
                <w:sz w:val="24"/>
                <w:szCs w:val="24"/>
              </w:rPr>
              <w:t xml:space="preserve"> 4</w:t>
            </w:r>
            <w:r w:rsidR="006C784F" w:rsidRPr="006C63CF">
              <w:rPr>
                <w:rFonts w:ascii="Times New Roman" w:hAnsi="Times New Roman" w:cs="Times New Roman"/>
                <w:sz w:val="24"/>
                <w:szCs w:val="24"/>
                <w:vertAlign w:val="superscript"/>
              </w:rPr>
              <w:t>th</w:t>
            </w:r>
            <w:r w:rsidR="006C784F" w:rsidRPr="006C63CF">
              <w:rPr>
                <w:rFonts w:ascii="Times New Roman" w:hAnsi="Times New Roman" w:cs="Times New Roman"/>
                <w:sz w:val="24"/>
                <w:szCs w:val="24"/>
              </w:rPr>
              <w:t xml:space="preserve"> IR happens.</w:t>
            </w:r>
          </w:p>
          <w:p w14:paraId="7BCB8653" w14:textId="77777777" w:rsidR="006C784F" w:rsidRPr="00522F16" w:rsidRDefault="006C784F" w:rsidP="00522F16">
            <w:pPr>
              <w:spacing w:after="0" w:line="240" w:lineRule="auto"/>
              <w:jc w:val="both"/>
              <w:rPr>
                <w:rFonts w:ascii="Times New Roman" w:hAnsi="Times New Roman" w:cs="Times New Roman"/>
                <w:sz w:val="24"/>
                <w:szCs w:val="24"/>
                <w:highlight w:val="yellow"/>
              </w:rPr>
            </w:pPr>
          </w:p>
          <w:p w14:paraId="44DC9425" w14:textId="10539336" w:rsidR="007C4830" w:rsidRPr="00522F16" w:rsidRDefault="006C784F" w:rsidP="00522F16">
            <w:pPr>
              <w:spacing w:after="0" w:line="240" w:lineRule="auto"/>
              <w:rPr>
                <w:rFonts w:ascii="Times New Roman" w:hAnsi="Times New Roman" w:cs="Times New Roman"/>
                <w:bCs/>
                <w:i/>
                <w:sz w:val="24"/>
                <w:szCs w:val="24"/>
              </w:rPr>
            </w:pPr>
            <w:r w:rsidRPr="00522F16">
              <w:rPr>
                <w:rFonts w:ascii="Times New Roman" w:hAnsi="Times New Roman" w:cs="Times New Roman"/>
                <w:bCs/>
                <w:i/>
                <w:sz w:val="24"/>
                <w:szCs w:val="24"/>
              </w:rPr>
              <w:t>Panelists:</w:t>
            </w:r>
          </w:p>
          <w:p w14:paraId="02D699B8" w14:textId="77777777" w:rsidR="007C4830" w:rsidRPr="005C6B05" w:rsidRDefault="007C4830" w:rsidP="00522F16">
            <w:pPr>
              <w:pStyle w:val="ListParagraph"/>
              <w:numPr>
                <w:ilvl w:val="0"/>
                <w:numId w:val="22"/>
              </w:numPr>
              <w:spacing w:after="0" w:line="240" w:lineRule="auto"/>
              <w:rPr>
                <w:rFonts w:ascii="Times New Roman" w:hAnsi="Times New Roman" w:cs="Times New Roman"/>
                <w:sz w:val="24"/>
                <w:szCs w:val="24"/>
                <w:highlight w:val="yellow"/>
              </w:rPr>
            </w:pPr>
            <w:r w:rsidRPr="005C6B05">
              <w:rPr>
                <w:rFonts w:ascii="Times New Roman" w:hAnsi="Times New Roman" w:cs="Times New Roman"/>
                <w:sz w:val="24"/>
                <w:szCs w:val="24"/>
                <w:highlight w:val="yellow"/>
              </w:rPr>
              <w:t>Technology Companies and Businesses (Google, Microsoft, Teleno Group)</w:t>
            </w:r>
          </w:p>
          <w:p w14:paraId="7DD3DE63" w14:textId="77777777" w:rsidR="007C4830" w:rsidRPr="00522F16" w:rsidRDefault="007C4830" w:rsidP="00522F16">
            <w:pPr>
              <w:pStyle w:val="ListParagraph"/>
              <w:numPr>
                <w:ilvl w:val="0"/>
                <w:numId w:val="22"/>
              </w:numPr>
              <w:spacing w:after="0" w:line="240" w:lineRule="auto"/>
              <w:rPr>
                <w:rFonts w:ascii="Times New Roman" w:hAnsi="Times New Roman" w:cs="Times New Roman"/>
                <w:sz w:val="24"/>
                <w:szCs w:val="24"/>
              </w:rPr>
            </w:pPr>
            <w:r w:rsidRPr="00522F16">
              <w:rPr>
                <w:rFonts w:ascii="Times New Roman" w:hAnsi="Times New Roman" w:cs="Times New Roman"/>
                <w:sz w:val="24"/>
                <w:szCs w:val="24"/>
              </w:rPr>
              <w:t>Government &amp; CSOs</w:t>
            </w:r>
          </w:p>
          <w:p w14:paraId="7681B86F" w14:textId="10E39F26" w:rsidR="00F22F13" w:rsidRPr="00522F16" w:rsidRDefault="007C4830" w:rsidP="008D3772">
            <w:pPr>
              <w:pStyle w:val="ListParagraph"/>
              <w:spacing w:after="0"/>
            </w:pPr>
            <w:r w:rsidRPr="00522F16">
              <w:rPr>
                <w:rFonts w:ascii="Times New Roman" w:hAnsi="Times New Roman" w:cs="Times New Roman"/>
                <w:sz w:val="24"/>
                <w:szCs w:val="24"/>
              </w:rPr>
              <w:t>Development Partners</w:t>
            </w:r>
          </w:p>
        </w:tc>
      </w:tr>
      <w:tr w:rsidR="00AF026F" w:rsidRPr="006C63CF" w14:paraId="429644A3" w14:textId="77777777" w:rsidTr="00B828F6">
        <w:tc>
          <w:tcPr>
            <w:tcW w:w="1638" w:type="dxa"/>
            <w:tcBorders>
              <w:left w:val="single" w:sz="12" w:space="0" w:color="auto"/>
            </w:tcBorders>
            <w:shd w:val="clear" w:color="auto" w:fill="auto"/>
          </w:tcPr>
          <w:p w14:paraId="7038861A" w14:textId="6F0D3191" w:rsidR="00AF026F" w:rsidRPr="00522F16" w:rsidRDefault="00AF026F" w:rsidP="00522F16">
            <w:pPr>
              <w:spacing w:before="120" w:after="120" w:line="240" w:lineRule="auto"/>
              <w:jc w:val="center"/>
              <w:rPr>
                <w:rFonts w:ascii="Times New Roman" w:hAnsi="Times New Roman" w:cs="Times New Roman"/>
                <w:sz w:val="24"/>
                <w:szCs w:val="24"/>
              </w:rPr>
            </w:pPr>
            <w:r w:rsidRPr="00522F16">
              <w:rPr>
                <w:rFonts w:ascii="Times New Roman" w:hAnsi="Times New Roman" w:cs="Times New Roman"/>
                <w:sz w:val="24"/>
                <w:szCs w:val="24"/>
              </w:rPr>
              <w:t xml:space="preserve">12:30 – </w:t>
            </w:r>
            <w:r w:rsidR="00767527" w:rsidRPr="00522F16">
              <w:rPr>
                <w:rFonts w:ascii="Times New Roman" w:hAnsi="Times New Roman" w:cs="Times New Roman"/>
                <w:sz w:val="24"/>
                <w:szCs w:val="24"/>
              </w:rPr>
              <w:t>1</w:t>
            </w:r>
            <w:r w:rsidR="00BB598B">
              <w:rPr>
                <w:rFonts w:ascii="Times New Roman" w:hAnsi="Times New Roman" w:cs="Times New Roman"/>
                <w:sz w:val="24"/>
                <w:szCs w:val="24"/>
              </w:rPr>
              <w:t>3</w:t>
            </w:r>
            <w:r w:rsidRPr="00522F16">
              <w:rPr>
                <w:rFonts w:ascii="Times New Roman" w:hAnsi="Times New Roman" w:cs="Times New Roman"/>
                <w:sz w:val="24"/>
                <w:szCs w:val="24"/>
              </w:rPr>
              <w:t>:</w:t>
            </w:r>
            <w:r w:rsidR="00767527" w:rsidRPr="00522F16">
              <w:rPr>
                <w:rFonts w:ascii="Times New Roman" w:hAnsi="Times New Roman" w:cs="Times New Roman"/>
                <w:sz w:val="24"/>
                <w:szCs w:val="24"/>
              </w:rPr>
              <w:t>30</w:t>
            </w:r>
          </w:p>
        </w:tc>
        <w:tc>
          <w:tcPr>
            <w:tcW w:w="7920" w:type="dxa"/>
            <w:tcBorders>
              <w:right w:val="single" w:sz="12" w:space="0" w:color="auto"/>
            </w:tcBorders>
            <w:shd w:val="clear" w:color="auto" w:fill="auto"/>
            <w:vAlign w:val="center"/>
          </w:tcPr>
          <w:p w14:paraId="437D8CFB" w14:textId="3E92354C" w:rsidR="00AF026F" w:rsidRPr="00522F16" w:rsidRDefault="00AF026F" w:rsidP="00522F16">
            <w:pPr>
              <w:spacing w:after="0" w:line="240" w:lineRule="auto"/>
              <w:rPr>
                <w:rFonts w:ascii="Times New Roman" w:hAnsi="Times New Roman" w:cs="Times New Roman"/>
                <w:sz w:val="24"/>
                <w:szCs w:val="24"/>
              </w:rPr>
            </w:pPr>
            <w:r w:rsidRPr="00522F16">
              <w:rPr>
                <w:rFonts w:ascii="Times New Roman" w:hAnsi="Times New Roman" w:cs="Times New Roman"/>
                <w:sz w:val="24"/>
                <w:szCs w:val="24"/>
              </w:rPr>
              <w:t>Lunch Break (Heavy snacks at Foyer, sit-down lunch for VIPs)</w:t>
            </w:r>
          </w:p>
        </w:tc>
      </w:tr>
    </w:tbl>
    <w:p w14:paraId="782AB1DF" w14:textId="77777777" w:rsidR="00522F16" w:rsidRDefault="00522F16"/>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7920"/>
      </w:tblGrid>
      <w:tr w:rsidR="003E29AC" w:rsidRPr="006C63CF" w14:paraId="50AF63C9" w14:textId="77777777" w:rsidTr="005822BF">
        <w:trPr>
          <w:trHeight w:val="780"/>
        </w:trPr>
        <w:tc>
          <w:tcPr>
            <w:tcW w:w="9558"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3D1BF93" w14:textId="7B63DFF2" w:rsidR="003E29AC" w:rsidRPr="00522F16" w:rsidRDefault="003E29AC" w:rsidP="005822BF">
            <w:pPr>
              <w:spacing w:after="0" w:line="240" w:lineRule="auto"/>
              <w:jc w:val="center"/>
              <w:rPr>
                <w:rFonts w:ascii="Times New Roman" w:hAnsi="Times New Roman" w:cs="Times New Roman"/>
                <w:sz w:val="24"/>
                <w:szCs w:val="24"/>
              </w:rPr>
            </w:pPr>
            <w:r>
              <w:rPr>
                <w:rFonts w:ascii="Times New Roman" w:hAnsi="Times New Roman" w:cs="Times New Roman"/>
                <w:b/>
                <w:sz w:val="28"/>
                <w:szCs w:val="24"/>
              </w:rPr>
              <w:t xml:space="preserve">Future Skills and </w:t>
            </w:r>
            <w:r w:rsidRPr="005822BF">
              <w:rPr>
                <w:rFonts w:ascii="Times New Roman" w:hAnsi="Times New Roman" w:cs="Times New Roman"/>
                <w:b/>
                <w:sz w:val="28"/>
                <w:szCs w:val="24"/>
              </w:rPr>
              <w:t xml:space="preserve">Education </w:t>
            </w:r>
          </w:p>
        </w:tc>
      </w:tr>
      <w:tr w:rsidR="00AF026F" w:rsidRPr="006C63CF" w14:paraId="6A83E653" w14:textId="77777777" w:rsidTr="00B828F6">
        <w:tc>
          <w:tcPr>
            <w:tcW w:w="1638" w:type="dxa"/>
            <w:tcBorders>
              <w:left w:val="single" w:sz="12" w:space="0" w:color="auto"/>
            </w:tcBorders>
            <w:shd w:val="clear" w:color="auto" w:fill="auto"/>
          </w:tcPr>
          <w:p w14:paraId="7393F9BF" w14:textId="32BDFE2F" w:rsidR="00AF026F" w:rsidRPr="00522F16" w:rsidRDefault="00AF026F" w:rsidP="00522F16">
            <w:pPr>
              <w:spacing w:before="120" w:after="120" w:line="240" w:lineRule="auto"/>
              <w:jc w:val="center"/>
              <w:rPr>
                <w:rFonts w:ascii="Times New Roman" w:hAnsi="Times New Roman" w:cs="Times New Roman"/>
                <w:sz w:val="24"/>
                <w:szCs w:val="24"/>
              </w:rPr>
            </w:pPr>
            <w:r w:rsidRPr="00522F16">
              <w:rPr>
                <w:rFonts w:ascii="Times New Roman" w:hAnsi="Times New Roman" w:cs="Times New Roman"/>
                <w:sz w:val="24"/>
                <w:szCs w:val="24"/>
              </w:rPr>
              <w:t>1</w:t>
            </w:r>
            <w:r w:rsidR="00BB598B">
              <w:rPr>
                <w:rFonts w:ascii="Times New Roman" w:hAnsi="Times New Roman" w:cs="Times New Roman"/>
                <w:sz w:val="24"/>
                <w:szCs w:val="24"/>
              </w:rPr>
              <w:t>3</w:t>
            </w:r>
            <w:r w:rsidRPr="00522F16">
              <w:rPr>
                <w:rFonts w:ascii="Times New Roman" w:hAnsi="Times New Roman" w:cs="Times New Roman"/>
                <w:sz w:val="24"/>
                <w:szCs w:val="24"/>
              </w:rPr>
              <w:t>:</w:t>
            </w:r>
            <w:r w:rsidR="00767527" w:rsidRPr="00522F16">
              <w:rPr>
                <w:rFonts w:ascii="Times New Roman" w:hAnsi="Times New Roman" w:cs="Times New Roman"/>
                <w:sz w:val="24"/>
                <w:szCs w:val="24"/>
              </w:rPr>
              <w:t>3</w:t>
            </w:r>
            <w:r w:rsidRPr="00522F16">
              <w:rPr>
                <w:rFonts w:ascii="Times New Roman" w:hAnsi="Times New Roman" w:cs="Times New Roman"/>
                <w:sz w:val="24"/>
                <w:szCs w:val="24"/>
              </w:rPr>
              <w:t xml:space="preserve">0 – </w:t>
            </w:r>
            <w:r w:rsidR="00BB598B">
              <w:rPr>
                <w:rFonts w:ascii="Times New Roman" w:hAnsi="Times New Roman" w:cs="Times New Roman"/>
                <w:sz w:val="24"/>
                <w:szCs w:val="24"/>
              </w:rPr>
              <w:t>15</w:t>
            </w:r>
            <w:r w:rsidR="00DD2E1B" w:rsidRPr="00522F16">
              <w:rPr>
                <w:rFonts w:ascii="Times New Roman" w:hAnsi="Times New Roman" w:cs="Times New Roman"/>
                <w:sz w:val="24"/>
                <w:szCs w:val="24"/>
              </w:rPr>
              <w:t>:0</w:t>
            </w:r>
            <w:r w:rsidRPr="00522F16">
              <w:rPr>
                <w:rFonts w:ascii="Times New Roman" w:hAnsi="Times New Roman" w:cs="Times New Roman"/>
                <w:sz w:val="24"/>
                <w:szCs w:val="24"/>
              </w:rPr>
              <w:t>0</w:t>
            </w:r>
          </w:p>
        </w:tc>
        <w:tc>
          <w:tcPr>
            <w:tcW w:w="7920" w:type="dxa"/>
            <w:tcBorders>
              <w:right w:val="single" w:sz="12" w:space="0" w:color="auto"/>
            </w:tcBorders>
            <w:shd w:val="clear" w:color="auto" w:fill="auto"/>
            <w:vAlign w:val="center"/>
          </w:tcPr>
          <w:p w14:paraId="327C0054" w14:textId="77777777" w:rsidR="003E29AC" w:rsidRDefault="003E29AC" w:rsidP="00522F16">
            <w:pPr>
              <w:spacing w:after="0" w:line="240" w:lineRule="auto"/>
              <w:rPr>
                <w:rFonts w:ascii="Times New Roman" w:hAnsi="Times New Roman" w:cs="Times New Roman"/>
                <w:b/>
                <w:bCs/>
                <w:sz w:val="24"/>
                <w:szCs w:val="24"/>
              </w:rPr>
            </w:pPr>
          </w:p>
          <w:p w14:paraId="4001F511" w14:textId="2A4BA169" w:rsidR="00BF3CA5" w:rsidRPr="00522F16" w:rsidRDefault="00AF026F" w:rsidP="00522F16">
            <w:pPr>
              <w:spacing w:after="0" w:line="240" w:lineRule="auto"/>
              <w:rPr>
                <w:rFonts w:ascii="Times New Roman" w:hAnsi="Times New Roman" w:cs="Times New Roman"/>
                <w:b/>
                <w:i/>
                <w:sz w:val="24"/>
                <w:szCs w:val="24"/>
              </w:rPr>
            </w:pPr>
            <w:r w:rsidRPr="00522F16">
              <w:rPr>
                <w:rFonts w:ascii="Times New Roman" w:hAnsi="Times New Roman" w:cs="Times New Roman"/>
                <w:b/>
                <w:bCs/>
                <w:sz w:val="24"/>
                <w:szCs w:val="24"/>
              </w:rPr>
              <w:t xml:space="preserve">Session </w:t>
            </w:r>
            <w:r w:rsidRPr="00522F16">
              <w:rPr>
                <w:rFonts w:ascii="Times New Roman" w:hAnsi="Times New Roman" w:cs="Times New Roman"/>
                <w:b/>
                <w:sz w:val="24"/>
                <w:szCs w:val="24"/>
              </w:rPr>
              <w:t>3</w:t>
            </w:r>
            <w:r w:rsidRPr="00522F16">
              <w:rPr>
                <w:rFonts w:ascii="Times New Roman" w:hAnsi="Times New Roman" w:cs="Times New Roman"/>
                <w:sz w:val="24"/>
                <w:szCs w:val="24"/>
              </w:rPr>
              <w:t xml:space="preserve"> – </w:t>
            </w:r>
            <w:r w:rsidRPr="00522F16">
              <w:rPr>
                <w:rFonts w:ascii="Times New Roman" w:hAnsi="Times New Roman" w:cs="Times New Roman"/>
                <w:b/>
                <w:i/>
                <w:sz w:val="24"/>
                <w:szCs w:val="24"/>
              </w:rPr>
              <w:t>Plenary Session</w:t>
            </w:r>
          </w:p>
          <w:p w14:paraId="66DA7B82" w14:textId="77777777" w:rsidR="003E29AC" w:rsidRDefault="003E29AC" w:rsidP="00522F16">
            <w:pPr>
              <w:spacing w:after="0" w:line="240" w:lineRule="auto"/>
              <w:rPr>
                <w:rFonts w:ascii="Times New Roman" w:hAnsi="Times New Roman" w:cs="Times New Roman"/>
                <w:b/>
                <w:i/>
                <w:sz w:val="24"/>
                <w:szCs w:val="24"/>
              </w:rPr>
            </w:pPr>
          </w:p>
          <w:p w14:paraId="76ABA3DD" w14:textId="767AFA1F" w:rsidR="00767527" w:rsidRPr="00522F16" w:rsidRDefault="00AF026F" w:rsidP="00522F16">
            <w:pPr>
              <w:spacing w:after="0" w:line="240" w:lineRule="auto"/>
              <w:rPr>
                <w:rFonts w:ascii="Times New Roman" w:hAnsi="Times New Roman" w:cs="Times New Roman"/>
                <w:b/>
                <w:i/>
                <w:sz w:val="24"/>
                <w:szCs w:val="24"/>
              </w:rPr>
            </w:pPr>
            <w:r w:rsidRPr="00522F16">
              <w:rPr>
                <w:rFonts w:ascii="Times New Roman" w:hAnsi="Times New Roman" w:cs="Times New Roman"/>
                <w:b/>
                <w:i/>
                <w:sz w:val="24"/>
                <w:szCs w:val="24"/>
              </w:rPr>
              <w:t>“</w:t>
            </w:r>
            <w:r w:rsidR="0012301C" w:rsidRPr="00522F16">
              <w:rPr>
                <w:rFonts w:ascii="Times New Roman" w:hAnsi="Times New Roman" w:cs="Times New Roman"/>
                <w:b/>
                <w:i/>
                <w:sz w:val="24"/>
                <w:szCs w:val="24"/>
              </w:rPr>
              <w:t>Transformation of Education and Skills Development</w:t>
            </w:r>
            <w:r w:rsidRPr="00522F16">
              <w:rPr>
                <w:rFonts w:ascii="Times New Roman" w:hAnsi="Times New Roman" w:cs="Times New Roman"/>
                <w:b/>
                <w:i/>
                <w:sz w:val="24"/>
                <w:szCs w:val="24"/>
              </w:rPr>
              <w:t xml:space="preserve"> </w:t>
            </w:r>
            <w:r w:rsidR="00242407" w:rsidRPr="00522F16">
              <w:rPr>
                <w:rFonts w:ascii="Times New Roman" w:hAnsi="Times New Roman" w:cs="Times New Roman"/>
                <w:b/>
                <w:i/>
                <w:sz w:val="24"/>
                <w:szCs w:val="24"/>
              </w:rPr>
              <w:t xml:space="preserve">Preparing </w:t>
            </w:r>
            <w:r w:rsidR="0012301C" w:rsidRPr="00522F16">
              <w:rPr>
                <w:rFonts w:ascii="Times New Roman" w:hAnsi="Times New Roman" w:cs="Times New Roman"/>
                <w:b/>
                <w:i/>
                <w:sz w:val="24"/>
                <w:szCs w:val="24"/>
              </w:rPr>
              <w:t>for</w:t>
            </w:r>
            <w:r w:rsidRPr="00522F16">
              <w:rPr>
                <w:rFonts w:ascii="Times New Roman" w:hAnsi="Times New Roman" w:cs="Times New Roman"/>
                <w:b/>
                <w:i/>
                <w:sz w:val="24"/>
                <w:szCs w:val="24"/>
              </w:rPr>
              <w:t xml:space="preserve"> the 4</w:t>
            </w:r>
            <w:r w:rsidRPr="00522F16">
              <w:rPr>
                <w:rFonts w:ascii="Times New Roman" w:hAnsi="Times New Roman" w:cs="Times New Roman"/>
                <w:b/>
                <w:i/>
                <w:sz w:val="24"/>
                <w:szCs w:val="24"/>
                <w:vertAlign w:val="superscript"/>
              </w:rPr>
              <w:t>th</w:t>
            </w:r>
            <w:r w:rsidRPr="00522F16">
              <w:rPr>
                <w:rFonts w:ascii="Times New Roman" w:hAnsi="Times New Roman" w:cs="Times New Roman"/>
                <w:b/>
                <w:i/>
                <w:sz w:val="24"/>
                <w:szCs w:val="24"/>
              </w:rPr>
              <w:t xml:space="preserve"> Industrial Revolution Era”</w:t>
            </w:r>
            <w:r w:rsidR="006F5209" w:rsidRPr="00522F16">
              <w:rPr>
                <w:rFonts w:ascii="Times New Roman" w:hAnsi="Times New Roman" w:cs="Times New Roman"/>
                <w:b/>
                <w:i/>
                <w:sz w:val="24"/>
                <w:szCs w:val="24"/>
              </w:rPr>
              <w:t>, Distinguished Professor, Center for Teaching and Learning, Dongguk University, Republic of Korea</w:t>
            </w:r>
            <w:r w:rsidR="009D3865" w:rsidRPr="00522F16">
              <w:rPr>
                <w:rFonts w:ascii="Times New Roman" w:hAnsi="Times New Roman" w:cs="Times New Roman"/>
                <w:b/>
                <w:i/>
                <w:sz w:val="24"/>
                <w:szCs w:val="24"/>
              </w:rPr>
              <w:t xml:space="preserve"> (TBC)</w:t>
            </w:r>
          </w:p>
          <w:p w14:paraId="4B346DFD" w14:textId="7AB8417A" w:rsidR="00BF3CA5" w:rsidRPr="00522F16" w:rsidRDefault="00BF3CA5" w:rsidP="00522F16">
            <w:pPr>
              <w:spacing w:after="0" w:line="240" w:lineRule="auto"/>
              <w:rPr>
                <w:rFonts w:ascii="Times New Roman" w:hAnsi="Times New Roman" w:cs="Times New Roman"/>
                <w:b/>
                <w:i/>
                <w:sz w:val="24"/>
                <w:szCs w:val="24"/>
              </w:rPr>
            </w:pPr>
            <w:r w:rsidRPr="00522F16">
              <w:rPr>
                <w:rFonts w:ascii="Times New Roman" w:hAnsi="Times New Roman" w:cs="Times New Roman"/>
                <w:b/>
                <w:i/>
                <w:sz w:val="24"/>
                <w:szCs w:val="24"/>
              </w:rPr>
              <w:t>“E-ducation: The Future of Education and Training”¸ Representative of an Education Service Provider</w:t>
            </w:r>
          </w:p>
          <w:p w14:paraId="34620622" w14:textId="77777777" w:rsidR="00767527" w:rsidRPr="00522F16" w:rsidRDefault="00767527" w:rsidP="00522F16">
            <w:pPr>
              <w:spacing w:after="0" w:line="240" w:lineRule="auto"/>
              <w:rPr>
                <w:rFonts w:ascii="Times New Roman" w:hAnsi="Times New Roman" w:cs="Times New Roman"/>
                <w:sz w:val="24"/>
                <w:szCs w:val="24"/>
              </w:rPr>
            </w:pPr>
          </w:p>
          <w:p w14:paraId="7F927876" w14:textId="7A9B40D0" w:rsidR="00960CA2" w:rsidRPr="00522F16" w:rsidRDefault="000E1FCC" w:rsidP="00522F16">
            <w:pPr>
              <w:spacing w:after="0" w:line="240" w:lineRule="auto"/>
              <w:jc w:val="both"/>
              <w:rPr>
                <w:rFonts w:ascii="Times New Roman" w:hAnsi="Times New Roman" w:cs="Times New Roman"/>
                <w:b/>
                <w:bCs/>
                <w:sz w:val="24"/>
                <w:szCs w:val="24"/>
              </w:rPr>
            </w:pPr>
            <w:r>
              <w:rPr>
                <w:rFonts w:ascii="Times New Roman" w:eastAsia="Times New Roman" w:hAnsi="Times New Roman" w:cs="Times New Roman"/>
                <w:color w:val="000000"/>
                <w:sz w:val="24"/>
                <w:szCs w:val="24"/>
                <w:lang w:val="en-PH" w:eastAsia="en-PH"/>
              </w:rPr>
              <w:t>ICT has far-</w:t>
            </w:r>
            <w:r w:rsidR="00960CA2" w:rsidRPr="006C63CF">
              <w:rPr>
                <w:rFonts w:ascii="Times New Roman" w:eastAsia="Times New Roman" w:hAnsi="Times New Roman" w:cs="Times New Roman"/>
                <w:color w:val="000000"/>
                <w:sz w:val="24"/>
                <w:szCs w:val="24"/>
                <w:lang w:val="en-PH" w:eastAsia="en-PH"/>
              </w:rPr>
              <w:t xml:space="preserve">reaching effects on education, both in formal and informal settings. </w:t>
            </w:r>
            <w:r w:rsidR="006D11BE">
              <w:rPr>
                <w:rFonts w:ascii="Times New Roman" w:eastAsia="Times New Roman" w:hAnsi="Times New Roman" w:cs="Times New Roman"/>
                <w:sz w:val="24"/>
                <w:szCs w:val="24"/>
                <w:lang w:val="en-PH" w:eastAsia="en-PH"/>
              </w:rPr>
              <w:t>The two</w:t>
            </w:r>
            <w:r w:rsidR="00960CA2" w:rsidRPr="006C63CF">
              <w:rPr>
                <w:rFonts w:ascii="Times New Roman" w:eastAsia="Times New Roman" w:hAnsi="Times New Roman" w:cs="Times New Roman"/>
                <w:sz w:val="24"/>
                <w:szCs w:val="24"/>
                <w:lang w:val="en-PH" w:eastAsia="en-PH"/>
              </w:rPr>
              <w:t xml:space="preserve"> presentation</w:t>
            </w:r>
            <w:r w:rsidR="006D11BE">
              <w:rPr>
                <w:rFonts w:ascii="Times New Roman" w:eastAsia="Times New Roman" w:hAnsi="Times New Roman" w:cs="Times New Roman"/>
                <w:sz w:val="24"/>
                <w:szCs w:val="24"/>
                <w:lang w:val="en-PH" w:eastAsia="en-PH"/>
              </w:rPr>
              <w:t>s in this segment</w:t>
            </w:r>
            <w:r w:rsidR="00960CA2" w:rsidRPr="006C63CF">
              <w:rPr>
                <w:rFonts w:ascii="Times New Roman" w:eastAsia="Times New Roman" w:hAnsi="Times New Roman" w:cs="Times New Roman"/>
                <w:sz w:val="24"/>
                <w:szCs w:val="24"/>
                <w:lang w:val="en-PH" w:eastAsia="en-PH"/>
              </w:rPr>
              <w:t xml:space="preserve"> will examine transformation, trends, and implications of ICT in the whole learning system – from management to delivery of interventions.</w:t>
            </w:r>
            <w:r w:rsidR="00960CA2" w:rsidRPr="00522F16">
              <w:rPr>
                <w:rFonts w:ascii="Times New Roman" w:hAnsi="Times New Roman" w:cs="Times New Roman"/>
                <w:b/>
                <w:bCs/>
                <w:sz w:val="24"/>
                <w:szCs w:val="24"/>
              </w:rPr>
              <w:t xml:space="preserve"> </w:t>
            </w:r>
          </w:p>
          <w:p w14:paraId="2ED15423" w14:textId="77777777" w:rsidR="00960CA2" w:rsidRPr="00522F16" w:rsidRDefault="00960CA2" w:rsidP="00522F16">
            <w:pPr>
              <w:spacing w:after="0" w:line="240" w:lineRule="auto"/>
              <w:jc w:val="both"/>
              <w:rPr>
                <w:rFonts w:ascii="Times New Roman" w:hAnsi="Times New Roman" w:cs="Times New Roman"/>
                <w:b/>
                <w:bCs/>
                <w:sz w:val="24"/>
                <w:szCs w:val="24"/>
              </w:rPr>
            </w:pPr>
          </w:p>
          <w:p w14:paraId="488DCA81" w14:textId="77777777" w:rsidR="00BF3CA5" w:rsidRDefault="00E70732" w:rsidP="00522F16">
            <w:pPr>
              <w:spacing w:after="0" w:line="240" w:lineRule="auto"/>
              <w:rPr>
                <w:rFonts w:ascii="Times New Roman" w:hAnsi="Times New Roman" w:cs="Times New Roman"/>
                <w:sz w:val="24"/>
                <w:szCs w:val="24"/>
              </w:rPr>
            </w:pPr>
            <w:r>
              <w:rPr>
                <w:rFonts w:ascii="Times New Roman" w:hAnsi="Times New Roman" w:cs="Times New Roman"/>
                <w:sz w:val="24"/>
                <w:szCs w:val="24"/>
              </w:rPr>
              <w:t>A question</w:t>
            </w:r>
            <w:r w:rsidR="00960CA2" w:rsidRPr="00522F16">
              <w:rPr>
                <w:rFonts w:ascii="Times New Roman" w:hAnsi="Times New Roman" w:cs="Times New Roman"/>
                <w:sz w:val="24"/>
                <w:szCs w:val="24"/>
              </w:rPr>
              <w:t>-and-answer session will follow.</w:t>
            </w:r>
          </w:p>
          <w:p w14:paraId="0EE10B87" w14:textId="40639D13" w:rsidR="000921E8" w:rsidRPr="00522F16" w:rsidRDefault="000921E8" w:rsidP="00522F16">
            <w:pPr>
              <w:spacing w:after="0" w:line="240" w:lineRule="auto"/>
              <w:rPr>
                <w:rFonts w:ascii="Times New Roman" w:hAnsi="Times New Roman" w:cs="Times New Roman"/>
                <w:sz w:val="24"/>
                <w:szCs w:val="24"/>
              </w:rPr>
            </w:pPr>
          </w:p>
        </w:tc>
      </w:tr>
      <w:tr w:rsidR="00AF026F" w:rsidRPr="006C63CF" w14:paraId="4051B3BC" w14:textId="77777777" w:rsidTr="00B828F6">
        <w:tc>
          <w:tcPr>
            <w:tcW w:w="1638" w:type="dxa"/>
            <w:tcBorders>
              <w:left w:val="single" w:sz="12" w:space="0" w:color="auto"/>
            </w:tcBorders>
            <w:shd w:val="clear" w:color="auto" w:fill="auto"/>
          </w:tcPr>
          <w:p w14:paraId="6127E567" w14:textId="5C4E3FEC" w:rsidR="00AF026F" w:rsidRPr="00522F16" w:rsidRDefault="00BB598B" w:rsidP="00522F16">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15</w:t>
            </w:r>
            <w:r w:rsidR="00DD2E1B" w:rsidRPr="00522F16">
              <w:rPr>
                <w:rFonts w:ascii="Times New Roman" w:hAnsi="Times New Roman" w:cs="Times New Roman"/>
                <w:sz w:val="24"/>
                <w:szCs w:val="24"/>
              </w:rPr>
              <w:t>:0</w:t>
            </w:r>
            <w:r w:rsidR="00AF026F" w:rsidRPr="00522F16">
              <w:rPr>
                <w:rFonts w:ascii="Times New Roman" w:hAnsi="Times New Roman" w:cs="Times New Roman"/>
                <w:sz w:val="24"/>
                <w:szCs w:val="24"/>
              </w:rPr>
              <w:t xml:space="preserve">0 – </w:t>
            </w:r>
            <w:r>
              <w:rPr>
                <w:rFonts w:ascii="Times New Roman" w:hAnsi="Times New Roman" w:cs="Times New Roman"/>
                <w:sz w:val="24"/>
                <w:szCs w:val="24"/>
              </w:rPr>
              <w:t>15</w:t>
            </w:r>
            <w:r w:rsidR="00AF026F" w:rsidRPr="00522F16">
              <w:rPr>
                <w:rFonts w:ascii="Times New Roman" w:hAnsi="Times New Roman" w:cs="Times New Roman"/>
                <w:sz w:val="24"/>
                <w:szCs w:val="24"/>
              </w:rPr>
              <w:t>:</w:t>
            </w:r>
            <w:r w:rsidR="00DD2E1B" w:rsidRPr="00522F16">
              <w:rPr>
                <w:rFonts w:ascii="Times New Roman" w:hAnsi="Times New Roman" w:cs="Times New Roman"/>
                <w:sz w:val="24"/>
                <w:szCs w:val="24"/>
              </w:rPr>
              <w:t>30</w:t>
            </w:r>
          </w:p>
        </w:tc>
        <w:tc>
          <w:tcPr>
            <w:tcW w:w="7920" w:type="dxa"/>
            <w:tcBorders>
              <w:right w:val="single" w:sz="12" w:space="0" w:color="auto"/>
            </w:tcBorders>
            <w:shd w:val="clear" w:color="auto" w:fill="auto"/>
            <w:vAlign w:val="center"/>
          </w:tcPr>
          <w:p w14:paraId="529885CC" w14:textId="77777777" w:rsidR="00AF026F" w:rsidRPr="00522F16" w:rsidRDefault="00AF026F" w:rsidP="00522F16">
            <w:pPr>
              <w:spacing w:after="0" w:line="240" w:lineRule="auto"/>
              <w:rPr>
                <w:rFonts w:ascii="Times New Roman" w:hAnsi="Times New Roman" w:cs="Times New Roman"/>
                <w:sz w:val="24"/>
                <w:szCs w:val="24"/>
              </w:rPr>
            </w:pPr>
            <w:r w:rsidRPr="00522F16">
              <w:rPr>
                <w:rFonts w:ascii="Times New Roman" w:hAnsi="Times New Roman" w:cs="Times New Roman"/>
                <w:sz w:val="24"/>
                <w:szCs w:val="24"/>
              </w:rPr>
              <w:t>Networking Break</w:t>
            </w:r>
          </w:p>
        </w:tc>
      </w:tr>
      <w:tr w:rsidR="00AF026F" w:rsidRPr="006C63CF" w14:paraId="38A91C38" w14:textId="77777777" w:rsidTr="00B828F6">
        <w:tc>
          <w:tcPr>
            <w:tcW w:w="1638" w:type="dxa"/>
            <w:tcBorders>
              <w:left w:val="single" w:sz="12" w:space="0" w:color="auto"/>
            </w:tcBorders>
            <w:shd w:val="clear" w:color="auto" w:fill="auto"/>
          </w:tcPr>
          <w:p w14:paraId="1968F7DC" w14:textId="058E6223" w:rsidR="00AF026F" w:rsidRPr="00522F16" w:rsidRDefault="00BB598B" w:rsidP="00522F16">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15</w:t>
            </w:r>
            <w:r w:rsidR="00AF026F" w:rsidRPr="00522F16">
              <w:rPr>
                <w:rFonts w:ascii="Times New Roman" w:hAnsi="Times New Roman" w:cs="Times New Roman"/>
                <w:sz w:val="24"/>
                <w:szCs w:val="24"/>
              </w:rPr>
              <w:t>:</w:t>
            </w:r>
            <w:r w:rsidR="00DD2E1B" w:rsidRPr="00522F16">
              <w:rPr>
                <w:rFonts w:ascii="Times New Roman" w:hAnsi="Times New Roman" w:cs="Times New Roman"/>
                <w:sz w:val="24"/>
                <w:szCs w:val="24"/>
              </w:rPr>
              <w:t>3</w:t>
            </w:r>
            <w:r w:rsidR="00D56A41" w:rsidRPr="00522F16">
              <w:rPr>
                <w:rFonts w:ascii="Times New Roman" w:hAnsi="Times New Roman" w:cs="Times New Roman"/>
                <w:sz w:val="24"/>
                <w:szCs w:val="24"/>
              </w:rPr>
              <w:t>0</w:t>
            </w:r>
            <w:r w:rsidR="00AF026F" w:rsidRPr="00522F16">
              <w:rPr>
                <w:rFonts w:ascii="Times New Roman" w:hAnsi="Times New Roman" w:cs="Times New Roman"/>
                <w:sz w:val="24"/>
                <w:szCs w:val="24"/>
              </w:rPr>
              <w:t xml:space="preserve"> – </w:t>
            </w:r>
            <w:r>
              <w:rPr>
                <w:rFonts w:ascii="Times New Roman" w:hAnsi="Times New Roman" w:cs="Times New Roman"/>
                <w:sz w:val="24"/>
                <w:szCs w:val="24"/>
              </w:rPr>
              <w:t>17</w:t>
            </w:r>
            <w:r w:rsidR="00DD2E1B" w:rsidRPr="00522F16">
              <w:rPr>
                <w:rFonts w:ascii="Times New Roman" w:hAnsi="Times New Roman" w:cs="Times New Roman"/>
                <w:sz w:val="24"/>
                <w:szCs w:val="24"/>
              </w:rPr>
              <w:t>:00</w:t>
            </w:r>
          </w:p>
        </w:tc>
        <w:tc>
          <w:tcPr>
            <w:tcW w:w="7920" w:type="dxa"/>
            <w:tcBorders>
              <w:right w:val="single" w:sz="12" w:space="0" w:color="auto"/>
            </w:tcBorders>
            <w:shd w:val="clear" w:color="auto" w:fill="auto"/>
            <w:vAlign w:val="center"/>
          </w:tcPr>
          <w:p w14:paraId="6D5004BB" w14:textId="77777777" w:rsidR="003E29AC" w:rsidRDefault="003E29AC" w:rsidP="00522F16">
            <w:pPr>
              <w:spacing w:after="0" w:line="240" w:lineRule="auto"/>
              <w:rPr>
                <w:rFonts w:ascii="Times New Roman" w:hAnsi="Times New Roman" w:cs="Times New Roman"/>
                <w:b/>
                <w:bCs/>
                <w:sz w:val="24"/>
                <w:szCs w:val="24"/>
              </w:rPr>
            </w:pPr>
          </w:p>
          <w:p w14:paraId="63815D73" w14:textId="52B4633D" w:rsidR="00F62DE1" w:rsidRDefault="00AF026F" w:rsidP="00522F16">
            <w:pPr>
              <w:spacing w:after="0" w:line="240" w:lineRule="auto"/>
              <w:rPr>
                <w:rFonts w:ascii="Times New Roman" w:hAnsi="Times New Roman" w:cs="Times New Roman"/>
                <w:b/>
                <w:i/>
                <w:sz w:val="24"/>
                <w:szCs w:val="24"/>
              </w:rPr>
            </w:pPr>
            <w:r w:rsidRPr="00522F16">
              <w:rPr>
                <w:rFonts w:ascii="Times New Roman" w:hAnsi="Times New Roman" w:cs="Times New Roman"/>
                <w:b/>
                <w:bCs/>
                <w:sz w:val="24"/>
                <w:szCs w:val="24"/>
              </w:rPr>
              <w:t>Session 4 –</w:t>
            </w:r>
            <w:r w:rsidRPr="00522F16">
              <w:rPr>
                <w:rFonts w:ascii="Times New Roman" w:hAnsi="Times New Roman" w:cs="Times New Roman"/>
                <w:b/>
                <w:bCs/>
                <w:i/>
                <w:sz w:val="24"/>
                <w:szCs w:val="24"/>
              </w:rPr>
              <w:t xml:space="preserve"> </w:t>
            </w:r>
            <w:r w:rsidRPr="00522F16">
              <w:rPr>
                <w:rFonts w:ascii="Times New Roman" w:hAnsi="Times New Roman" w:cs="Times New Roman"/>
                <w:b/>
                <w:i/>
                <w:sz w:val="24"/>
                <w:szCs w:val="24"/>
              </w:rPr>
              <w:t>Breakout Session</w:t>
            </w:r>
            <w:r w:rsidR="0060500F" w:rsidRPr="00522F16">
              <w:rPr>
                <w:rFonts w:ascii="Times New Roman" w:hAnsi="Times New Roman" w:cs="Times New Roman"/>
                <w:b/>
                <w:i/>
                <w:sz w:val="24"/>
                <w:szCs w:val="24"/>
              </w:rPr>
              <w:t>s</w:t>
            </w:r>
            <w:r w:rsidRPr="00522F16">
              <w:rPr>
                <w:rFonts w:ascii="Times New Roman" w:hAnsi="Times New Roman" w:cs="Times New Roman"/>
                <w:b/>
                <w:i/>
                <w:sz w:val="24"/>
                <w:szCs w:val="24"/>
              </w:rPr>
              <w:t xml:space="preserve"> </w:t>
            </w:r>
          </w:p>
          <w:p w14:paraId="5F046E7A" w14:textId="77777777" w:rsidR="000921E8" w:rsidRDefault="000921E8" w:rsidP="00522F16">
            <w:pPr>
              <w:spacing w:after="0" w:line="240" w:lineRule="auto"/>
              <w:rPr>
                <w:rFonts w:ascii="Times New Roman" w:hAnsi="Times New Roman" w:cs="Times New Roman"/>
                <w:b/>
                <w:i/>
                <w:sz w:val="24"/>
                <w:szCs w:val="24"/>
              </w:rPr>
            </w:pPr>
          </w:p>
          <w:p w14:paraId="047CDB8B" w14:textId="3A162CB1" w:rsidR="007C4830" w:rsidRPr="00522F16" w:rsidRDefault="00682111" w:rsidP="00522F16">
            <w:pPr>
              <w:spacing w:after="0" w:line="240" w:lineRule="auto"/>
              <w:rPr>
                <w:rFonts w:ascii="Times New Roman" w:hAnsi="Times New Roman" w:cs="Times New Roman"/>
                <w:sz w:val="24"/>
                <w:szCs w:val="24"/>
              </w:rPr>
            </w:pPr>
            <w:r w:rsidRPr="00522F16">
              <w:rPr>
                <w:rFonts w:ascii="Times New Roman" w:hAnsi="Times New Roman" w:cs="Times New Roman"/>
                <w:sz w:val="24"/>
                <w:szCs w:val="24"/>
              </w:rPr>
              <w:t xml:space="preserve">Despite challenges faced in the 4th IR, the world has been greatly renewed with numerous benefits that technology has offered. </w:t>
            </w:r>
            <w:r w:rsidR="00CB7AE7">
              <w:rPr>
                <w:rFonts w:ascii="Times New Roman" w:hAnsi="Times New Roman" w:cs="Times New Roman"/>
                <w:sz w:val="24"/>
                <w:szCs w:val="24"/>
              </w:rPr>
              <w:t>Beyond the challenges, t</w:t>
            </w:r>
            <w:r w:rsidRPr="00522F16">
              <w:rPr>
                <w:rFonts w:ascii="Times New Roman" w:hAnsi="Times New Roman" w:cs="Times New Roman"/>
                <w:sz w:val="24"/>
                <w:szCs w:val="24"/>
              </w:rPr>
              <w:t>hese breakout sessions aim to tackle the opportunities through which ICT has been contributing to improved access to education, the delivery of quality learning and teaching, and overall education administration.</w:t>
            </w:r>
          </w:p>
          <w:p w14:paraId="6AF96E1D" w14:textId="425788AB" w:rsidR="00AF026F" w:rsidRPr="00522F16" w:rsidRDefault="00AF026F" w:rsidP="00522F16">
            <w:pPr>
              <w:spacing w:after="0" w:line="240" w:lineRule="auto"/>
              <w:rPr>
                <w:rFonts w:ascii="Times New Roman" w:hAnsi="Times New Roman" w:cs="Times New Roman"/>
                <w:b/>
                <w:i/>
                <w:sz w:val="24"/>
                <w:szCs w:val="24"/>
              </w:rPr>
            </w:pPr>
          </w:p>
          <w:p w14:paraId="65CD37D6" w14:textId="3322EB8D" w:rsidR="00682111" w:rsidRPr="00522F16" w:rsidRDefault="00AF026F" w:rsidP="00522F16">
            <w:pPr>
              <w:spacing w:after="0" w:line="240" w:lineRule="auto"/>
              <w:ind w:left="-18"/>
              <w:rPr>
                <w:rFonts w:ascii="Times New Roman" w:hAnsi="Times New Roman" w:cs="Times New Roman"/>
                <w:i/>
                <w:iCs/>
                <w:sz w:val="24"/>
                <w:szCs w:val="24"/>
                <w:u w:val="single"/>
              </w:rPr>
            </w:pPr>
            <w:r w:rsidRPr="00522F16">
              <w:rPr>
                <w:rFonts w:ascii="Times New Roman" w:hAnsi="Times New Roman" w:cs="Times New Roman"/>
                <w:b/>
                <w:bCs/>
                <w:i/>
                <w:iCs/>
                <w:sz w:val="24"/>
                <w:szCs w:val="24"/>
                <w:u w:val="single"/>
              </w:rPr>
              <w:t>4A</w:t>
            </w:r>
            <w:r w:rsidRPr="00522F16">
              <w:rPr>
                <w:rFonts w:ascii="Times New Roman" w:hAnsi="Times New Roman" w:cs="Times New Roman"/>
                <w:i/>
                <w:iCs/>
                <w:sz w:val="24"/>
                <w:szCs w:val="24"/>
                <w:u w:val="single"/>
              </w:rPr>
              <w:t xml:space="preserve">: </w:t>
            </w:r>
            <w:r w:rsidR="004E13DE">
              <w:rPr>
                <w:rFonts w:ascii="Times New Roman" w:hAnsi="Times New Roman" w:cs="Times New Roman"/>
                <w:i/>
                <w:iCs/>
                <w:sz w:val="24"/>
                <w:szCs w:val="24"/>
                <w:u w:val="single"/>
              </w:rPr>
              <w:t xml:space="preserve">Teaching Teachers: </w:t>
            </w:r>
            <w:r w:rsidR="00424E5F" w:rsidRPr="00522F16">
              <w:rPr>
                <w:rFonts w:ascii="Times New Roman" w:hAnsi="Times New Roman" w:cs="Times New Roman"/>
                <w:i/>
                <w:iCs/>
                <w:sz w:val="24"/>
                <w:szCs w:val="24"/>
                <w:u w:val="single"/>
              </w:rPr>
              <w:t xml:space="preserve">Preparing Trainers for </w:t>
            </w:r>
            <w:r w:rsidR="00111B30" w:rsidRPr="00522F16">
              <w:rPr>
                <w:rFonts w:ascii="Times New Roman" w:hAnsi="Times New Roman" w:cs="Times New Roman"/>
                <w:i/>
                <w:iCs/>
                <w:sz w:val="24"/>
                <w:szCs w:val="24"/>
                <w:u w:val="single"/>
              </w:rPr>
              <w:t xml:space="preserve">ICT in education </w:t>
            </w:r>
          </w:p>
          <w:p w14:paraId="616824ED" w14:textId="016CCD40" w:rsidR="00CB7AE7" w:rsidRPr="00522F16" w:rsidRDefault="00CB7AE7" w:rsidP="00522F16">
            <w:pPr>
              <w:spacing w:after="0" w:line="240" w:lineRule="auto"/>
              <w:ind w:left="-18"/>
              <w:rPr>
                <w:rFonts w:ascii="Times New Roman" w:hAnsi="Times New Roman" w:cs="Times New Roman"/>
                <w:iCs/>
                <w:sz w:val="24"/>
                <w:szCs w:val="24"/>
              </w:rPr>
            </w:pPr>
            <w:r w:rsidRPr="00522F16">
              <w:rPr>
                <w:rFonts w:ascii="Times New Roman" w:hAnsi="Times New Roman" w:cs="Times New Roman"/>
                <w:iCs/>
                <w:sz w:val="24"/>
                <w:szCs w:val="24"/>
              </w:rPr>
              <w:t xml:space="preserve">The vitality of teachers in education process cannot be overstated. Hence, in the context of ICT in education, the capacity of trainers also need to be given as much attention as </w:t>
            </w:r>
            <w:r>
              <w:rPr>
                <w:rFonts w:ascii="Times New Roman" w:hAnsi="Times New Roman" w:cs="Times New Roman"/>
                <w:iCs/>
                <w:sz w:val="24"/>
                <w:szCs w:val="24"/>
              </w:rPr>
              <w:t xml:space="preserve">the </w:t>
            </w:r>
            <w:r w:rsidRPr="00522F16">
              <w:rPr>
                <w:rFonts w:ascii="Times New Roman" w:hAnsi="Times New Roman" w:cs="Times New Roman"/>
                <w:iCs/>
                <w:sz w:val="24"/>
                <w:szCs w:val="24"/>
              </w:rPr>
              <w:t>students who will be the end-recipients. This session will look at ho</w:t>
            </w:r>
            <w:r>
              <w:rPr>
                <w:rFonts w:ascii="Times New Roman" w:hAnsi="Times New Roman" w:cs="Times New Roman"/>
                <w:iCs/>
                <w:sz w:val="24"/>
                <w:szCs w:val="24"/>
              </w:rPr>
              <w:t xml:space="preserve">w the teachers and trainers can fully be </w:t>
            </w:r>
            <w:r w:rsidRPr="00522F16">
              <w:rPr>
                <w:rFonts w:ascii="Times New Roman" w:hAnsi="Times New Roman" w:cs="Times New Roman"/>
                <w:iCs/>
                <w:sz w:val="24"/>
                <w:szCs w:val="24"/>
              </w:rPr>
              <w:t>prepared to harvest the benefits ICT has instore for the education sector.</w:t>
            </w:r>
          </w:p>
          <w:p w14:paraId="36ADDBC6" w14:textId="5DB35B7C" w:rsidR="00BF0C29" w:rsidRPr="00522F16" w:rsidRDefault="00525D8F" w:rsidP="00E315D0">
            <w:pPr>
              <w:pStyle w:val="ListParagraph"/>
              <w:numPr>
                <w:ilvl w:val="0"/>
                <w:numId w:val="10"/>
              </w:numPr>
              <w:spacing w:after="0" w:line="240" w:lineRule="auto"/>
              <w:rPr>
                <w:rFonts w:ascii="Times New Roman" w:hAnsi="Times New Roman" w:cs="Times New Roman"/>
                <w:i/>
                <w:iCs/>
                <w:sz w:val="24"/>
                <w:szCs w:val="24"/>
              </w:rPr>
            </w:pPr>
            <w:r w:rsidRPr="00522F16">
              <w:rPr>
                <w:rFonts w:ascii="Times New Roman" w:hAnsi="Times New Roman" w:cs="Times New Roman"/>
                <w:i/>
                <w:iCs/>
                <w:sz w:val="24"/>
                <w:szCs w:val="24"/>
              </w:rPr>
              <w:t>ICT for Teacher Training</w:t>
            </w:r>
            <w:r w:rsidR="000E1FCC">
              <w:rPr>
                <w:rFonts w:ascii="Times New Roman" w:hAnsi="Times New Roman" w:cs="Times New Roman"/>
                <w:i/>
                <w:iCs/>
                <w:sz w:val="24"/>
                <w:szCs w:val="24"/>
              </w:rPr>
              <w:t>,</w:t>
            </w:r>
            <w:r w:rsidR="00BF0C29" w:rsidRPr="00522F16">
              <w:rPr>
                <w:rFonts w:ascii="Times New Roman" w:hAnsi="Times New Roman" w:cs="Times New Roman"/>
                <w:i/>
                <w:iCs/>
                <w:sz w:val="24"/>
                <w:szCs w:val="24"/>
              </w:rPr>
              <w:t xml:space="preserve"> Presentation by Dr. Jonghwi Park, Programme Specialist, Educational Innovation and Skills Development, UNESCO.</w:t>
            </w:r>
          </w:p>
          <w:p w14:paraId="46D5106C" w14:textId="77777777" w:rsidR="00111B30" w:rsidRDefault="00111B30" w:rsidP="00522F16">
            <w:pPr>
              <w:numPr>
                <w:ilvl w:val="0"/>
                <w:numId w:val="10"/>
              </w:numPr>
              <w:spacing w:after="0" w:line="240" w:lineRule="auto"/>
              <w:rPr>
                <w:rFonts w:ascii="Times New Roman" w:hAnsi="Times New Roman" w:cs="Times New Roman"/>
                <w:i/>
                <w:iCs/>
                <w:sz w:val="24"/>
                <w:szCs w:val="24"/>
              </w:rPr>
            </w:pPr>
            <w:r w:rsidRPr="00522F16">
              <w:rPr>
                <w:rFonts w:ascii="Times New Roman" w:hAnsi="Times New Roman" w:cs="Times New Roman"/>
                <w:i/>
                <w:iCs/>
                <w:sz w:val="24"/>
                <w:szCs w:val="24"/>
              </w:rPr>
              <w:t>Teacher-led repository for open educational resources (Access to Information (a2i) Project, Bangladesh Prime Minister’s Office)</w:t>
            </w:r>
          </w:p>
          <w:p w14:paraId="6479791E" w14:textId="77777777" w:rsidR="00682111" w:rsidRPr="00522F16" w:rsidRDefault="00682111" w:rsidP="00522F16">
            <w:pPr>
              <w:spacing w:after="0" w:line="240" w:lineRule="auto"/>
              <w:rPr>
                <w:rFonts w:ascii="Times New Roman" w:hAnsi="Times New Roman" w:cs="Times New Roman"/>
                <w:i/>
                <w:iCs/>
                <w:sz w:val="24"/>
                <w:szCs w:val="24"/>
              </w:rPr>
            </w:pPr>
          </w:p>
          <w:p w14:paraId="0CE3FD5D" w14:textId="0B478FB2" w:rsidR="00682111" w:rsidRPr="00522F16" w:rsidRDefault="00AF026F" w:rsidP="00522F16">
            <w:pPr>
              <w:spacing w:after="0" w:line="240" w:lineRule="auto"/>
              <w:ind w:left="-18"/>
              <w:rPr>
                <w:rFonts w:ascii="Times New Roman" w:hAnsi="Times New Roman" w:cs="Times New Roman"/>
                <w:i/>
                <w:iCs/>
                <w:sz w:val="24"/>
                <w:szCs w:val="24"/>
                <w:u w:val="single"/>
              </w:rPr>
            </w:pPr>
            <w:r w:rsidRPr="00522F16">
              <w:rPr>
                <w:rFonts w:ascii="Times New Roman" w:hAnsi="Times New Roman" w:cs="Times New Roman"/>
                <w:b/>
                <w:bCs/>
                <w:i/>
                <w:iCs/>
                <w:sz w:val="24"/>
                <w:szCs w:val="24"/>
                <w:u w:val="single"/>
              </w:rPr>
              <w:t>4B</w:t>
            </w:r>
            <w:r w:rsidRPr="00522F16">
              <w:rPr>
                <w:rFonts w:ascii="Times New Roman" w:hAnsi="Times New Roman" w:cs="Times New Roman"/>
                <w:i/>
                <w:iCs/>
                <w:sz w:val="24"/>
                <w:szCs w:val="24"/>
                <w:u w:val="single"/>
              </w:rPr>
              <w:t xml:space="preserve">: </w:t>
            </w:r>
            <w:r w:rsidR="004E13DE">
              <w:rPr>
                <w:rFonts w:ascii="Times New Roman" w:hAnsi="Times New Roman" w:cs="Times New Roman"/>
                <w:i/>
                <w:iCs/>
                <w:sz w:val="24"/>
                <w:szCs w:val="24"/>
                <w:u w:val="single"/>
              </w:rPr>
              <w:t xml:space="preserve">Beyond the Books: </w:t>
            </w:r>
            <w:r w:rsidRPr="00522F16">
              <w:rPr>
                <w:rFonts w:ascii="Times New Roman" w:hAnsi="Times New Roman" w:cs="Times New Roman"/>
                <w:i/>
                <w:iCs/>
                <w:sz w:val="24"/>
                <w:szCs w:val="24"/>
                <w:u w:val="single"/>
              </w:rPr>
              <w:t xml:space="preserve">e-Learning </w:t>
            </w:r>
            <w:r w:rsidR="00424E5F" w:rsidRPr="00522F16">
              <w:rPr>
                <w:rFonts w:ascii="Times New Roman" w:hAnsi="Times New Roman" w:cs="Times New Roman"/>
                <w:i/>
                <w:iCs/>
                <w:sz w:val="24"/>
                <w:szCs w:val="24"/>
                <w:u w:val="single"/>
              </w:rPr>
              <w:t xml:space="preserve">Contents </w:t>
            </w:r>
            <w:r w:rsidR="005A1509" w:rsidRPr="00522F16">
              <w:rPr>
                <w:rFonts w:ascii="Times New Roman" w:hAnsi="Times New Roman" w:cs="Times New Roman"/>
                <w:i/>
                <w:iCs/>
                <w:sz w:val="24"/>
                <w:szCs w:val="24"/>
                <w:u w:val="single"/>
              </w:rPr>
              <w:t xml:space="preserve">and Digital Technologies </w:t>
            </w:r>
            <w:r w:rsidR="00424E5F" w:rsidRPr="00522F16">
              <w:rPr>
                <w:rFonts w:ascii="Times New Roman" w:hAnsi="Times New Roman" w:cs="Times New Roman"/>
                <w:i/>
                <w:iCs/>
                <w:sz w:val="24"/>
                <w:szCs w:val="24"/>
                <w:u w:val="single"/>
              </w:rPr>
              <w:t>at Classrooms</w:t>
            </w:r>
          </w:p>
          <w:p w14:paraId="29379D5F" w14:textId="6C88B377" w:rsidR="00B62BE5" w:rsidRDefault="00B62BE5" w:rsidP="00522F16">
            <w:pPr>
              <w:spacing w:after="0" w:line="240" w:lineRule="auto"/>
              <w:ind w:left="-18"/>
              <w:rPr>
                <w:rFonts w:ascii="Times New Roman" w:hAnsi="Times New Roman" w:cs="Times New Roman"/>
                <w:iCs/>
                <w:sz w:val="24"/>
                <w:szCs w:val="24"/>
              </w:rPr>
            </w:pPr>
            <w:r>
              <w:rPr>
                <w:rFonts w:ascii="Times New Roman" w:hAnsi="Times New Roman" w:cs="Times New Roman"/>
                <w:iCs/>
                <w:sz w:val="24"/>
                <w:szCs w:val="24"/>
              </w:rPr>
              <w:lastRenderedPageBreak/>
              <w:t>With everything going digital</w:t>
            </w:r>
            <w:r w:rsidR="00682111" w:rsidRPr="00682111">
              <w:rPr>
                <w:rFonts w:ascii="Times New Roman" w:hAnsi="Times New Roman" w:cs="Times New Roman"/>
                <w:iCs/>
                <w:sz w:val="24"/>
                <w:szCs w:val="24"/>
              </w:rPr>
              <w:t xml:space="preserve">, it is imperative that society </w:t>
            </w:r>
            <w:r>
              <w:rPr>
                <w:rFonts w:ascii="Times New Roman" w:hAnsi="Times New Roman" w:cs="Times New Roman"/>
                <w:iCs/>
                <w:sz w:val="24"/>
                <w:szCs w:val="24"/>
              </w:rPr>
              <w:t>pays attention to the utilization of digital education contents and teaching methods</w:t>
            </w:r>
            <w:r w:rsidR="00682111" w:rsidRPr="00682111">
              <w:rPr>
                <w:rFonts w:ascii="Times New Roman" w:hAnsi="Times New Roman" w:cs="Times New Roman"/>
                <w:iCs/>
                <w:sz w:val="24"/>
                <w:szCs w:val="24"/>
              </w:rPr>
              <w:t xml:space="preserve">. </w:t>
            </w:r>
            <w:r w:rsidRPr="00682111">
              <w:rPr>
                <w:rFonts w:ascii="Times New Roman" w:hAnsi="Times New Roman" w:cs="Times New Roman"/>
                <w:iCs/>
                <w:sz w:val="24"/>
                <w:szCs w:val="24"/>
              </w:rPr>
              <w:t>With so many resourc</w:t>
            </w:r>
            <w:r>
              <w:rPr>
                <w:rFonts w:ascii="Times New Roman" w:hAnsi="Times New Roman" w:cs="Times New Roman"/>
                <w:iCs/>
                <w:sz w:val="24"/>
                <w:szCs w:val="24"/>
              </w:rPr>
              <w:t>es available in the palm of our</w:t>
            </w:r>
            <w:r w:rsidRPr="00682111">
              <w:rPr>
                <w:rFonts w:ascii="Times New Roman" w:hAnsi="Times New Roman" w:cs="Times New Roman"/>
                <w:iCs/>
                <w:sz w:val="24"/>
                <w:szCs w:val="24"/>
              </w:rPr>
              <w:t xml:space="preserve"> hand</w:t>
            </w:r>
            <w:r>
              <w:rPr>
                <w:rFonts w:ascii="Times New Roman" w:hAnsi="Times New Roman" w:cs="Times New Roman"/>
                <w:iCs/>
                <w:sz w:val="24"/>
                <w:szCs w:val="24"/>
              </w:rPr>
              <w:t>s, this session will study trends on digital classroom tools that are meant to facilitate more efficient and more engaging learning processes.</w:t>
            </w:r>
          </w:p>
          <w:p w14:paraId="4BA55FC3" w14:textId="024DEF5D" w:rsidR="00B65686" w:rsidRPr="00522F16" w:rsidRDefault="00B65686" w:rsidP="00522F16">
            <w:pPr>
              <w:pStyle w:val="ListParagraph"/>
              <w:numPr>
                <w:ilvl w:val="0"/>
                <w:numId w:val="10"/>
              </w:numPr>
              <w:spacing w:after="0" w:line="240" w:lineRule="auto"/>
              <w:rPr>
                <w:rFonts w:ascii="Times New Roman" w:hAnsi="Times New Roman" w:cs="Times New Roman"/>
                <w:i/>
                <w:iCs/>
                <w:sz w:val="24"/>
                <w:szCs w:val="24"/>
              </w:rPr>
            </w:pPr>
            <w:r w:rsidRPr="00522F16">
              <w:rPr>
                <w:rFonts w:ascii="Times New Roman" w:hAnsi="Times New Roman" w:cs="Times New Roman"/>
                <w:i/>
                <w:iCs/>
                <w:sz w:val="24"/>
                <w:szCs w:val="24"/>
              </w:rPr>
              <w:t>Trends and key issues for the use of digital contents in education</w:t>
            </w:r>
          </w:p>
          <w:p w14:paraId="31CE6744" w14:textId="3BD0610E" w:rsidR="00682111" w:rsidRPr="00522F16" w:rsidRDefault="00B65686" w:rsidP="00522F16">
            <w:pPr>
              <w:pStyle w:val="ListParagraph"/>
              <w:numPr>
                <w:ilvl w:val="0"/>
                <w:numId w:val="10"/>
              </w:numPr>
              <w:spacing w:after="0" w:line="240" w:lineRule="auto"/>
              <w:rPr>
                <w:rFonts w:ascii="Times New Roman" w:hAnsi="Times New Roman" w:cs="Times New Roman"/>
                <w:i/>
                <w:iCs/>
                <w:sz w:val="24"/>
                <w:szCs w:val="24"/>
              </w:rPr>
            </w:pPr>
            <w:r w:rsidRPr="00522F16">
              <w:rPr>
                <w:rFonts w:ascii="Times New Roman" w:hAnsi="Times New Roman" w:cs="Times New Roman"/>
                <w:i/>
                <w:iCs/>
                <w:sz w:val="24"/>
                <w:szCs w:val="24"/>
              </w:rPr>
              <w:t xml:space="preserve">Two case studies (1. </w:t>
            </w:r>
            <w:r w:rsidR="00111B30" w:rsidRPr="00522F16">
              <w:rPr>
                <w:rFonts w:ascii="Times New Roman" w:hAnsi="Times New Roman" w:cs="Times New Roman"/>
                <w:i/>
                <w:iCs/>
                <w:sz w:val="24"/>
                <w:szCs w:val="24"/>
              </w:rPr>
              <w:t>Tablet Based Ubiquitous Learning</w:t>
            </w:r>
            <w:r w:rsidR="00F91A2B" w:rsidRPr="00522F16">
              <w:rPr>
                <w:rFonts w:ascii="Times New Roman" w:hAnsi="Times New Roman" w:cs="Times New Roman"/>
                <w:i/>
                <w:iCs/>
                <w:sz w:val="24"/>
                <w:szCs w:val="24"/>
              </w:rPr>
              <w:t xml:space="preserve"> </w:t>
            </w:r>
            <w:r w:rsidRPr="00522F16">
              <w:rPr>
                <w:rFonts w:ascii="Times New Roman" w:hAnsi="Times New Roman" w:cs="Times New Roman"/>
                <w:i/>
                <w:iCs/>
                <w:sz w:val="24"/>
                <w:szCs w:val="24"/>
              </w:rPr>
              <w:t>and Testing – NSDevil and 2. Computer Based Learning for Math Education – MPDA)</w:t>
            </w:r>
          </w:p>
          <w:p w14:paraId="15E21CB4" w14:textId="3606545D" w:rsidR="00424E5F" w:rsidRPr="00522F16" w:rsidRDefault="00424E5F" w:rsidP="00522F16">
            <w:pPr>
              <w:spacing w:after="0" w:line="240" w:lineRule="auto"/>
              <w:rPr>
                <w:rFonts w:ascii="Times New Roman" w:hAnsi="Times New Roman" w:cs="Times New Roman"/>
                <w:i/>
                <w:iCs/>
                <w:sz w:val="24"/>
                <w:szCs w:val="24"/>
              </w:rPr>
            </w:pPr>
          </w:p>
          <w:p w14:paraId="1E73E6BB" w14:textId="3882C18A" w:rsidR="00AF026F" w:rsidRDefault="00AF026F" w:rsidP="00522F16">
            <w:pPr>
              <w:spacing w:after="0" w:line="240" w:lineRule="auto"/>
              <w:ind w:left="-18"/>
              <w:rPr>
                <w:rFonts w:ascii="Times New Roman" w:hAnsi="Times New Roman" w:cs="Times New Roman"/>
                <w:i/>
                <w:iCs/>
                <w:sz w:val="24"/>
                <w:szCs w:val="24"/>
                <w:u w:val="single"/>
              </w:rPr>
            </w:pPr>
            <w:r w:rsidRPr="00522F16">
              <w:rPr>
                <w:rFonts w:ascii="Times New Roman" w:hAnsi="Times New Roman" w:cs="Times New Roman"/>
                <w:b/>
                <w:bCs/>
                <w:i/>
                <w:iCs/>
                <w:sz w:val="24"/>
                <w:szCs w:val="24"/>
                <w:u w:val="single"/>
              </w:rPr>
              <w:t>4C</w:t>
            </w:r>
            <w:r w:rsidRPr="00522F16">
              <w:rPr>
                <w:rFonts w:ascii="Times New Roman" w:hAnsi="Times New Roman" w:cs="Times New Roman"/>
                <w:i/>
                <w:iCs/>
                <w:sz w:val="24"/>
                <w:szCs w:val="24"/>
                <w:u w:val="single"/>
              </w:rPr>
              <w:t xml:space="preserve">: </w:t>
            </w:r>
            <w:r w:rsidR="004E13DE">
              <w:rPr>
                <w:rFonts w:ascii="Times New Roman" w:hAnsi="Times New Roman" w:cs="Times New Roman"/>
                <w:i/>
                <w:iCs/>
                <w:sz w:val="24"/>
                <w:szCs w:val="24"/>
                <w:u w:val="single"/>
              </w:rPr>
              <w:t xml:space="preserve">Localized ICT4E: </w:t>
            </w:r>
            <w:r w:rsidR="0060500F" w:rsidRPr="00522F16">
              <w:rPr>
                <w:rFonts w:ascii="Times New Roman" w:hAnsi="Times New Roman" w:cs="Times New Roman"/>
                <w:i/>
                <w:iCs/>
                <w:sz w:val="24"/>
                <w:szCs w:val="24"/>
                <w:u w:val="single"/>
              </w:rPr>
              <w:t xml:space="preserve">Integrating ICT in Education Sector Development Program </w:t>
            </w:r>
          </w:p>
          <w:p w14:paraId="008BD838" w14:textId="5999C64F" w:rsidR="004E13DE" w:rsidRDefault="00682111" w:rsidP="00522F16">
            <w:pPr>
              <w:spacing w:after="0" w:line="240" w:lineRule="auto"/>
              <w:ind w:left="-18"/>
              <w:rPr>
                <w:rFonts w:ascii="Times New Roman" w:hAnsi="Times New Roman" w:cs="Times New Roman"/>
                <w:iCs/>
                <w:sz w:val="24"/>
                <w:szCs w:val="24"/>
              </w:rPr>
            </w:pPr>
            <w:r w:rsidRPr="00522F16">
              <w:rPr>
                <w:rFonts w:ascii="Times New Roman" w:hAnsi="Times New Roman" w:cs="Times New Roman"/>
                <w:iCs/>
                <w:sz w:val="24"/>
                <w:szCs w:val="24"/>
              </w:rPr>
              <w:t xml:space="preserve">This session features case studies on the roles and methods that ICT has played </w:t>
            </w:r>
            <w:r w:rsidR="004E13DE">
              <w:rPr>
                <w:rFonts w:ascii="Times New Roman" w:hAnsi="Times New Roman" w:cs="Times New Roman"/>
                <w:iCs/>
                <w:sz w:val="24"/>
                <w:szCs w:val="24"/>
              </w:rPr>
              <w:t xml:space="preserve">in various national government educational reform programs – </w:t>
            </w:r>
            <w:r w:rsidRPr="00522F16">
              <w:rPr>
                <w:rFonts w:ascii="Times New Roman" w:hAnsi="Times New Roman" w:cs="Times New Roman"/>
                <w:iCs/>
                <w:sz w:val="24"/>
                <w:szCs w:val="24"/>
              </w:rPr>
              <w:t>in both the traditional classroom-oriente</w:t>
            </w:r>
            <w:r>
              <w:rPr>
                <w:rFonts w:ascii="Times New Roman" w:hAnsi="Times New Roman" w:cs="Times New Roman"/>
                <w:iCs/>
                <w:sz w:val="24"/>
                <w:szCs w:val="24"/>
              </w:rPr>
              <w:t xml:space="preserve">d setting, and in non-classroom set-up and </w:t>
            </w:r>
            <w:r w:rsidRPr="00522F16">
              <w:rPr>
                <w:rFonts w:ascii="Times New Roman" w:hAnsi="Times New Roman" w:cs="Times New Roman"/>
                <w:iCs/>
                <w:sz w:val="24"/>
                <w:szCs w:val="24"/>
              </w:rPr>
              <w:t>v</w:t>
            </w:r>
            <w:r w:rsidR="004E13DE">
              <w:rPr>
                <w:rFonts w:ascii="Times New Roman" w:hAnsi="Times New Roman" w:cs="Times New Roman"/>
                <w:iCs/>
                <w:sz w:val="24"/>
                <w:szCs w:val="24"/>
              </w:rPr>
              <w:t>ocational education. Learn how these countries managed to apply ICT in its local education context.</w:t>
            </w:r>
          </w:p>
          <w:p w14:paraId="5F675665" w14:textId="70D90398" w:rsidR="00424E5F" w:rsidRPr="00522F16" w:rsidRDefault="00962960" w:rsidP="00522F16">
            <w:pPr>
              <w:numPr>
                <w:ilvl w:val="0"/>
                <w:numId w:val="10"/>
              </w:numPr>
              <w:spacing w:after="0" w:line="240" w:lineRule="auto"/>
              <w:rPr>
                <w:rFonts w:ascii="Times New Roman" w:hAnsi="Times New Roman" w:cs="Times New Roman"/>
                <w:i/>
                <w:iCs/>
                <w:sz w:val="24"/>
                <w:szCs w:val="24"/>
              </w:rPr>
            </w:pPr>
            <w:r>
              <w:rPr>
                <w:rFonts w:ascii="Times New Roman" w:hAnsi="Times New Roman" w:cs="Times New Roman"/>
                <w:i/>
                <w:iCs/>
                <w:sz w:val="24"/>
                <w:szCs w:val="24"/>
              </w:rPr>
              <w:t>D</w:t>
            </w:r>
            <w:r w:rsidR="00B65686" w:rsidRPr="00522F16">
              <w:rPr>
                <w:rFonts w:ascii="Times New Roman" w:hAnsi="Times New Roman" w:cs="Times New Roman"/>
                <w:i/>
                <w:iCs/>
                <w:sz w:val="24"/>
                <w:szCs w:val="24"/>
              </w:rPr>
              <w:t xml:space="preserve">eveloped countries (Singapore </w:t>
            </w:r>
            <w:r>
              <w:rPr>
                <w:rFonts w:ascii="Times New Roman" w:hAnsi="Times New Roman" w:cs="Times New Roman"/>
                <w:i/>
                <w:iCs/>
                <w:sz w:val="24"/>
                <w:szCs w:val="24"/>
              </w:rPr>
              <w:t>vs.</w:t>
            </w:r>
            <w:r w:rsidR="00B65686" w:rsidRPr="00522F16">
              <w:rPr>
                <w:rFonts w:ascii="Times New Roman" w:hAnsi="Times New Roman" w:cs="Times New Roman"/>
                <w:i/>
                <w:iCs/>
                <w:sz w:val="24"/>
                <w:szCs w:val="24"/>
              </w:rPr>
              <w:t xml:space="preserve"> S. Korea)</w:t>
            </w:r>
          </w:p>
          <w:p w14:paraId="1A6A3EF4" w14:textId="54E78AEA" w:rsidR="00AF026F" w:rsidRPr="00522F16" w:rsidRDefault="00962960" w:rsidP="00522F16">
            <w:pPr>
              <w:pStyle w:val="ListParagraph"/>
              <w:numPr>
                <w:ilvl w:val="0"/>
                <w:numId w:val="10"/>
              </w:numPr>
              <w:spacing w:after="0" w:line="240" w:lineRule="auto"/>
              <w:rPr>
                <w:rFonts w:ascii="Times New Roman" w:hAnsi="Times New Roman" w:cs="Times New Roman"/>
                <w:i/>
                <w:iCs/>
                <w:sz w:val="24"/>
                <w:szCs w:val="24"/>
              </w:rPr>
            </w:pPr>
            <w:r>
              <w:rPr>
                <w:rFonts w:ascii="Times New Roman" w:hAnsi="Times New Roman" w:cs="Times New Roman"/>
                <w:i/>
                <w:iCs/>
                <w:sz w:val="24"/>
                <w:szCs w:val="24"/>
              </w:rPr>
              <w:t>D</w:t>
            </w:r>
            <w:r w:rsidR="00B65686" w:rsidRPr="00522F16">
              <w:rPr>
                <w:rFonts w:ascii="Times New Roman" w:hAnsi="Times New Roman" w:cs="Times New Roman"/>
                <w:i/>
                <w:iCs/>
                <w:sz w:val="24"/>
                <w:szCs w:val="24"/>
              </w:rPr>
              <w:t>eveloping countries (Sri Lanka</w:t>
            </w:r>
            <w:r>
              <w:rPr>
                <w:rFonts w:ascii="Times New Roman" w:hAnsi="Times New Roman" w:cs="Times New Roman"/>
                <w:i/>
                <w:iCs/>
                <w:sz w:val="24"/>
                <w:szCs w:val="24"/>
              </w:rPr>
              <w:t>,</w:t>
            </w:r>
            <w:r w:rsidR="00B65686" w:rsidRPr="00522F16">
              <w:rPr>
                <w:rFonts w:ascii="Times New Roman" w:hAnsi="Times New Roman" w:cs="Times New Roman"/>
                <w:i/>
                <w:iCs/>
                <w:sz w:val="24"/>
                <w:szCs w:val="24"/>
              </w:rPr>
              <w:t xml:space="preserve"> </w:t>
            </w:r>
            <w:r>
              <w:rPr>
                <w:rFonts w:ascii="Times New Roman" w:hAnsi="Times New Roman" w:cs="Times New Roman"/>
                <w:i/>
                <w:iCs/>
                <w:sz w:val="24"/>
                <w:szCs w:val="24"/>
              </w:rPr>
              <w:t xml:space="preserve">Philippines </w:t>
            </w:r>
            <w:r w:rsidR="00B65686" w:rsidRPr="00522F16">
              <w:rPr>
                <w:rFonts w:ascii="Times New Roman" w:hAnsi="Times New Roman" w:cs="Times New Roman"/>
                <w:i/>
                <w:iCs/>
                <w:sz w:val="24"/>
                <w:szCs w:val="24"/>
              </w:rPr>
              <w:t>and Nepal)</w:t>
            </w:r>
          </w:p>
          <w:p w14:paraId="40BC074D" w14:textId="77777777" w:rsidR="00DD2E1B" w:rsidRPr="00522F16" w:rsidRDefault="00DD2E1B" w:rsidP="00522F16">
            <w:pPr>
              <w:spacing w:after="0" w:line="240" w:lineRule="auto"/>
              <w:rPr>
                <w:rFonts w:ascii="Times New Roman" w:hAnsi="Times New Roman" w:cs="Times New Roman"/>
                <w:i/>
                <w:iCs/>
                <w:sz w:val="24"/>
                <w:szCs w:val="24"/>
              </w:rPr>
            </w:pPr>
          </w:p>
          <w:p w14:paraId="23D0D11C" w14:textId="77777777" w:rsidR="00E70732" w:rsidRPr="004A7E38" w:rsidRDefault="00E70732" w:rsidP="00522F16">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Session </w:t>
            </w:r>
            <w:r w:rsidRPr="004A7E38">
              <w:rPr>
                <w:rFonts w:ascii="Times New Roman" w:hAnsi="Times New Roman" w:cs="Times New Roman"/>
                <w:iCs/>
                <w:sz w:val="24"/>
                <w:szCs w:val="24"/>
              </w:rPr>
              <w:t>Format:</w:t>
            </w:r>
          </w:p>
          <w:p w14:paraId="1CF2ECCD" w14:textId="77777777" w:rsidR="00E70732" w:rsidRPr="004A7E38" w:rsidRDefault="00E70732" w:rsidP="00522F16">
            <w:pPr>
              <w:spacing w:after="0" w:line="240" w:lineRule="auto"/>
              <w:ind w:left="720"/>
              <w:rPr>
                <w:rFonts w:ascii="Times New Roman" w:hAnsi="Times New Roman" w:cs="Times New Roman"/>
                <w:iCs/>
                <w:sz w:val="24"/>
                <w:szCs w:val="24"/>
              </w:rPr>
            </w:pPr>
            <w:r w:rsidRPr="004A7E38">
              <w:rPr>
                <w:rFonts w:ascii="Times New Roman" w:hAnsi="Times New Roman" w:cs="Times New Roman"/>
                <w:iCs/>
                <w:sz w:val="24"/>
                <w:szCs w:val="24"/>
              </w:rPr>
              <w:t xml:space="preserve">10 minutes </w:t>
            </w:r>
            <w:r>
              <w:rPr>
                <w:rFonts w:ascii="Times New Roman" w:hAnsi="Times New Roman" w:cs="Times New Roman"/>
                <w:iCs/>
                <w:sz w:val="24"/>
                <w:szCs w:val="24"/>
              </w:rPr>
              <w:t>–</w:t>
            </w:r>
            <w:r w:rsidRPr="004A7E38">
              <w:rPr>
                <w:rFonts w:ascii="Times New Roman" w:hAnsi="Times New Roman" w:cs="Times New Roman"/>
                <w:iCs/>
                <w:sz w:val="24"/>
                <w:szCs w:val="24"/>
              </w:rPr>
              <w:t xml:space="preserve"> Introduction</w:t>
            </w:r>
            <w:r>
              <w:rPr>
                <w:rFonts w:ascii="Times New Roman" w:hAnsi="Times New Roman" w:cs="Times New Roman"/>
                <w:iCs/>
                <w:sz w:val="24"/>
                <w:szCs w:val="24"/>
              </w:rPr>
              <w:t xml:space="preserve"> and context setting by the moderator</w:t>
            </w:r>
          </w:p>
          <w:p w14:paraId="2E732ED8" w14:textId="77777777" w:rsidR="00E70732" w:rsidRPr="004A7E38" w:rsidRDefault="00E70732" w:rsidP="00522F16">
            <w:pPr>
              <w:spacing w:after="0" w:line="240" w:lineRule="auto"/>
              <w:ind w:left="720"/>
              <w:rPr>
                <w:rFonts w:ascii="Times New Roman" w:hAnsi="Times New Roman" w:cs="Times New Roman"/>
                <w:iCs/>
                <w:sz w:val="24"/>
                <w:szCs w:val="24"/>
              </w:rPr>
            </w:pPr>
            <w:r>
              <w:rPr>
                <w:rFonts w:ascii="Times New Roman" w:hAnsi="Times New Roman" w:cs="Times New Roman"/>
                <w:iCs/>
                <w:sz w:val="24"/>
                <w:szCs w:val="24"/>
              </w:rPr>
              <w:t>60 minutes – Presentations of the speakers</w:t>
            </w:r>
          </w:p>
          <w:p w14:paraId="064055B6" w14:textId="77777777" w:rsidR="000921E8" w:rsidRDefault="00E70732" w:rsidP="00522F16">
            <w:pPr>
              <w:spacing w:after="0" w:line="240" w:lineRule="auto"/>
              <w:ind w:left="720"/>
              <w:rPr>
                <w:rFonts w:ascii="Times New Roman" w:hAnsi="Times New Roman" w:cs="Times New Roman"/>
                <w:i/>
                <w:iCs/>
                <w:sz w:val="24"/>
                <w:szCs w:val="24"/>
              </w:rPr>
            </w:pPr>
            <w:r w:rsidRPr="004A7E38">
              <w:rPr>
                <w:rFonts w:ascii="Times New Roman" w:hAnsi="Times New Roman" w:cs="Times New Roman"/>
                <w:iCs/>
                <w:sz w:val="24"/>
                <w:szCs w:val="24"/>
              </w:rPr>
              <w:t>2</w:t>
            </w:r>
            <w:r w:rsidR="00B62BE5">
              <w:rPr>
                <w:rFonts w:ascii="Times New Roman" w:hAnsi="Times New Roman" w:cs="Times New Roman"/>
                <w:iCs/>
                <w:sz w:val="24"/>
                <w:szCs w:val="24"/>
              </w:rPr>
              <w:t xml:space="preserve">0 </w:t>
            </w:r>
            <w:r w:rsidRPr="004A7E38">
              <w:rPr>
                <w:rFonts w:ascii="Times New Roman" w:hAnsi="Times New Roman" w:cs="Times New Roman"/>
                <w:iCs/>
                <w:sz w:val="24"/>
                <w:szCs w:val="24"/>
              </w:rPr>
              <w:t xml:space="preserve">minutes </w:t>
            </w:r>
            <w:r>
              <w:rPr>
                <w:rFonts w:ascii="Times New Roman" w:hAnsi="Times New Roman" w:cs="Times New Roman"/>
                <w:iCs/>
                <w:sz w:val="24"/>
                <w:szCs w:val="24"/>
              </w:rPr>
              <w:t>–</w:t>
            </w:r>
            <w:r w:rsidRPr="004A7E38">
              <w:rPr>
                <w:rFonts w:ascii="Times New Roman" w:hAnsi="Times New Roman" w:cs="Times New Roman"/>
                <w:iCs/>
                <w:sz w:val="24"/>
                <w:szCs w:val="24"/>
              </w:rPr>
              <w:t xml:space="preserve"> Question-and-answer segment</w:t>
            </w:r>
            <w:r w:rsidRPr="006C63CF" w:rsidDel="00B65686">
              <w:rPr>
                <w:rFonts w:ascii="Times New Roman" w:hAnsi="Times New Roman" w:cs="Times New Roman"/>
                <w:i/>
                <w:iCs/>
                <w:sz w:val="24"/>
                <w:szCs w:val="24"/>
              </w:rPr>
              <w:t xml:space="preserve"> </w:t>
            </w:r>
          </w:p>
          <w:p w14:paraId="3E255134" w14:textId="77777777" w:rsidR="00A11175" w:rsidRPr="00522F16" w:rsidRDefault="00A11175" w:rsidP="00522F16">
            <w:pPr>
              <w:spacing w:after="0" w:line="240" w:lineRule="auto"/>
              <w:ind w:left="720"/>
              <w:rPr>
                <w:rFonts w:ascii="Times New Roman" w:hAnsi="Times New Roman" w:cs="Times New Roman"/>
                <w:i/>
                <w:iCs/>
                <w:sz w:val="24"/>
                <w:szCs w:val="24"/>
              </w:rPr>
            </w:pPr>
          </w:p>
        </w:tc>
      </w:tr>
      <w:tr w:rsidR="00AF026F" w:rsidRPr="006C63CF" w14:paraId="363188A4" w14:textId="77777777" w:rsidTr="00B828F6">
        <w:tc>
          <w:tcPr>
            <w:tcW w:w="1638" w:type="dxa"/>
            <w:tcBorders>
              <w:left w:val="single" w:sz="12" w:space="0" w:color="auto"/>
            </w:tcBorders>
            <w:shd w:val="clear" w:color="auto" w:fill="auto"/>
          </w:tcPr>
          <w:p w14:paraId="4AAC7280" w14:textId="04E8446F" w:rsidR="00AF026F" w:rsidRPr="00522F16" w:rsidRDefault="00BB598B" w:rsidP="00522F16">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18</w:t>
            </w:r>
            <w:r w:rsidR="00AF026F" w:rsidRPr="00522F16">
              <w:rPr>
                <w:rFonts w:ascii="Times New Roman" w:hAnsi="Times New Roman" w:cs="Times New Roman"/>
                <w:sz w:val="24"/>
                <w:szCs w:val="24"/>
              </w:rPr>
              <w:t>:00</w:t>
            </w:r>
            <w:r w:rsidR="004A3D83">
              <w:rPr>
                <w:rFonts w:ascii="Times New Roman" w:hAnsi="Times New Roman" w:cs="Times New Roman"/>
                <w:sz w:val="24"/>
                <w:szCs w:val="24"/>
              </w:rPr>
              <w:t>, onwards</w:t>
            </w:r>
          </w:p>
        </w:tc>
        <w:tc>
          <w:tcPr>
            <w:tcW w:w="7920" w:type="dxa"/>
            <w:tcBorders>
              <w:right w:val="single" w:sz="12" w:space="0" w:color="auto"/>
            </w:tcBorders>
            <w:shd w:val="clear" w:color="auto" w:fill="auto"/>
            <w:vAlign w:val="center"/>
          </w:tcPr>
          <w:p w14:paraId="54B17064" w14:textId="5D9614E3" w:rsidR="00AF026F" w:rsidRPr="00522F16" w:rsidRDefault="00AF026F" w:rsidP="00522F16">
            <w:pPr>
              <w:spacing w:after="0" w:line="240" w:lineRule="auto"/>
              <w:rPr>
                <w:rFonts w:ascii="Times New Roman" w:hAnsi="Times New Roman" w:cs="Times New Roman"/>
                <w:sz w:val="24"/>
                <w:szCs w:val="24"/>
              </w:rPr>
            </w:pPr>
            <w:r w:rsidRPr="00522F16">
              <w:rPr>
                <w:rFonts w:ascii="Times New Roman" w:hAnsi="Times New Roman" w:cs="Times New Roman"/>
                <w:sz w:val="24"/>
                <w:szCs w:val="24"/>
              </w:rPr>
              <w:t xml:space="preserve">Welcome Dinner hosted by </w:t>
            </w:r>
            <w:r w:rsidR="00532560">
              <w:rPr>
                <w:rFonts w:ascii="Times New Roman" w:hAnsi="Times New Roman" w:cs="Times New Roman"/>
                <w:sz w:val="24"/>
                <w:szCs w:val="24"/>
              </w:rPr>
              <w:t>DICT, Philippines</w:t>
            </w:r>
          </w:p>
        </w:tc>
      </w:tr>
    </w:tbl>
    <w:p w14:paraId="34B51A48" w14:textId="77777777" w:rsidR="00522F16" w:rsidRDefault="00522F16"/>
    <w:p w14:paraId="7BC9B1DB" w14:textId="77777777" w:rsidR="003E29AC" w:rsidRDefault="003E29AC" w:rsidP="00522F16">
      <w:pPr>
        <w:jc w:val="right"/>
        <w:rPr>
          <w:rFonts w:ascii="Times New Roman" w:hAnsi="Times New Roman" w:cs="Times New Roman"/>
          <w:b/>
          <w:sz w:val="24"/>
          <w:szCs w:val="24"/>
        </w:rPr>
      </w:pPr>
    </w:p>
    <w:p w14:paraId="6F3A1808" w14:textId="77777777" w:rsidR="003E29AC" w:rsidRDefault="003E29AC">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0C79AE32" w14:textId="03B91A7E" w:rsidR="00522F16" w:rsidRDefault="00522F16" w:rsidP="005822BF">
      <w:pPr>
        <w:jc w:val="right"/>
      </w:pPr>
      <w:r w:rsidRPr="00522F16">
        <w:rPr>
          <w:rFonts w:ascii="Times New Roman" w:hAnsi="Times New Roman" w:cs="Times New Roman"/>
          <w:b/>
          <w:sz w:val="24"/>
          <w:szCs w:val="24"/>
        </w:rPr>
        <w:lastRenderedPageBreak/>
        <w:t>DAY 2: 8 September 2017</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7920"/>
      </w:tblGrid>
      <w:tr w:rsidR="00133426" w:rsidRPr="006C63CF" w14:paraId="59255EB9" w14:textId="77777777" w:rsidTr="005822BF">
        <w:trPr>
          <w:trHeight w:val="960"/>
        </w:trPr>
        <w:tc>
          <w:tcPr>
            <w:tcW w:w="9558" w:type="dxa"/>
            <w:gridSpan w:val="2"/>
            <w:tcBorders>
              <w:top w:val="single" w:sz="12" w:space="0" w:color="auto"/>
              <w:left w:val="single" w:sz="12" w:space="0" w:color="auto"/>
              <w:bottom w:val="single" w:sz="12" w:space="0" w:color="auto"/>
              <w:right w:val="single" w:sz="12" w:space="0" w:color="auto"/>
            </w:tcBorders>
            <w:shd w:val="clear" w:color="auto" w:fill="FFC000"/>
            <w:vAlign w:val="center"/>
          </w:tcPr>
          <w:p w14:paraId="0959E7FC" w14:textId="5DFC167B" w:rsidR="00133426" w:rsidRPr="005822BF" w:rsidRDefault="00133426" w:rsidP="005822BF">
            <w:pPr>
              <w:spacing w:after="0" w:line="240" w:lineRule="auto"/>
              <w:jc w:val="center"/>
              <w:rPr>
                <w:rFonts w:ascii="Arial" w:hAnsi="Arial" w:cs="Arial"/>
                <w:sz w:val="24"/>
                <w:szCs w:val="24"/>
              </w:rPr>
            </w:pPr>
            <w:r w:rsidRPr="005822BF">
              <w:rPr>
                <w:rFonts w:ascii="Arial" w:hAnsi="Arial" w:cs="Arial"/>
                <w:b/>
                <w:sz w:val="28"/>
                <w:szCs w:val="24"/>
              </w:rPr>
              <w:t>Special Session on High Level Technology Round-</w:t>
            </w:r>
            <w:r w:rsidR="008F4AFA">
              <w:rPr>
                <w:rFonts w:ascii="Arial" w:hAnsi="Arial" w:cs="Arial"/>
                <w:b/>
                <w:sz w:val="28"/>
                <w:szCs w:val="24"/>
              </w:rPr>
              <w:t>t</w:t>
            </w:r>
            <w:r w:rsidRPr="005822BF">
              <w:rPr>
                <w:rFonts w:ascii="Arial" w:hAnsi="Arial" w:cs="Arial"/>
                <w:b/>
                <w:sz w:val="28"/>
                <w:szCs w:val="24"/>
              </w:rPr>
              <w:t>able Discussion</w:t>
            </w:r>
          </w:p>
        </w:tc>
      </w:tr>
      <w:tr w:rsidR="00384F81" w:rsidRPr="006C63CF" w14:paraId="4A510CCC" w14:textId="77777777" w:rsidTr="005822BF">
        <w:trPr>
          <w:trHeight w:val="780"/>
        </w:trPr>
        <w:tc>
          <w:tcPr>
            <w:tcW w:w="1638" w:type="dxa"/>
            <w:tcBorders>
              <w:left w:val="single" w:sz="12" w:space="0" w:color="auto"/>
            </w:tcBorders>
            <w:shd w:val="clear" w:color="auto" w:fill="auto"/>
          </w:tcPr>
          <w:p w14:paraId="09AFD78C" w14:textId="2AF75C1B" w:rsidR="00384F81" w:rsidRPr="005822BF" w:rsidRDefault="00384F81" w:rsidP="00522F16">
            <w:pPr>
              <w:spacing w:before="120" w:after="120" w:line="240" w:lineRule="auto"/>
              <w:jc w:val="center"/>
              <w:rPr>
                <w:rFonts w:ascii="Arial" w:hAnsi="Arial" w:cs="Arial"/>
                <w:sz w:val="24"/>
                <w:szCs w:val="24"/>
              </w:rPr>
            </w:pPr>
            <w:r w:rsidRPr="005822BF">
              <w:rPr>
                <w:rFonts w:ascii="Arial" w:hAnsi="Arial" w:cs="Arial"/>
                <w:sz w:val="24"/>
                <w:szCs w:val="24"/>
              </w:rPr>
              <w:t>9:00 - 9:</w:t>
            </w:r>
            <w:r w:rsidR="00133426" w:rsidRPr="005822BF">
              <w:rPr>
                <w:rFonts w:ascii="Arial" w:hAnsi="Arial" w:cs="Arial"/>
                <w:sz w:val="24"/>
                <w:szCs w:val="24"/>
              </w:rPr>
              <w:t>30</w:t>
            </w:r>
          </w:p>
        </w:tc>
        <w:tc>
          <w:tcPr>
            <w:tcW w:w="7920" w:type="dxa"/>
            <w:tcBorders>
              <w:right w:val="single" w:sz="12" w:space="0" w:color="auto"/>
            </w:tcBorders>
            <w:shd w:val="clear" w:color="auto" w:fill="auto"/>
            <w:vAlign w:val="center"/>
          </w:tcPr>
          <w:p w14:paraId="132C5268" w14:textId="77777777" w:rsidR="00384F81" w:rsidRPr="005822BF" w:rsidRDefault="004A3D83" w:rsidP="00522F16">
            <w:pPr>
              <w:spacing w:after="0" w:line="240" w:lineRule="auto"/>
              <w:rPr>
                <w:rFonts w:ascii="Arial" w:hAnsi="Arial" w:cs="Arial"/>
                <w:i/>
                <w:color w:val="222222"/>
                <w:sz w:val="24"/>
                <w:szCs w:val="24"/>
                <w:shd w:val="clear" w:color="auto" w:fill="FFFFFF"/>
              </w:rPr>
            </w:pPr>
            <w:r w:rsidRPr="005822BF">
              <w:rPr>
                <w:rFonts w:ascii="Arial" w:hAnsi="Arial" w:cs="Arial"/>
                <w:i/>
                <w:color w:val="222222"/>
                <w:sz w:val="24"/>
                <w:szCs w:val="24"/>
                <w:shd w:val="clear" w:color="auto" w:fill="FFFFFF"/>
              </w:rPr>
              <w:t xml:space="preserve">Review and Summary </w:t>
            </w:r>
            <w:r w:rsidR="00384F81" w:rsidRPr="005822BF">
              <w:rPr>
                <w:rFonts w:ascii="Arial" w:hAnsi="Arial" w:cs="Arial"/>
                <w:i/>
                <w:color w:val="222222"/>
                <w:sz w:val="24"/>
                <w:szCs w:val="24"/>
                <w:shd w:val="clear" w:color="auto" w:fill="FFFFFF"/>
              </w:rPr>
              <w:t>of Day 1</w:t>
            </w:r>
          </w:p>
          <w:p w14:paraId="39ECBE65" w14:textId="574E7448" w:rsidR="003E29AC" w:rsidRPr="005822BF" w:rsidRDefault="003E29AC" w:rsidP="00522F16">
            <w:pPr>
              <w:spacing w:after="0" w:line="240" w:lineRule="auto"/>
              <w:rPr>
                <w:rFonts w:ascii="Arial" w:hAnsi="Arial" w:cs="Arial"/>
                <w:i/>
                <w:color w:val="222222"/>
                <w:sz w:val="24"/>
                <w:szCs w:val="24"/>
                <w:shd w:val="clear" w:color="auto" w:fill="FFFFFF"/>
              </w:rPr>
            </w:pPr>
            <w:r w:rsidRPr="005822BF">
              <w:rPr>
                <w:rFonts w:ascii="Arial" w:hAnsi="Arial" w:cs="Arial"/>
                <w:i/>
                <w:color w:val="222222"/>
                <w:sz w:val="24"/>
                <w:szCs w:val="24"/>
                <w:shd w:val="clear" w:color="auto" w:fill="FFFFFF"/>
              </w:rPr>
              <w:t>Insightful Video on “4</w:t>
            </w:r>
            <w:r w:rsidRPr="005822BF">
              <w:rPr>
                <w:rFonts w:ascii="Arial" w:hAnsi="Arial" w:cs="Arial"/>
                <w:i/>
                <w:color w:val="222222"/>
                <w:sz w:val="24"/>
                <w:szCs w:val="24"/>
                <w:shd w:val="clear" w:color="auto" w:fill="FFFFFF"/>
                <w:vertAlign w:val="superscript"/>
              </w:rPr>
              <w:t>th</w:t>
            </w:r>
            <w:r w:rsidRPr="005822BF">
              <w:rPr>
                <w:rFonts w:ascii="Arial" w:hAnsi="Arial" w:cs="Arial"/>
                <w:i/>
                <w:color w:val="222222"/>
                <w:sz w:val="24"/>
                <w:szCs w:val="24"/>
                <w:shd w:val="clear" w:color="auto" w:fill="FFFFFF"/>
              </w:rPr>
              <w:t xml:space="preserve"> Industrial Revolution”</w:t>
            </w:r>
          </w:p>
        </w:tc>
      </w:tr>
      <w:tr w:rsidR="00786356" w:rsidRPr="006C63CF" w14:paraId="29C0E507" w14:textId="77777777" w:rsidTr="00B828F6">
        <w:tc>
          <w:tcPr>
            <w:tcW w:w="1638" w:type="dxa"/>
            <w:tcBorders>
              <w:left w:val="single" w:sz="12" w:space="0" w:color="auto"/>
            </w:tcBorders>
            <w:shd w:val="clear" w:color="auto" w:fill="auto"/>
          </w:tcPr>
          <w:p w14:paraId="2264BB5D" w14:textId="127B35F4" w:rsidR="00786356" w:rsidRPr="005822BF" w:rsidRDefault="00786356" w:rsidP="00522F16">
            <w:pPr>
              <w:spacing w:before="120" w:after="120" w:line="240" w:lineRule="auto"/>
              <w:jc w:val="center"/>
              <w:rPr>
                <w:rFonts w:ascii="Arial" w:hAnsi="Arial" w:cs="Arial"/>
                <w:sz w:val="24"/>
                <w:szCs w:val="24"/>
              </w:rPr>
            </w:pPr>
            <w:r w:rsidRPr="005822BF">
              <w:rPr>
                <w:rFonts w:ascii="Arial" w:hAnsi="Arial" w:cs="Arial"/>
                <w:sz w:val="24"/>
                <w:szCs w:val="24"/>
              </w:rPr>
              <w:t xml:space="preserve"> 9:</w:t>
            </w:r>
            <w:r w:rsidR="003E29AC" w:rsidRPr="005822BF">
              <w:rPr>
                <w:rFonts w:ascii="Arial" w:hAnsi="Arial" w:cs="Arial"/>
                <w:sz w:val="24"/>
                <w:szCs w:val="24"/>
              </w:rPr>
              <w:t>2</w:t>
            </w:r>
            <w:r w:rsidR="00133426" w:rsidRPr="005822BF">
              <w:rPr>
                <w:rFonts w:ascii="Arial" w:hAnsi="Arial" w:cs="Arial"/>
                <w:sz w:val="24"/>
                <w:szCs w:val="24"/>
              </w:rPr>
              <w:t xml:space="preserve">0 </w:t>
            </w:r>
            <w:r w:rsidRPr="005822BF">
              <w:rPr>
                <w:rFonts w:ascii="Arial" w:hAnsi="Arial" w:cs="Arial"/>
                <w:sz w:val="24"/>
                <w:szCs w:val="24"/>
              </w:rPr>
              <w:t xml:space="preserve">– </w:t>
            </w:r>
            <w:r w:rsidR="003E29AC" w:rsidRPr="005822BF">
              <w:rPr>
                <w:rFonts w:ascii="Arial" w:hAnsi="Arial" w:cs="Arial"/>
                <w:sz w:val="24"/>
                <w:szCs w:val="24"/>
              </w:rPr>
              <w:t>09</w:t>
            </w:r>
            <w:r w:rsidRPr="005822BF">
              <w:rPr>
                <w:rFonts w:ascii="Arial" w:hAnsi="Arial" w:cs="Arial"/>
                <w:sz w:val="24"/>
                <w:szCs w:val="24"/>
              </w:rPr>
              <w:t>:</w:t>
            </w:r>
            <w:r w:rsidR="003E29AC" w:rsidRPr="005822BF">
              <w:rPr>
                <w:rFonts w:ascii="Arial" w:hAnsi="Arial" w:cs="Arial"/>
                <w:sz w:val="24"/>
                <w:szCs w:val="24"/>
              </w:rPr>
              <w:t>5</w:t>
            </w:r>
            <w:r w:rsidR="00133426" w:rsidRPr="005822BF">
              <w:rPr>
                <w:rFonts w:ascii="Arial" w:hAnsi="Arial" w:cs="Arial"/>
                <w:sz w:val="24"/>
                <w:szCs w:val="24"/>
              </w:rPr>
              <w:t>0</w:t>
            </w:r>
          </w:p>
        </w:tc>
        <w:tc>
          <w:tcPr>
            <w:tcW w:w="7920" w:type="dxa"/>
            <w:tcBorders>
              <w:right w:val="single" w:sz="12" w:space="0" w:color="auto"/>
            </w:tcBorders>
            <w:shd w:val="clear" w:color="auto" w:fill="auto"/>
            <w:vAlign w:val="center"/>
          </w:tcPr>
          <w:p w14:paraId="1663AD21" w14:textId="77777777" w:rsidR="003E29AC" w:rsidRPr="005822BF" w:rsidRDefault="003E29AC" w:rsidP="00E315D0">
            <w:pPr>
              <w:spacing w:after="0" w:line="240" w:lineRule="auto"/>
              <w:rPr>
                <w:rFonts w:ascii="Arial" w:hAnsi="Arial" w:cs="Arial"/>
                <w:b/>
                <w:color w:val="222222"/>
                <w:sz w:val="24"/>
                <w:szCs w:val="24"/>
                <w:shd w:val="clear" w:color="auto" w:fill="FFFFFF"/>
              </w:rPr>
            </w:pPr>
          </w:p>
          <w:p w14:paraId="18F58058" w14:textId="348D82DF" w:rsidR="007C4830" w:rsidRPr="005822BF" w:rsidRDefault="00522F16" w:rsidP="00E315D0">
            <w:pPr>
              <w:spacing w:after="0" w:line="240" w:lineRule="auto"/>
              <w:rPr>
                <w:rFonts w:ascii="Arial" w:hAnsi="Arial" w:cs="Arial"/>
                <w:b/>
                <w:color w:val="222222"/>
                <w:sz w:val="24"/>
                <w:szCs w:val="24"/>
                <w:shd w:val="clear" w:color="auto" w:fill="FFFFFF"/>
              </w:rPr>
            </w:pPr>
            <w:r w:rsidRPr="005822BF">
              <w:rPr>
                <w:rFonts w:ascii="Arial" w:hAnsi="Arial" w:cs="Arial"/>
                <w:b/>
                <w:color w:val="222222"/>
                <w:sz w:val="24"/>
                <w:szCs w:val="24"/>
                <w:shd w:val="clear" w:color="auto" w:fill="FFFFFF"/>
              </w:rPr>
              <w:t>Eminent Speaker’s Presentation</w:t>
            </w:r>
            <w:r w:rsidR="00786356" w:rsidRPr="005822BF">
              <w:rPr>
                <w:rFonts w:ascii="Arial" w:hAnsi="Arial" w:cs="Arial"/>
                <w:b/>
                <w:color w:val="222222"/>
                <w:sz w:val="24"/>
                <w:szCs w:val="24"/>
                <w:shd w:val="clear" w:color="auto" w:fill="FFFFFF"/>
              </w:rPr>
              <w:t xml:space="preserve"> </w:t>
            </w:r>
            <w:r w:rsidR="00682111" w:rsidRPr="005822BF">
              <w:rPr>
                <w:rFonts w:ascii="Arial" w:hAnsi="Arial" w:cs="Arial"/>
                <w:b/>
                <w:color w:val="222222"/>
                <w:sz w:val="24"/>
                <w:szCs w:val="24"/>
                <w:shd w:val="clear" w:color="auto" w:fill="FFFFFF"/>
              </w:rPr>
              <w:t xml:space="preserve">| </w:t>
            </w:r>
            <w:r w:rsidR="00C138C1" w:rsidRPr="005822BF">
              <w:rPr>
                <w:rFonts w:ascii="Arial" w:hAnsi="Arial" w:cs="Arial"/>
                <w:b/>
                <w:i/>
                <w:color w:val="222222"/>
                <w:sz w:val="24"/>
                <w:szCs w:val="24"/>
                <w:shd w:val="clear" w:color="auto" w:fill="FFFFFF"/>
              </w:rPr>
              <w:t>“</w:t>
            </w:r>
            <w:r w:rsidR="00786356" w:rsidRPr="005822BF">
              <w:rPr>
                <w:rFonts w:ascii="Arial" w:hAnsi="Arial" w:cs="Arial"/>
                <w:b/>
                <w:i/>
                <w:color w:val="222222"/>
                <w:sz w:val="24"/>
                <w:szCs w:val="24"/>
                <w:shd w:val="clear" w:color="auto" w:fill="FFFFFF"/>
              </w:rPr>
              <w:t xml:space="preserve">Moving People and Things: An Overview of Future Transport Systems </w:t>
            </w:r>
            <w:r w:rsidR="00136BBF" w:rsidRPr="005822BF">
              <w:rPr>
                <w:rFonts w:ascii="Arial" w:hAnsi="Arial" w:cs="Arial"/>
                <w:b/>
                <w:i/>
                <w:color w:val="222222"/>
                <w:sz w:val="24"/>
                <w:szCs w:val="24"/>
                <w:shd w:val="clear" w:color="auto" w:fill="FFFFFF"/>
              </w:rPr>
              <w:t>in</w:t>
            </w:r>
            <w:r w:rsidR="00786356" w:rsidRPr="005822BF">
              <w:rPr>
                <w:rFonts w:ascii="Arial" w:hAnsi="Arial" w:cs="Arial"/>
                <w:b/>
                <w:i/>
                <w:color w:val="222222"/>
                <w:sz w:val="24"/>
                <w:szCs w:val="24"/>
                <w:shd w:val="clear" w:color="auto" w:fill="FFFFFF"/>
              </w:rPr>
              <w:t xml:space="preserve"> Cities</w:t>
            </w:r>
            <w:r w:rsidR="00C138C1" w:rsidRPr="005822BF">
              <w:rPr>
                <w:rFonts w:ascii="Arial" w:hAnsi="Arial" w:cs="Arial"/>
                <w:b/>
                <w:i/>
                <w:color w:val="222222"/>
                <w:sz w:val="24"/>
                <w:szCs w:val="24"/>
                <w:shd w:val="clear" w:color="auto" w:fill="FFFFFF"/>
              </w:rPr>
              <w:t>”</w:t>
            </w:r>
            <w:r w:rsidR="00133426" w:rsidRPr="005822BF">
              <w:rPr>
                <w:rFonts w:ascii="Arial" w:hAnsi="Arial" w:cs="Arial"/>
                <w:b/>
                <w:i/>
                <w:color w:val="222222"/>
                <w:sz w:val="24"/>
                <w:szCs w:val="24"/>
                <w:shd w:val="clear" w:color="auto" w:fill="FFFFFF"/>
              </w:rPr>
              <w:t xml:space="preserve">, </w:t>
            </w:r>
            <w:r w:rsidR="00133426" w:rsidRPr="005822BF">
              <w:rPr>
                <w:rFonts w:ascii="Arial" w:hAnsi="Arial" w:cs="Arial"/>
                <w:b/>
                <w:bCs/>
                <w:i/>
                <w:sz w:val="24"/>
                <w:szCs w:val="24"/>
              </w:rPr>
              <w:t>Prof. Tony Seba, Stanford University Graduate School of Business (TBC)</w:t>
            </w:r>
          </w:p>
          <w:p w14:paraId="76AA1941" w14:textId="77777777" w:rsidR="000E1FCC" w:rsidRPr="005822BF" w:rsidRDefault="000E1FCC" w:rsidP="00522F16">
            <w:pPr>
              <w:spacing w:after="0" w:line="240" w:lineRule="auto"/>
              <w:rPr>
                <w:rFonts w:ascii="Arial" w:hAnsi="Arial" w:cs="Arial"/>
                <w:b/>
                <w:color w:val="222222"/>
                <w:sz w:val="24"/>
                <w:szCs w:val="24"/>
                <w:shd w:val="clear" w:color="auto" w:fill="FFFFFF"/>
              </w:rPr>
            </w:pPr>
          </w:p>
          <w:p w14:paraId="2132E384" w14:textId="5E4F2C48" w:rsidR="000E1FCC" w:rsidRPr="005822BF" w:rsidRDefault="000E1FCC" w:rsidP="00522F16">
            <w:pPr>
              <w:spacing w:after="0" w:line="240" w:lineRule="auto"/>
              <w:rPr>
                <w:rFonts w:ascii="Arial" w:hAnsi="Arial" w:cs="Arial"/>
                <w:color w:val="222222"/>
                <w:sz w:val="24"/>
                <w:szCs w:val="24"/>
                <w:shd w:val="clear" w:color="auto" w:fill="FFFFFF"/>
              </w:rPr>
            </w:pPr>
            <w:r w:rsidRPr="005822BF">
              <w:rPr>
                <w:rFonts w:ascii="Arial" w:hAnsi="Arial" w:cs="Arial"/>
                <w:color w:val="222222"/>
                <w:sz w:val="24"/>
                <w:szCs w:val="24"/>
                <w:shd w:val="clear" w:color="auto" w:fill="FFFFFF"/>
              </w:rPr>
              <w:t>With</w:t>
            </w:r>
            <w:r w:rsidR="009017EF" w:rsidRPr="005822BF">
              <w:rPr>
                <w:rFonts w:ascii="Arial" w:hAnsi="Arial" w:cs="Arial"/>
                <w:color w:val="222222"/>
                <w:sz w:val="24"/>
                <w:szCs w:val="24"/>
                <w:shd w:val="clear" w:color="auto" w:fill="FFFFFF"/>
              </w:rPr>
              <w:t xml:space="preserve"> populations </w:t>
            </w:r>
            <w:r w:rsidRPr="005822BF">
              <w:rPr>
                <w:rFonts w:ascii="Arial" w:hAnsi="Arial" w:cs="Arial"/>
                <w:color w:val="222222"/>
                <w:sz w:val="24"/>
                <w:szCs w:val="24"/>
                <w:shd w:val="clear" w:color="auto" w:fill="FFFFFF"/>
              </w:rPr>
              <w:t>skyrocketing and urban areas becoming</w:t>
            </w:r>
            <w:r w:rsidR="009017EF" w:rsidRPr="005822BF">
              <w:rPr>
                <w:rFonts w:ascii="Arial" w:hAnsi="Arial" w:cs="Arial"/>
                <w:color w:val="222222"/>
                <w:sz w:val="24"/>
                <w:szCs w:val="24"/>
                <w:shd w:val="clear" w:color="auto" w:fill="FFFFFF"/>
              </w:rPr>
              <w:t xml:space="preserve"> megacities, </w:t>
            </w:r>
            <w:r w:rsidRPr="005822BF">
              <w:rPr>
                <w:rFonts w:ascii="Arial" w:hAnsi="Arial" w:cs="Arial"/>
                <w:color w:val="222222"/>
                <w:sz w:val="24"/>
                <w:szCs w:val="24"/>
                <w:shd w:val="clear" w:color="auto" w:fill="FFFFFF"/>
              </w:rPr>
              <w:t>the need for modern modes of transportation can never be clearer. This plenary session will acquaint the participants on how future transport systems will look like and how they figure in a smart city context.</w:t>
            </w:r>
          </w:p>
          <w:p w14:paraId="3041E466" w14:textId="2274E381" w:rsidR="00DD2E1B" w:rsidRPr="005822BF" w:rsidRDefault="00DD2E1B" w:rsidP="00522F16">
            <w:pPr>
              <w:spacing w:after="0" w:line="240" w:lineRule="auto"/>
              <w:rPr>
                <w:rFonts w:ascii="Arial" w:hAnsi="Arial" w:cs="Arial"/>
                <w:bCs/>
                <w:sz w:val="24"/>
                <w:szCs w:val="24"/>
              </w:rPr>
            </w:pPr>
          </w:p>
          <w:p w14:paraId="7BE32CBB" w14:textId="79489EBB" w:rsidR="000921E8" w:rsidRPr="005822BF" w:rsidRDefault="00E70732" w:rsidP="00522F16">
            <w:pPr>
              <w:spacing w:after="0" w:line="240" w:lineRule="auto"/>
              <w:rPr>
                <w:rFonts w:ascii="Arial" w:hAnsi="Arial" w:cs="Arial"/>
                <w:bCs/>
                <w:sz w:val="24"/>
                <w:szCs w:val="24"/>
              </w:rPr>
            </w:pPr>
            <w:r w:rsidRPr="005822BF">
              <w:rPr>
                <w:rFonts w:ascii="Arial" w:hAnsi="Arial" w:cs="Arial"/>
                <w:sz w:val="24"/>
                <w:szCs w:val="24"/>
              </w:rPr>
              <w:t>A question-and-answer session will follow.</w:t>
            </w:r>
          </w:p>
          <w:p w14:paraId="4E8D9CB0" w14:textId="77777777" w:rsidR="00786356" w:rsidRPr="005822BF" w:rsidRDefault="00786356" w:rsidP="00522F16">
            <w:pPr>
              <w:spacing w:after="0" w:line="240" w:lineRule="auto"/>
              <w:rPr>
                <w:rFonts w:ascii="Arial" w:hAnsi="Arial" w:cs="Arial"/>
                <w:b/>
                <w:bCs/>
                <w:sz w:val="24"/>
                <w:szCs w:val="24"/>
              </w:rPr>
            </w:pPr>
          </w:p>
        </w:tc>
      </w:tr>
      <w:tr w:rsidR="00D40FA5" w:rsidRPr="006C63CF" w14:paraId="5DD8AF31" w14:textId="77777777" w:rsidTr="00B828F6">
        <w:tc>
          <w:tcPr>
            <w:tcW w:w="1638" w:type="dxa"/>
            <w:tcBorders>
              <w:left w:val="single" w:sz="12" w:space="0" w:color="auto"/>
            </w:tcBorders>
            <w:shd w:val="clear" w:color="auto" w:fill="auto"/>
          </w:tcPr>
          <w:p w14:paraId="555A8D79" w14:textId="71EA8A11" w:rsidR="00D40FA5" w:rsidRPr="005822BF" w:rsidRDefault="00786356" w:rsidP="00522F16">
            <w:pPr>
              <w:spacing w:before="120" w:after="120" w:line="240" w:lineRule="auto"/>
              <w:jc w:val="center"/>
              <w:rPr>
                <w:rFonts w:ascii="Arial" w:hAnsi="Arial" w:cs="Arial"/>
                <w:sz w:val="24"/>
                <w:szCs w:val="24"/>
              </w:rPr>
            </w:pPr>
            <w:r w:rsidRPr="005822BF">
              <w:rPr>
                <w:rFonts w:ascii="Arial" w:hAnsi="Arial" w:cs="Arial"/>
                <w:sz w:val="24"/>
                <w:szCs w:val="24"/>
              </w:rPr>
              <w:t>10</w:t>
            </w:r>
            <w:r w:rsidR="00D40FA5" w:rsidRPr="005822BF">
              <w:rPr>
                <w:rFonts w:ascii="Arial" w:hAnsi="Arial" w:cs="Arial"/>
                <w:sz w:val="24"/>
                <w:szCs w:val="24"/>
              </w:rPr>
              <w:t>:</w:t>
            </w:r>
            <w:r w:rsidR="003E29AC" w:rsidRPr="005822BF">
              <w:rPr>
                <w:rFonts w:ascii="Arial" w:hAnsi="Arial" w:cs="Arial"/>
                <w:sz w:val="24"/>
                <w:szCs w:val="24"/>
              </w:rPr>
              <w:t>00</w:t>
            </w:r>
            <w:r w:rsidR="00133426" w:rsidRPr="005822BF">
              <w:rPr>
                <w:rFonts w:ascii="Arial" w:hAnsi="Arial" w:cs="Arial"/>
                <w:sz w:val="24"/>
                <w:szCs w:val="24"/>
              </w:rPr>
              <w:t xml:space="preserve"> </w:t>
            </w:r>
            <w:r w:rsidR="00D40FA5" w:rsidRPr="005822BF">
              <w:rPr>
                <w:rFonts w:ascii="Arial" w:hAnsi="Arial" w:cs="Arial"/>
                <w:sz w:val="24"/>
                <w:szCs w:val="24"/>
              </w:rPr>
              <w:t xml:space="preserve">- </w:t>
            </w:r>
            <w:r w:rsidR="00133426" w:rsidRPr="005822BF">
              <w:rPr>
                <w:rFonts w:ascii="Arial" w:hAnsi="Arial" w:cs="Arial"/>
                <w:sz w:val="24"/>
                <w:szCs w:val="24"/>
              </w:rPr>
              <w:t>11</w:t>
            </w:r>
            <w:r w:rsidR="00D40FA5" w:rsidRPr="005822BF">
              <w:rPr>
                <w:rFonts w:ascii="Arial" w:hAnsi="Arial" w:cs="Arial"/>
                <w:sz w:val="24"/>
                <w:szCs w:val="24"/>
              </w:rPr>
              <w:t>:</w:t>
            </w:r>
            <w:r w:rsidR="00133426" w:rsidRPr="005822BF">
              <w:rPr>
                <w:rFonts w:ascii="Arial" w:hAnsi="Arial" w:cs="Arial"/>
                <w:sz w:val="24"/>
                <w:szCs w:val="24"/>
              </w:rPr>
              <w:t>30</w:t>
            </w:r>
          </w:p>
        </w:tc>
        <w:tc>
          <w:tcPr>
            <w:tcW w:w="7920" w:type="dxa"/>
            <w:tcBorders>
              <w:right w:val="single" w:sz="12" w:space="0" w:color="auto"/>
            </w:tcBorders>
            <w:shd w:val="clear" w:color="auto" w:fill="auto"/>
            <w:vAlign w:val="center"/>
          </w:tcPr>
          <w:p w14:paraId="6BD43655" w14:textId="77777777" w:rsidR="003E29AC" w:rsidRPr="005822BF" w:rsidRDefault="003E29AC" w:rsidP="00522F16">
            <w:pPr>
              <w:spacing w:after="0" w:line="240" w:lineRule="auto"/>
              <w:rPr>
                <w:rFonts w:ascii="Arial" w:hAnsi="Arial" w:cs="Arial"/>
                <w:b/>
                <w:bCs/>
                <w:sz w:val="24"/>
                <w:szCs w:val="24"/>
              </w:rPr>
            </w:pPr>
          </w:p>
          <w:p w14:paraId="0DF23540" w14:textId="4CD6B977" w:rsidR="00D40FA5" w:rsidRPr="005822BF" w:rsidRDefault="00D40FA5" w:rsidP="00522F16">
            <w:pPr>
              <w:spacing w:after="0" w:line="240" w:lineRule="auto"/>
              <w:rPr>
                <w:rFonts w:ascii="Arial" w:hAnsi="Arial" w:cs="Arial"/>
                <w:b/>
                <w:bCs/>
                <w:sz w:val="24"/>
                <w:szCs w:val="24"/>
              </w:rPr>
            </w:pPr>
            <w:r w:rsidRPr="005822BF">
              <w:rPr>
                <w:rFonts w:ascii="Arial" w:hAnsi="Arial" w:cs="Arial"/>
                <w:b/>
                <w:color w:val="222222"/>
                <w:sz w:val="24"/>
                <w:szCs w:val="24"/>
                <w:shd w:val="clear" w:color="auto" w:fill="FFFFFF"/>
              </w:rPr>
              <w:t xml:space="preserve">A </w:t>
            </w:r>
            <w:r w:rsidR="00133426" w:rsidRPr="005822BF">
              <w:rPr>
                <w:rFonts w:ascii="Arial" w:hAnsi="Arial" w:cs="Arial"/>
                <w:b/>
                <w:color w:val="222222"/>
                <w:sz w:val="24"/>
                <w:szCs w:val="24"/>
                <w:shd w:val="clear" w:color="auto" w:fill="FFFFFF"/>
              </w:rPr>
              <w:t>Round</w:t>
            </w:r>
            <w:r w:rsidR="008F4AFA" w:rsidRPr="008D3772">
              <w:rPr>
                <w:rFonts w:ascii="Arial" w:hAnsi="Arial" w:cs="Arial"/>
                <w:b/>
                <w:color w:val="222222"/>
                <w:sz w:val="24"/>
                <w:szCs w:val="24"/>
                <w:shd w:val="clear" w:color="auto" w:fill="FFFFFF"/>
              </w:rPr>
              <w:t>-t</w:t>
            </w:r>
            <w:r w:rsidR="00133426" w:rsidRPr="005822BF">
              <w:rPr>
                <w:rFonts w:ascii="Arial" w:hAnsi="Arial" w:cs="Arial"/>
                <w:b/>
                <w:color w:val="222222"/>
                <w:sz w:val="24"/>
                <w:szCs w:val="24"/>
                <w:shd w:val="clear" w:color="auto" w:fill="FFFFFF"/>
              </w:rPr>
              <w:t xml:space="preserve">able Discussion on </w:t>
            </w:r>
            <w:r w:rsidRPr="005822BF">
              <w:rPr>
                <w:rFonts w:ascii="Arial" w:hAnsi="Arial" w:cs="Arial"/>
                <w:b/>
                <w:color w:val="222222"/>
                <w:sz w:val="24"/>
                <w:szCs w:val="24"/>
                <w:shd w:val="clear" w:color="auto" w:fill="FFFFFF"/>
              </w:rPr>
              <w:t>High Level Technology</w:t>
            </w:r>
          </w:p>
          <w:p w14:paraId="58FCBBED" w14:textId="36269B7E" w:rsidR="00E70732" w:rsidRPr="005822BF" w:rsidRDefault="00133426" w:rsidP="00E315D0">
            <w:pPr>
              <w:spacing w:after="0" w:line="240" w:lineRule="auto"/>
              <w:rPr>
                <w:rFonts w:ascii="Arial" w:hAnsi="Arial" w:cs="Arial"/>
                <w:b/>
                <w:bCs/>
                <w:i/>
                <w:sz w:val="24"/>
                <w:szCs w:val="24"/>
              </w:rPr>
            </w:pPr>
            <w:r w:rsidRPr="005822BF">
              <w:rPr>
                <w:rFonts w:ascii="Arial" w:hAnsi="Arial" w:cs="Arial"/>
                <w:b/>
                <w:bCs/>
                <w:i/>
                <w:sz w:val="24"/>
                <w:szCs w:val="24"/>
              </w:rPr>
              <w:t xml:space="preserve">Followed by an </w:t>
            </w:r>
            <w:r w:rsidR="00D40FA5" w:rsidRPr="005822BF">
              <w:rPr>
                <w:rFonts w:ascii="Arial" w:hAnsi="Arial" w:cs="Arial"/>
                <w:b/>
                <w:bCs/>
                <w:i/>
                <w:sz w:val="24"/>
                <w:szCs w:val="24"/>
              </w:rPr>
              <w:t>Input Speech | “</w:t>
            </w:r>
            <w:r w:rsidR="00333D14" w:rsidRPr="005822BF">
              <w:rPr>
                <w:rFonts w:ascii="Arial" w:hAnsi="Arial" w:cs="Arial"/>
                <w:b/>
                <w:bCs/>
                <w:i/>
                <w:sz w:val="24"/>
                <w:szCs w:val="24"/>
              </w:rPr>
              <w:t xml:space="preserve">A Look Towards a </w:t>
            </w:r>
            <w:r w:rsidRPr="005822BF">
              <w:rPr>
                <w:rFonts w:ascii="Arial" w:hAnsi="Arial" w:cs="Arial"/>
                <w:b/>
                <w:bCs/>
                <w:i/>
                <w:sz w:val="24"/>
                <w:szCs w:val="24"/>
              </w:rPr>
              <w:t>High-Level-</w:t>
            </w:r>
            <w:r w:rsidR="00333D14" w:rsidRPr="005822BF">
              <w:rPr>
                <w:rFonts w:ascii="Arial" w:hAnsi="Arial" w:cs="Arial"/>
                <w:b/>
                <w:bCs/>
                <w:i/>
                <w:sz w:val="24"/>
                <w:szCs w:val="24"/>
              </w:rPr>
              <w:t>Technology</w:t>
            </w:r>
            <w:r w:rsidR="00786356" w:rsidRPr="005822BF">
              <w:rPr>
                <w:rFonts w:ascii="Arial" w:hAnsi="Arial" w:cs="Arial"/>
                <w:b/>
                <w:bCs/>
                <w:i/>
                <w:sz w:val="24"/>
                <w:szCs w:val="24"/>
              </w:rPr>
              <w:t xml:space="preserve"> </w:t>
            </w:r>
            <w:r w:rsidR="00557DB9" w:rsidRPr="005822BF">
              <w:rPr>
                <w:rFonts w:ascii="Arial" w:hAnsi="Arial" w:cs="Arial"/>
                <w:b/>
                <w:bCs/>
                <w:i/>
                <w:sz w:val="24"/>
                <w:szCs w:val="24"/>
              </w:rPr>
              <w:t xml:space="preserve">– </w:t>
            </w:r>
            <w:r w:rsidR="00786356" w:rsidRPr="005822BF">
              <w:rPr>
                <w:rFonts w:ascii="Arial" w:hAnsi="Arial" w:cs="Arial"/>
                <w:b/>
                <w:bCs/>
                <w:i/>
                <w:sz w:val="24"/>
                <w:szCs w:val="24"/>
              </w:rPr>
              <w:t>Implication for Development</w:t>
            </w:r>
            <w:r w:rsidR="00333D14" w:rsidRPr="005822BF">
              <w:rPr>
                <w:rFonts w:ascii="Arial" w:hAnsi="Arial" w:cs="Arial"/>
                <w:b/>
                <w:bCs/>
                <w:i/>
                <w:sz w:val="24"/>
                <w:szCs w:val="24"/>
              </w:rPr>
              <w:t>”</w:t>
            </w:r>
            <w:r w:rsidR="00D40FA5" w:rsidRPr="005822BF">
              <w:rPr>
                <w:rFonts w:ascii="Arial" w:hAnsi="Arial" w:cs="Arial"/>
                <w:b/>
                <w:bCs/>
                <w:i/>
                <w:sz w:val="24"/>
                <w:szCs w:val="24"/>
              </w:rPr>
              <w:t xml:space="preserve"> </w:t>
            </w:r>
          </w:p>
          <w:p w14:paraId="0DAF1D26" w14:textId="77777777" w:rsidR="00B774B3" w:rsidRPr="005822BF" w:rsidRDefault="00B774B3" w:rsidP="00522F16">
            <w:pPr>
              <w:spacing w:after="0" w:line="240" w:lineRule="auto"/>
              <w:rPr>
                <w:rFonts w:ascii="Arial" w:hAnsi="Arial" w:cs="Arial"/>
                <w:b/>
                <w:bCs/>
                <w:sz w:val="24"/>
                <w:szCs w:val="24"/>
              </w:rPr>
            </w:pPr>
          </w:p>
          <w:p w14:paraId="293B463C" w14:textId="33C67FDC" w:rsidR="0061759C" w:rsidRPr="005822BF" w:rsidRDefault="0061759C" w:rsidP="00522F16">
            <w:pPr>
              <w:spacing w:after="0" w:line="240" w:lineRule="auto"/>
              <w:rPr>
                <w:rFonts w:ascii="Arial" w:hAnsi="Arial" w:cs="Arial"/>
                <w:b/>
                <w:bCs/>
                <w:sz w:val="24"/>
                <w:szCs w:val="24"/>
              </w:rPr>
            </w:pPr>
            <w:r w:rsidRPr="005822BF">
              <w:rPr>
                <w:rFonts w:ascii="Arial" w:hAnsi="Arial" w:cs="Arial"/>
                <w:bCs/>
                <w:sz w:val="24"/>
                <w:szCs w:val="24"/>
              </w:rPr>
              <w:t xml:space="preserve">Advanced technologies, more than ever, are crucial in various development interventions. </w:t>
            </w:r>
            <w:r w:rsidR="00B95B0D" w:rsidRPr="005822BF">
              <w:rPr>
                <w:rFonts w:ascii="Arial" w:hAnsi="Arial" w:cs="Arial"/>
                <w:bCs/>
                <w:sz w:val="24"/>
                <w:szCs w:val="24"/>
              </w:rPr>
              <w:t>The input speech in this session will analyze how the adoption of high level technologies can help to address development challenges. It will be followed by a panel discussion among sector representatives to talk about, specifically, challenges and opportunities that HLT may present in their</w:t>
            </w:r>
            <w:r w:rsidR="00B62BE5" w:rsidRPr="005822BF">
              <w:rPr>
                <w:rFonts w:ascii="Arial" w:hAnsi="Arial" w:cs="Arial"/>
                <w:bCs/>
                <w:sz w:val="24"/>
                <w:szCs w:val="24"/>
              </w:rPr>
              <w:t xml:space="preserve"> respective industries</w:t>
            </w:r>
            <w:r w:rsidR="00B95B0D" w:rsidRPr="005822BF">
              <w:rPr>
                <w:rFonts w:ascii="Arial" w:hAnsi="Arial" w:cs="Arial"/>
                <w:bCs/>
                <w:sz w:val="24"/>
                <w:szCs w:val="24"/>
              </w:rPr>
              <w:t>.</w:t>
            </w:r>
          </w:p>
          <w:p w14:paraId="1E307FA2" w14:textId="77777777" w:rsidR="00B95B0D" w:rsidRPr="005822BF" w:rsidRDefault="00B95B0D" w:rsidP="00E315D0">
            <w:pPr>
              <w:spacing w:after="0" w:line="240" w:lineRule="auto"/>
              <w:rPr>
                <w:rFonts w:ascii="Arial" w:hAnsi="Arial" w:cs="Arial"/>
                <w:bCs/>
                <w:sz w:val="24"/>
                <w:szCs w:val="24"/>
              </w:rPr>
            </w:pPr>
          </w:p>
          <w:p w14:paraId="7D1584CC" w14:textId="37817E93" w:rsidR="00D40FA5" w:rsidRPr="005822BF" w:rsidRDefault="00133426" w:rsidP="00522F16">
            <w:pPr>
              <w:spacing w:after="0" w:line="240" w:lineRule="auto"/>
              <w:rPr>
                <w:rFonts w:ascii="Arial" w:hAnsi="Arial" w:cs="Arial"/>
                <w:bCs/>
                <w:i/>
                <w:sz w:val="24"/>
                <w:szCs w:val="24"/>
              </w:rPr>
            </w:pPr>
            <w:r w:rsidRPr="005822BF">
              <w:rPr>
                <w:rFonts w:ascii="Arial" w:hAnsi="Arial" w:cs="Arial"/>
                <w:bCs/>
                <w:i/>
                <w:sz w:val="24"/>
                <w:szCs w:val="24"/>
              </w:rPr>
              <w:t xml:space="preserve">Panel </w:t>
            </w:r>
            <w:r w:rsidR="00D40FA5" w:rsidRPr="005822BF">
              <w:rPr>
                <w:rFonts w:ascii="Arial" w:hAnsi="Arial" w:cs="Arial"/>
                <w:bCs/>
                <w:i/>
                <w:sz w:val="24"/>
                <w:szCs w:val="24"/>
              </w:rPr>
              <w:t>Discussants:</w:t>
            </w:r>
          </w:p>
          <w:p w14:paraId="3D948976" w14:textId="46A2C684" w:rsidR="00D40FA5" w:rsidRPr="005C6B05" w:rsidRDefault="008F4AFA" w:rsidP="00522F16">
            <w:pPr>
              <w:pStyle w:val="ListParagraph"/>
              <w:numPr>
                <w:ilvl w:val="0"/>
                <w:numId w:val="17"/>
              </w:numPr>
              <w:spacing w:after="0" w:line="240" w:lineRule="auto"/>
              <w:rPr>
                <w:rFonts w:ascii="Arial" w:hAnsi="Arial" w:cs="Arial"/>
                <w:bCs/>
                <w:i/>
                <w:sz w:val="24"/>
                <w:szCs w:val="24"/>
                <w:highlight w:val="yellow"/>
              </w:rPr>
            </w:pPr>
            <w:r w:rsidRPr="005C6B05">
              <w:rPr>
                <w:rFonts w:ascii="Arial" w:hAnsi="Arial" w:cs="Arial"/>
                <w:bCs/>
                <w:i/>
                <w:sz w:val="24"/>
                <w:szCs w:val="24"/>
                <w:highlight w:val="yellow"/>
              </w:rPr>
              <w:t>4</w:t>
            </w:r>
            <w:r w:rsidR="00133426" w:rsidRPr="005C6B05">
              <w:rPr>
                <w:rFonts w:ascii="Arial" w:hAnsi="Arial" w:cs="Arial"/>
                <w:bCs/>
                <w:i/>
                <w:sz w:val="24"/>
                <w:szCs w:val="24"/>
                <w:highlight w:val="yellow"/>
              </w:rPr>
              <w:t xml:space="preserve"> </w:t>
            </w:r>
            <w:r w:rsidR="00D40FA5" w:rsidRPr="005C6B05">
              <w:rPr>
                <w:rFonts w:ascii="Arial" w:hAnsi="Arial" w:cs="Arial"/>
                <w:bCs/>
                <w:i/>
                <w:sz w:val="24"/>
                <w:szCs w:val="24"/>
                <w:highlight w:val="yellow"/>
              </w:rPr>
              <w:t xml:space="preserve">representatives from </w:t>
            </w:r>
            <w:r w:rsidRPr="005C6B05">
              <w:rPr>
                <w:rFonts w:ascii="Arial" w:hAnsi="Arial" w:cs="Arial"/>
                <w:bCs/>
                <w:i/>
                <w:sz w:val="24"/>
                <w:szCs w:val="24"/>
                <w:highlight w:val="yellow"/>
              </w:rPr>
              <w:t xml:space="preserve">the </w:t>
            </w:r>
            <w:r w:rsidR="00D40FA5" w:rsidRPr="005C6B05">
              <w:rPr>
                <w:rFonts w:ascii="Arial" w:hAnsi="Arial" w:cs="Arial"/>
                <w:bCs/>
                <w:i/>
                <w:sz w:val="24"/>
                <w:szCs w:val="24"/>
                <w:highlight w:val="yellow"/>
              </w:rPr>
              <w:t xml:space="preserve">Industry </w:t>
            </w:r>
            <w:r w:rsidRPr="005C6B05">
              <w:rPr>
                <w:rFonts w:ascii="Arial" w:hAnsi="Arial" w:cs="Arial"/>
                <w:bCs/>
                <w:i/>
                <w:sz w:val="24"/>
                <w:szCs w:val="24"/>
                <w:highlight w:val="yellow"/>
              </w:rPr>
              <w:t xml:space="preserve">and Sectors </w:t>
            </w:r>
            <w:r w:rsidR="00D40FA5" w:rsidRPr="005C6B05">
              <w:rPr>
                <w:rFonts w:ascii="Arial" w:hAnsi="Arial" w:cs="Arial"/>
                <w:bCs/>
                <w:i/>
                <w:sz w:val="24"/>
                <w:szCs w:val="24"/>
                <w:highlight w:val="yellow"/>
              </w:rPr>
              <w:t>[</w:t>
            </w:r>
            <w:r w:rsidR="00133426" w:rsidRPr="005C6B05">
              <w:rPr>
                <w:rFonts w:ascii="Arial" w:hAnsi="Arial" w:cs="Arial"/>
                <w:bCs/>
                <w:i/>
                <w:sz w:val="24"/>
                <w:szCs w:val="24"/>
                <w:highlight w:val="yellow"/>
              </w:rPr>
              <w:t>Google, Tesla,</w:t>
            </w:r>
            <w:r w:rsidRPr="005C6B05">
              <w:rPr>
                <w:rFonts w:ascii="Arial" w:hAnsi="Arial" w:cs="Arial"/>
                <w:bCs/>
                <w:i/>
                <w:sz w:val="24"/>
                <w:szCs w:val="24"/>
                <w:highlight w:val="yellow"/>
              </w:rPr>
              <w:t xml:space="preserve"> </w:t>
            </w:r>
            <w:r w:rsidR="00D40FA5" w:rsidRPr="005C6B05">
              <w:rPr>
                <w:rFonts w:ascii="Arial" w:hAnsi="Arial" w:cs="Arial"/>
                <w:bCs/>
                <w:i/>
                <w:sz w:val="24"/>
                <w:szCs w:val="24"/>
                <w:highlight w:val="yellow"/>
              </w:rPr>
              <w:t>]</w:t>
            </w:r>
          </w:p>
          <w:p w14:paraId="453D3890" w14:textId="740B5D87" w:rsidR="00133426" w:rsidRPr="005822BF" w:rsidRDefault="00133426" w:rsidP="00522F16">
            <w:pPr>
              <w:pStyle w:val="ListParagraph"/>
              <w:numPr>
                <w:ilvl w:val="0"/>
                <w:numId w:val="17"/>
              </w:numPr>
              <w:spacing w:after="0" w:line="240" w:lineRule="auto"/>
              <w:rPr>
                <w:rFonts w:ascii="Arial" w:hAnsi="Arial" w:cs="Arial"/>
                <w:bCs/>
                <w:i/>
                <w:sz w:val="24"/>
                <w:szCs w:val="24"/>
              </w:rPr>
            </w:pPr>
            <w:r w:rsidRPr="005822BF">
              <w:rPr>
                <w:rFonts w:ascii="Arial" w:hAnsi="Arial" w:cs="Arial"/>
                <w:bCs/>
                <w:i/>
                <w:sz w:val="24"/>
                <w:szCs w:val="24"/>
              </w:rPr>
              <w:t>1 from Strategy Consulting Firm</w:t>
            </w:r>
          </w:p>
          <w:p w14:paraId="066A3762" w14:textId="4E343E0C" w:rsidR="00D40FA5" w:rsidRPr="005822BF" w:rsidRDefault="00D40FA5" w:rsidP="00522F16">
            <w:pPr>
              <w:pStyle w:val="ListParagraph"/>
              <w:numPr>
                <w:ilvl w:val="0"/>
                <w:numId w:val="17"/>
              </w:numPr>
              <w:spacing w:after="0" w:line="240" w:lineRule="auto"/>
              <w:rPr>
                <w:rFonts w:ascii="Arial" w:hAnsi="Arial" w:cs="Arial"/>
                <w:bCs/>
                <w:i/>
                <w:sz w:val="24"/>
                <w:szCs w:val="24"/>
              </w:rPr>
            </w:pPr>
            <w:r w:rsidRPr="005822BF">
              <w:rPr>
                <w:rFonts w:ascii="Arial" w:hAnsi="Arial" w:cs="Arial"/>
                <w:bCs/>
                <w:i/>
                <w:sz w:val="24"/>
                <w:szCs w:val="24"/>
              </w:rPr>
              <w:t>1 from the Academe</w:t>
            </w:r>
          </w:p>
          <w:p w14:paraId="480AECA6" w14:textId="3299E847" w:rsidR="00133426" w:rsidRPr="005822BF" w:rsidRDefault="00574958" w:rsidP="00522F16">
            <w:pPr>
              <w:pStyle w:val="ListParagraph"/>
              <w:numPr>
                <w:ilvl w:val="0"/>
                <w:numId w:val="17"/>
              </w:numPr>
              <w:spacing w:after="0" w:line="240" w:lineRule="auto"/>
              <w:rPr>
                <w:rFonts w:ascii="Arial" w:hAnsi="Arial" w:cs="Arial"/>
                <w:bCs/>
                <w:i/>
                <w:sz w:val="24"/>
                <w:szCs w:val="24"/>
              </w:rPr>
            </w:pPr>
            <w:r>
              <w:rPr>
                <w:rFonts w:ascii="Arial" w:hAnsi="Arial" w:cs="Arial"/>
                <w:bCs/>
                <w:i/>
                <w:sz w:val="24"/>
                <w:szCs w:val="24"/>
              </w:rPr>
              <w:t xml:space="preserve">VPKM, </w:t>
            </w:r>
            <w:r w:rsidRPr="00574958">
              <w:rPr>
                <w:rFonts w:ascii="Arial" w:hAnsi="Arial" w:cs="Arial"/>
                <w:bCs/>
                <w:i/>
                <w:sz w:val="24"/>
                <w:szCs w:val="24"/>
              </w:rPr>
              <w:t>Asian Development Bank</w:t>
            </w:r>
            <w:r>
              <w:rPr>
                <w:rFonts w:ascii="Arial" w:hAnsi="Arial" w:cs="Arial"/>
                <w:bCs/>
                <w:i/>
                <w:sz w:val="24"/>
                <w:szCs w:val="24"/>
              </w:rPr>
              <w:t xml:space="preserve"> (TBC)</w:t>
            </w:r>
          </w:p>
          <w:p w14:paraId="1018B7E7" w14:textId="77777777" w:rsidR="00133426" w:rsidRPr="005822BF" w:rsidRDefault="00133426" w:rsidP="00E315D0">
            <w:pPr>
              <w:spacing w:after="0" w:line="240" w:lineRule="auto"/>
              <w:rPr>
                <w:rFonts w:ascii="Arial" w:hAnsi="Arial" w:cs="Arial"/>
                <w:bCs/>
                <w:i/>
                <w:sz w:val="24"/>
                <w:szCs w:val="24"/>
              </w:rPr>
            </w:pPr>
          </w:p>
          <w:p w14:paraId="2AC9D1AF" w14:textId="2CD4E2AB" w:rsidR="00136BBF" w:rsidRPr="005822BF" w:rsidRDefault="00D40FA5" w:rsidP="00E315D0">
            <w:pPr>
              <w:spacing w:after="0" w:line="240" w:lineRule="auto"/>
              <w:rPr>
                <w:rFonts w:ascii="Arial" w:hAnsi="Arial" w:cs="Arial"/>
                <w:b/>
                <w:i/>
                <w:color w:val="222222"/>
                <w:sz w:val="24"/>
                <w:szCs w:val="24"/>
                <w:shd w:val="clear" w:color="auto" w:fill="FFFFFF"/>
              </w:rPr>
            </w:pPr>
            <w:r w:rsidRPr="005822BF">
              <w:rPr>
                <w:rFonts w:ascii="Arial" w:hAnsi="Arial" w:cs="Arial"/>
                <w:bCs/>
                <w:i/>
                <w:sz w:val="24"/>
                <w:szCs w:val="24"/>
              </w:rPr>
              <w:t>Moderat</w:t>
            </w:r>
            <w:r w:rsidR="007C4830" w:rsidRPr="005822BF">
              <w:rPr>
                <w:rFonts w:ascii="Arial" w:hAnsi="Arial" w:cs="Arial"/>
                <w:bCs/>
                <w:i/>
                <w:sz w:val="24"/>
                <w:szCs w:val="24"/>
              </w:rPr>
              <w:t>or:</w:t>
            </w:r>
            <w:r w:rsidRPr="005822BF">
              <w:rPr>
                <w:rFonts w:ascii="Arial" w:hAnsi="Arial" w:cs="Arial"/>
                <w:bCs/>
                <w:i/>
                <w:sz w:val="24"/>
                <w:szCs w:val="24"/>
              </w:rPr>
              <w:t xml:space="preserve"> </w:t>
            </w:r>
            <w:r w:rsidR="00133426" w:rsidRPr="005822BF">
              <w:rPr>
                <w:rFonts w:ascii="Arial" w:hAnsi="Arial" w:cs="Arial"/>
                <w:bCs/>
                <w:i/>
                <w:sz w:val="24"/>
                <w:szCs w:val="24"/>
              </w:rPr>
              <w:t>TBD</w:t>
            </w:r>
          </w:p>
          <w:p w14:paraId="7446DEA7" w14:textId="77777777" w:rsidR="00D40FA5" w:rsidRPr="005822BF" w:rsidRDefault="00D40FA5" w:rsidP="00522F16">
            <w:pPr>
              <w:spacing w:after="0" w:line="240" w:lineRule="auto"/>
              <w:rPr>
                <w:rFonts w:ascii="Arial" w:hAnsi="Arial" w:cs="Arial"/>
                <w:bCs/>
                <w:sz w:val="24"/>
                <w:szCs w:val="24"/>
              </w:rPr>
            </w:pPr>
          </w:p>
        </w:tc>
      </w:tr>
      <w:tr w:rsidR="00AF026F" w:rsidRPr="006C63CF" w14:paraId="25979D67" w14:textId="77777777" w:rsidTr="005822BF">
        <w:trPr>
          <w:trHeight w:val="467"/>
        </w:trPr>
        <w:tc>
          <w:tcPr>
            <w:tcW w:w="1638" w:type="dxa"/>
            <w:tcBorders>
              <w:left w:val="single" w:sz="12" w:space="0" w:color="auto"/>
            </w:tcBorders>
            <w:shd w:val="clear" w:color="auto" w:fill="auto"/>
          </w:tcPr>
          <w:p w14:paraId="137A5DD6" w14:textId="79EDC586" w:rsidR="00AF026F" w:rsidRPr="005822BF" w:rsidRDefault="00384F81" w:rsidP="00522F16">
            <w:pPr>
              <w:spacing w:after="0" w:line="240" w:lineRule="auto"/>
              <w:jc w:val="center"/>
              <w:rPr>
                <w:rFonts w:ascii="Arial" w:hAnsi="Arial" w:cs="Arial"/>
                <w:sz w:val="24"/>
                <w:szCs w:val="24"/>
              </w:rPr>
            </w:pPr>
            <w:r w:rsidRPr="005822BF">
              <w:rPr>
                <w:rFonts w:ascii="Arial" w:hAnsi="Arial" w:cs="Arial"/>
                <w:sz w:val="24"/>
                <w:szCs w:val="24"/>
              </w:rPr>
              <w:t>12:</w:t>
            </w:r>
            <w:r w:rsidR="00BB598B" w:rsidRPr="005822BF">
              <w:rPr>
                <w:rFonts w:ascii="Arial" w:hAnsi="Arial" w:cs="Arial"/>
                <w:sz w:val="24"/>
                <w:szCs w:val="24"/>
              </w:rPr>
              <w:t>0</w:t>
            </w:r>
            <w:r w:rsidR="00786356" w:rsidRPr="005822BF">
              <w:rPr>
                <w:rFonts w:ascii="Arial" w:hAnsi="Arial" w:cs="Arial"/>
                <w:sz w:val="24"/>
                <w:szCs w:val="24"/>
              </w:rPr>
              <w:t xml:space="preserve">0 </w:t>
            </w:r>
            <w:r w:rsidRPr="005822BF">
              <w:rPr>
                <w:rFonts w:ascii="Arial" w:hAnsi="Arial" w:cs="Arial"/>
                <w:sz w:val="24"/>
                <w:szCs w:val="24"/>
              </w:rPr>
              <w:t>– 1</w:t>
            </w:r>
            <w:r w:rsidR="00BB598B" w:rsidRPr="005822BF">
              <w:rPr>
                <w:rFonts w:ascii="Arial" w:hAnsi="Arial" w:cs="Arial"/>
                <w:sz w:val="24"/>
                <w:szCs w:val="24"/>
              </w:rPr>
              <w:t>3</w:t>
            </w:r>
            <w:r w:rsidRPr="005822BF">
              <w:rPr>
                <w:rFonts w:ascii="Arial" w:hAnsi="Arial" w:cs="Arial"/>
                <w:sz w:val="24"/>
                <w:szCs w:val="24"/>
              </w:rPr>
              <w:t>:30</w:t>
            </w:r>
          </w:p>
        </w:tc>
        <w:tc>
          <w:tcPr>
            <w:tcW w:w="7920" w:type="dxa"/>
            <w:tcBorders>
              <w:right w:val="single" w:sz="12" w:space="0" w:color="auto"/>
            </w:tcBorders>
            <w:shd w:val="clear" w:color="auto" w:fill="auto"/>
            <w:vAlign w:val="center"/>
          </w:tcPr>
          <w:p w14:paraId="586E96AF" w14:textId="7E087F80" w:rsidR="00AF026F" w:rsidRPr="005822BF" w:rsidRDefault="00522F16" w:rsidP="00522F16">
            <w:pPr>
              <w:spacing w:after="0" w:line="240" w:lineRule="auto"/>
              <w:rPr>
                <w:rFonts w:ascii="Arial" w:hAnsi="Arial" w:cs="Arial"/>
                <w:sz w:val="24"/>
                <w:szCs w:val="24"/>
              </w:rPr>
            </w:pPr>
            <w:r w:rsidRPr="005822BF">
              <w:rPr>
                <w:rFonts w:ascii="Arial" w:hAnsi="Arial" w:cs="Arial"/>
                <w:sz w:val="24"/>
                <w:szCs w:val="24"/>
              </w:rPr>
              <w:t>Lunch Break</w:t>
            </w:r>
          </w:p>
        </w:tc>
      </w:tr>
    </w:tbl>
    <w:p w14:paraId="1F286679" w14:textId="77777777" w:rsidR="003E29AC" w:rsidRDefault="003E29AC"/>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7920"/>
      </w:tblGrid>
      <w:tr w:rsidR="003E29AC" w:rsidRPr="00522F16" w14:paraId="7DA96745" w14:textId="77777777" w:rsidTr="005822BF">
        <w:trPr>
          <w:trHeight w:val="960"/>
        </w:trPr>
        <w:tc>
          <w:tcPr>
            <w:tcW w:w="9558"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1404226D" w14:textId="4C458B8C" w:rsidR="003E29AC" w:rsidRPr="005822BF" w:rsidRDefault="003E29AC" w:rsidP="005822BF">
            <w:pPr>
              <w:spacing w:after="0" w:line="240" w:lineRule="auto"/>
              <w:jc w:val="center"/>
              <w:rPr>
                <w:rFonts w:ascii="Times New Roman" w:hAnsi="Times New Roman" w:cs="Times New Roman"/>
                <w:sz w:val="28"/>
                <w:szCs w:val="24"/>
              </w:rPr>
            </w:pPr>
            <w:r w:rsidRPr="005822BF">
              <w:rPr>
                <w:rFonts w:ascii="Times New Roman" w:hAnsi="Times New Roman" w:cs="Times New Roman"/>
                <w:b/>
                <w:sz w:val="28"/>
                <w:szCs w:val="24"/>
              </w:rPr>
              <w:lastRenderedPageBreak/>
              <w:t xml:space="preserve">Smart Cities </w:t>
            </w:r>
            <w:r>
              <w:rPr>
                <w:rFonts w:ascii="Times New Roman" w:hAnsi="Times New Roman" w:cs="Times New Roman"/>
                <w:b/>
                <w:sz w:val="28"/>
                <w:szCs w:val="24"/>
              </w:rPr>
              <w:t xml:space="preserve">and </w:t>
            </w:r>
            <w:r w:rsidR="007E18AB">
              <w:rPr>
                <w:rFonts w:ascii="Times New Roman" w:hAnsi="Times New Roman" w:cs="Times New Roman"/>
                <w:b/>
                <w:sz w:val="28"/>
                <w:szCs w:val="24"/>
              </w:rPr>
              <w:t xml:space="preserve">Smart </w:t>
            </w:r>
            <w:r>
              <w:rPr>
                <w:rFonts w:ascii="Times New Roman" w:hAnsi="Times New Roman" w:cs="Times New Roman"/>
                <w:b/>
                <w:sz w:val="28"/>
                <w:szCs w:val="24"/>
              </w:rPr>
              <w:t>Mobility</w:t>
            </w:r>
          </w:p>
        </w:tc>
      </w:tr>
      <w:tr w:rsidR="00AF026F" w:rsidRPr="006C63CF" w14:paraId="675E4177" w14:textId="77777777" w:rsidTr="00B828F6">
        <w:tc>
          <w:tcPr>
            <w:tcW w:w="1638" w:type="dxa"/>
            <w:tcBorders>
              <w:left w:val="single" w:sz="12" w:space="0" w:color="auto"/>
            </w:tcBorders>
            <w:shd w:val="clear" w:color="auto" w:fill="auto"/>
          </w:tcPr>
          <w:p w14:paraId="447E4C7D" w14:textId="77777777" w:rsidR="00AF026F" w:rsidRPr="00522F16" w:rsidRDefault="00384F81" w:rsidP="00522F16">
            <w:pPr>
              <w:spacing w:before="120" w:after="120" w:line="240" w:lineRule="auto"/>
              <w:jc w:val="center"/>
              <w:rPr>
                <w:rFonts w:ascii="Times New Roman" w:hAnsi="Times New Roman" w:cs="Times New Roman"/>
                <w:sz w:val="24"/>
                <w:szCs w:val="24"/>
              </w:rPr>
            </w:pPr>
            <w:r w:rsidRPr="00522F16">
              <w:rPr>
                <w:rFonts w:ascii="Times New Roman" w:hAnsi="Times New Roman" w:cs="Times New Roman"/>
                <w:sz w:val="24"/>
                <w:szCs w:val="24"/>
              </w:rPr>
              <w:t>13</w:t>
            </w:r>
            <w:r w:rsidR="00AF026F" w:rsidRPr="00522F16">
              <w:rPr>
                <w:rFonts w:ascii="Times New Roman" w:hAnsi="Times New Roman" w:cs="Times New Roman"/>
                <w:sz w:val="24"/>
                <w:szCs w:val="24"/>
              </w:rPr>
              <w:t>:30</w:t>
            </w:r>
            <w:r w:rsidRPr="00522F16">
              <w:rPr>
                <w:rFonts w:ascii="Times New Roman" w:hAnsi="Times New Roman" w:cs="Times New Roman"/>
                <w:sz w:val="24"/>
                <w:szCs w:val="24"/>
              </w:rPr>
              <w:t xml:space="preserve">  - 15</w:t>
            </w:r>
            <w:r w:rsidR="00AF026F" w:rsidRPr="00522F16">
              <w:rPr>
                <w:rFonts w:ascii="Times New Roman" w:hAnsi="Times New Roman" w:cs="Times New Roman"/>
                <w:sz w:val="24"/>
                <w:szCs w:val="24"/>
              </w:rPr>
              <w:t>:00</w:t>
            </w:r>
          </w:p>
        </w:tc>
        <w:tc>
          <w:tcPr>
            <w:tcW w:w="7920" w:type="dxa"/>
            <w:tcBorders>
              <w:right w:val="single" w:sz="12" w:space="0" w:color="auto"/>
            </w:tcBorders>
            <w:shd w:val="clear" w:color="auto" w:fill="auto"/>
            <w:vAlign w:val="center"/>
          </w:tcPr>
          <w:p w14:paraId="019791C0" w14:textId="77777777" w:rsidR="003E29AC" w:rsidRDefault="003E29AC" w:rsidP="00522F16">
            <w:pPr>
              <w:spacing w:after="0" w:line="240" w:lineRule="auto"/>
              <w:rPr>
                <w:rFonts w:ascii="Times New Roman" w:hAnsi="Times New Roman" w:cs="Times New Roman"/>
                <w:b/>
                <w:bCs/>
                <w:sz w:val="24"/>
                <w:szCs w:val="24"/>
              </w:rPr>
            </w:pPr>
          </w:p>
          <w:p w14:paraId="08DD272E" w14:textId="3E55EDFB" w:rsidR="007C4830" w:rsidRDefault="007C4830" w:rsidP="00522F16">
            <w:pPr>
              <w:spacing w:after="0" w:line="240" w:lineRule="auto"/>
              <w:rPr>
                <w:rFonts w:ascii="Times New Roman" w:hAnsi="Times New Roman" w:cs="Times New Roman"/>
                <w:b/>
                <w:i/>
                <w:sz w:val="24"/>
                <w:szCs w:val="24"/>
              </w:rPr>
            </w:pPr>
            <w:r w:rsidRPr="00FB5182">
              <w:rPr>
                <w:rFonts w:ascii="Times New Roman" w:hAnsi="Times New Roman" w:cs="Times New Roman"/>
                <w:b/>
                <w:bCs/>
                <w:sz w:val="24"/>
                <w:szCs w:val="24"/>
              </w:rPr>
              <w:t xml:space="preserve">Session </w:t>
            </w:r>
            <w:r w:rsidR="00536616">
              <w:rPr>
                <w:rFonts w:ascii="Times New Roman" w:hAnsi="Times New Roman" w:cs="Times New Roman"/>
                <w:b/>
                <w:bCs/>
                <w:sz w:val="24"/>
                <w:szCs w:val="24"/>
              </w:rPr>
              <w:t>6</w:t>
            </w:r>
            <w:r w:rsidRPr="00FB5182">
              <w:rPr>
                <w:rFonts w:ascii="Times New Roman" w:hAnsi="Times New Roman" w:cs="Times New Roman"/>
                <w:sz w:val="24"/>
                <w:szCs w:val="24"/>
              </w:rPr>
              <w:t xml:space="preserve"> –</w:t>
            </w:r>
            <w:r w:rsidRPr="00FB5182">
              <w:rPr>
                <w:rFonts w:ascii="Times New Roman" w:hAnsi="Times New Roman" w:cs="Times New Roman"/>
                <w:b/>
                <w:i/>
                <w:sz w:val="24"/>
                <w:szCs w:val="24"/>
              </w:rPr>
              <w:t xml:space="preserve"> Breakout Sessions</w:t>
            </w:r>
          </w:p>
          <w:p w14:paraId="57DB3CF2" w14:textId="77777777" w:rsidR="000921E8" w:rsidRDefault="000921E8" w:rsidP="00522F16">
            <w:pPr>
              <w:spacing w:after="0" w:line="240" w:lineRule="auto"/>
              <w:rPr>
                <w:rFonts w:ascii="Times New Roman" w:hAnsi="Times New Roman" w:cs="Times New Roman"/>
                <w:b/>
                <w:i/>
                <w:sz w:val="24"/>
                <w:szCs w:val="24"/>
              </w:rPr>
            </w:pPr>
          </w:p>
          <w:p w14:paraId="5014CE01" w14:textId="2D5687B5" w:rsidR="00BF3CA5" w:rsidRPr="00522F16" w:rsidRDefault="00557DB9" w:rsidP="00522F16">
            <w:pPr>
              <w:spacing w:after="0" w:line="240" w:lineRule="auto"/>
              <w:rPr>
                <w:rFonts w:ascii="Times New Roman" w:hAnsi="Times New Roman" w:cs="Times New Roman"/>
                <w:bCs/>
                <w:sz w:val="24"/>
                <w:szCs w:val="24"/>
              </w:rPr>
            </w:pPr>
            <w:r w:rsidRPr="00522F16">
              <w:rPr>
                <w:rFonts w:ascii="Times New Roman" w:hAnsi="Times New Roman" w:cs="Times New Roman"/>
                <w:bCs/>
                <w:sz w:val="24"/>
                <w:szCs w:val="24"/>
              </w:rPr>
              <w:t>The next breakout sessions will take a close</w:t>
            </w:r>
            <w:r w:rsidR="00AF4D30" w:rsidRPr="00522F16">
              <w:rPr>
                <w:rFonts w:ascii="Times New Roman" w:hAnsi="Times New Roman" w:cs="Times New Roman"/>
                <w:bCs/>
                <w:sz w:val="24"/>
                <w:szCs w:val="24"/>
              </w:rPr>
              <w:t>r loo</w:t>
            </w:r>
            <w:r w:rsidR="00B62BE5">
              <w:rPr>
                <w:rFonts w:ascii="Times New Roman" w:hAnsi="Times New Roman" w:cs="Times New Roman"/>
                <w:bCs/>
                <w:sz w:val="24"/>
                <w:szCs w:val="24"/>
              </w:rPr>
              <w:t>k at how ICT can affect certain smart city components</w:t>
            </w:r>
            <w:r w:rsidR="00AF4D30" w:rsidRPr="00522F16">
              <w:rPr>
                <w:rFonts w:ascii="Times New Roman" w:hAnsi="Times New Roman" w:cs="Times New Roman"/>
                <w:bCs/>
                <w:sz w:val="24"/>
                <w:szCs w:val="24"/>
              </w:rPr>
              <w:t xml:space="preserve">, and how it </w:t>
            </w:r>
            <w:r w:rsidR="00B62BE5">
              <w:rPr>
                <w:rFonts w:ascii="Times New Roman" w:hAnsi="Times New Roman" w:cs="Times New Roman"/>
                <w:bCs/>
                <w:sz w:val="24"/>
                <w:szCs w:val="24"/>
              </w:rPr>
              <w:t xml:space="preserve">aims to </w:t>
            </w:r>
            <w:r w:rsidR="00AF4D30" w:rsidRPr="00522F16">
              <w:rPr>
                <w:rFonts w:ascii="Times New Roman" w:hAnsi="Times New Roman" w:cs="Times New Roman"/>
                <w:bCs/>
                <w:sz w:val="24"/>
                <w:szCs w:val="24"/>
              </w:rPr>
              <w:t>empower organizations to utilize these tools for th</w:t>
            </w:r>
            <w:r w:rsidR="00E70732">
              <w:rPr>
                <w:rFonts w:ascii="Times New Roman" w:hAnsi="Times New Roman" w:cs="Times New Roman"/>
                <w:bCs/>
                <w:sz w:val="24"/>
                <w:szCs w:val="24"/>
              </w:rPr>
              <w:t>e improvement of their business and the industry as a whole</w:t>
            </w:r>
            <w:r w:rsidR="00AF4D30" w:rsidRPr="00522F16">
              <w:rPr>
                <w:rFonts w:ascii="Times New Roman" w:hAnsi="Times New Roman" w:cs="Times New Roman"/>
                <w:bCs/>
                <w:sz w:val="24"/>
                <w:szCs w:val="24"/>
              </w:rPr>
              <w:t xml:space="preserve">. </w:t>
            </w:r>
          </w:p>
          <w:p w14:paraId="4CA38A44" w14:textId="77777777" w:rsidR="00BF3CA5" w:rsidRPr="00522F16" w:rsidRDefault="00BF3CA5" w:rsidP="00522F16">
            <w:pPr>
              <w:spacing w:after="0" w:line="240" w:lineRule="auto"/>
              <w:rPr>
                <w:rFonts w:ascii="Times New Roman" w:hAnsi="Times New Roman" w:cs="Times New Roman"/>
                <w:bCs/>
                <w:iCs/>
                <w:sz w:val="24"/>
                <w:szCs w:val="24"/>
              </w:rPr>
            </w:pPr>
          </w:p>
          <w:p w14:paraId="5DCE031D" w14:textId="2C642125" w:rsidR="00B65686" w:rsidRDefault="00536616" w:rsidP="00522F16">
            <w:pPr>
              <w:spacing w:after="0" w:line="240" w:lineRule="auto"/>
              <w:rPr>
                <w:rFonts w:ascii="Times New Roman" w:hAnsi="Times New Roman" w:cs="Times New Roman"/>
                <w:i/>
                <w:iCs/>
                <w:sz w:val="24"/>
                <w:szCs w:val="24"/>
                <w:u w:val="single"/>
              </w:rPr>
            </w:pPr>
            <w:r>
              <w:rPr>
                <w:rFonts w:ascii="Times New Roman" w:hAnsi="Times New Roman" w:cs="Times New Roman"/>
                <w:b/>
                <w:bCs/>
                <w:i/>
                <w:iCs/>
                <w:sz w:val="24"/>
                <w:szCs w:val="24"/>
                <w:u w:val="single"/>
              </w:rPr>
              <w:t>6</w:t>
            </w:r>
            <w:r w:rsidR="00B65686" w:rsidRPr="00522F16">
              <w:rPr>
                <w:rFonts w:ascii="Times New Roman" w:hAnsi="Times New Roman" w:cs="Times New Roman"/>
                <w:b/>
                <w:bCs/>
                <w:i/>
                <w:iCs/>
                <w:sz w:val="24"/>
                <w:szCs w:val="24"/>
                <w:u w:val="single"/>
              </w:rPr>
              <w:t>A</w:t>
            </w:r>
            <w:r w:rsidR="00B65686" w:rsidRPr="00522F16">
              <w:rPr>
                <w:rFonts w:ascii="Times New Roman" w:hAnsi="Times New Roman" w:cs="Times New Roman"/>
                <w:i/>
                <w:iCs/>
                <w:sz w:val="24"/>
                <w:szCs w:val="24"/>
                <w:u w:val="single"/>
              </w:rPr>
              <w:t xml:space="preserve">: </w:t>
            </w:r>
            <w:r w:rsidR="0061759C">
              <w:rPr>
                <w:rFonts w:ascii="Times New Roman" w:hAnsi="Times New Roman" w:cs="Times New Roman"/>
                <w:i/>
                <w:iCs/>
                <w:sz w:val="24"/>
                <w:szCs w:val="24"/>
                <w:u w:val="single"/>
              </w:rPr>
              <w:t xml:space="preserve">What Makes </w:t>
            </w:r>
            <w:r w:rsidR="004C3D41">
              <w:rPr>
                <w:rFonts w:ascii="Times New Roman" w:hAnsi="Times New Roman" w:cs="Times New Roman"/>
                <w:i/>
                <w:iCs/>
                <w:sz w:val="24"/>
                <w:szCs w:val="24"/>
                <w:u w:val="single"/>
              </w:rPr>
              <w:t xml:space="preserve">Urban </w:t>
            </w:r>
            <w:r w:rsidR="00B65686" w:rsidRPr="00522F16">
              <w:rPr>
                <w:rFonts w:ascii="Times New Roman" w:hAnsi="Times New Roman" w:cs="Times New Roman"/>
                <w:i/>
                <w:iCs/>
                <w:sz w:val="24"/>
                <w:szCs w:val="24"/>
                <w:u w:val="single"/>
              </w:rPr>
              <w:t>Transportation System</w:t>
            </w:r>
            <w:r w:rsidR="0061759C">
              <w:rPr>
                <w:rFonts w:ascii="Times New Roman" w:hAnsi="Times New Roman" w:cs="Times New Roman"/>
                <w:i/>
                <w:iCs/>
                <w:sz w:val="24"/>
                <w:szCs w:val="24"/>
                <w:u w:val="single"/>
              </w:rPr>
              <w:t xml:space="preserve"> </w:t>
            </w:r>
            <w:r w:rsidR="004C3D41">
              <w:rPr>
                <w:rFonts w:ascii="Times New Roman" w:hAnsi="Times New Roman" w:cs="Times New Roman"/>
                <w:i/>
                <w:iCs/>
                <w:sz w:val="24"/>
                <w:szCs w:val="24"/>
                <w:u w:val="single"/>
              </w:rPr>
              <w:t>Smart</w:t>
            </w:r>
            <w:r w:rsidR="0061759C">
              <w:rPr>
                <w:rFonts w:ascii="Times New Roman" w:hAnsi="Times New Roman" w:cs="Times New Roman"/>
                <w:i/>
                <w:iCs/>
                <w:sz w:val="24"/>
                <w:szCs w:val="24"/>
                <w:u w:val="single"/>
              </w:rPr>
              <w:t>?</w:t>
            </w:r>
          </w:p>
          <w:p w14:paraId="7AD5B6BE" w14:textId="6123E446" w:rsidR="004E13DE" w:rsidRDefault="004E13DE" w:rsidP="00522F16">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What makes up an intelligent transport system (ITS)? This breakout session breaks down important components of the transportation systems of the future – particularly cloud-based services and e-payment services, which are being </w:t>
            </w:r>
            <w:r w:rsidR="00B62BE5">
              <w:rPr>
                <w:rFonts w:ascii="Times New Roman" w:hAnsi="Times New Roman" w:cs="Times New Roman"/>
                <w:iCs/>
                <w:sz w:val="24"/>
                <w:szCs w:val="24"/>
              </w:rPr>
              <w:t xml:space="preserve">steadily </w:t>
            </w:r>
            <w:r>
              <w:rPr>
                <w:rFonts w:ascii="Times New Roman" w:hAnsi="Times New Roman" w:cs="Times New Roman"/>
                <w:iCs/>
                <w:sz w:val="24"/>
                <w:szCs w:val="24"/>
              </w:rPr>
              <w:t>adopted for their convenience and simplicity.</w:t>
            </w:r>
          </w:p>
          <w:p w14:paraId="435A4747" w14:textId="185865BB" w:rsidR="00B65686" w:rsidRPr="00522F16" w:rsidRDefault="00B65686" w:rsidP="00522F16">
            <w:pPr>
              <w:numPr>
                <w:ilvl w:val="0"/>
                <w:numId w:val="13"/>
              </w:numPr>
              <w:spacing w:after="0" w:line="240" w:lineRule="auto"/>
              <w:rPr>
                <w:rFonts w:ascii="Times New Roman" w:hAnsi="Times New Roman" w:cs="Times New Roman"/>
                <w:i/>
                <w:iCs/>
                <w:sz w:val="24"/>
                <w:szCs w:val="24"/>
              </w:rPr>
            </w:pPr>
            <w:r w:rsidRPr="00522F16">
              <w:rPr>
                <w:rFonts w:ascii="Times New Roman" w:hAnsi="Times New Roman" w:cs="Times New Roman"/>
                <w:i/>
                <w:iCs/>
                <w:sz w:val="24"/>
                <w:szCs w:val="24"/>
              </w:rPr>
              <w:t xml:space="preserve">Cloud based ITS </w:t>
            </w:r>
            <w:r w:rsidR="00E70732" w:rsidRPr="006C63CF">
              <w:rPr>
                <w:rFonts w:ascii="Times New Roman" w:hAnsi="Times New Roman" w:cs="Times New Roman"/>
                <w:i/>
                <w:iCs/>
                <w:sz w:val="24"/>
                <w:szCs w:val="24"/>
              </w:rPr>
              <w:t>Service</w:t>
            </w:r>
            <w:r w:rsidRPr="00522F16">
              <w:rPr>
                <w:rFonts w:ascii="Times New Roman" w:hAnsi="Times New Roman" w:cs="Times New Roman"/>
                <w:i/>
                <w:iCs/>
                <w:sz w:val="24"/>
                <w:szCs w:val="24"/>
              </w:rPr>
              <w:t xml:space="preserve"> (Amazon Web Service) </w:t>
            </w:r>
          </w:p>
          <w:p w14:paraId="74B0850F" w14:textId="5F5DD2B0" w:rsidR="00E5292C" w:rsidRPr="00522F16" w:rsidRDefault="00133426" w:rsidP="00522F16">
            <w:pPr>
              <w:numPr>
                <w:ilvl w:val="0"/>
                <w:numId w:val="13"/>
              </w:num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Future money, payment system and block chain </w:t>
            </w:r>
          </w:p>
          <w:p w14:paraId="796D3D2A" w14:textId="3E222D07" w:rsidR="00B65686" w:rsidRPr="00522F16" w:rsidRDefault="00B65686" w:rsidP="00522F16">
            <w:pPr>
              <w:numPr>
                <w:ilvl w:val="0"/>
                <w:numId w:val="13"/>
              </w:numPr>
              <w:spacing w:after="0" w:line="240" w:lineRule="auto"/>
              <w:rPr>
                <w:rFonts w:ascii="Times New Roman" w:hAnsi="Times New Roman" w:cs="Times New Roman"/>
                <w:i/>
                <w:iCs/>
                <w:sz w:val="24"/>
                <w:szCs w:val="24"/>
              </w:rPr>
            </w:pPr>
            <w:r w:rsidRPr="00522F16">
              <w:rPr>
                <w:rFonts w:ascii="Times New Roman" w:hAnsi="Times New Roman" w:cs="Times New Roman"/>
                <w:i/>
                <w:iCs/>
                <w:sz w:val="24"/>
                <w:szCs w:val="24"/>
              </w:rPr>
              <w:t>Case Study</w:t>
            </w:r>
            <w:r w:rsidR="00E5292C" w:rsidRPr="00522F16">
              <w:rPr>
                <w:rFonts w:ascii="Times New Roman" w:hAnsi="Times New Roman" w:cs="Times New Roman"/>
                <w:i/>
                <w:iCs/>
                <w:sz w:val="24"/>
                <w:szCs w:val="24"/>
              </w:rPr>
              <w:t xml:space="preserve"> </w:t>
            </w:r>
            <w:r w:rsidRPr="00522F16">
              <w:rPr>
                <w:rFonts w:ascii="Times New Roman" w:hAnsi="Times New Roman" w:cs="Times New Roman"/>
                <w:i/>
                <w:iCs/>
                <w:sz w:val="24"/>
                <w:szCs w:val="24"/>
              </w:rPr>
              <w:t xml:space="preserve">of </w:t>
            </w:r>
            <w:r w:rsidR="00E5292C" w:rsidRPr="00522F16">
              <w:rPr>
                <w:rFonts w:ascii="Times New Roman" w:hAnsi="Times New Roman" w:cs="Times New Roman"/>
                <w:i/>
                <w:iCs/>
                <w:sz w:val="24"/>
                <w:szCs w:val="24"/>
              </w:rPr>
              <w:t>ITS</w:t>
            </w:r>
            <w:r w:rsidRPr="00522F16">
              <w:rPr>
                <w:rFonts w:ascii="Times New Roman" w:hAnsi="Times New Roman" w:cs="Times New Roman"/>
                <w:i/>
                <w:iCs/>
                <w:sz w:val="24"/>
                <w:szCs w:val="24"/>
              </w:rPr>
              <w:t xml:space="preserve"> (Anyang City</w:t>
            </w:r>
            <w:r w:rsidR="00E5292C" w:rsidRPr="00522F16">
              <w:rPr>
                <w:rFonts w:ascii="Times New Roman" w:hAnsi="Times New Roman" w:cs="Times New Roman"/>
                <w:i/>
                <w:iCs/>
                <w:sz w:val="24"/>
                <w:szCs w:val="24"/>
              </w:rPr>
              <w:t>, South Korea</w:t>
            </w:r>
            <w:r w:rsidRPr="00522F16">
              <w:rPr>
                <w:rFonts w:ascii="Times New Roman" w:hAnsi="Times New Roman" w:cs="Times New Roman"/>
                <w:i/>
                <w:iCs/>
                <w:sz w:val="24"/>
                <w:szCs w:val="24"/>
              </w:rPr>
              <w:t>)</w:t>
            </w:r>
            <w:r w:rsidR="004C3D41" w:rsidRPr="00E315D0">
              <w:rPr>
                <w:rFonts w:ascii="Times New Roman" w:hAnsi="Times New Roman" w:cs="Times New Roman"/>
                <w:i/>
                <w:iCs/>
                <w:sz w:val="24"/>
                <w:szCs w:val="24"/>
              </w:rPr>
              <w:t xml:space="preserve"> </w:t>
            </w:r>
          </w:p>
          <w:p w14:paraId="587F1CCD" w14:textId="77777777" w:rsidR="00E70732" w:rsidRDefault="00E70732" w:rsidP="00522F16">
            <w:pPr>
              <w:spacing w:after="0" w:line="240" w:lineRule="auto"/>
              <w:rPr>
                <w:rFonts w:ascii="Times New Roman" w:hAnsi="Times New Roman" w:cs="Times New Roman"/>
                <w:b/>
                <w:bCs/>
                <w:i/>
                <w:iCs/>
                <w:sz w:val="24"/>
                <w:szCs w:val="24"/>
                <w:u w:val="single"/>
              </w:rPr>
            </w:pPr>
          </w:p>
          <w:p w14:paraId="6ED0744F" w14:textId="6DEE3673" w:rsidR="00B65686" w:rsidRDefault="00536616" w:rsidP="00522F16">
            <w:pPr>
              <w:spacing w:after="0" w:line="240" w:lineRule="auto"/>
              <w:rPr>
                <w:rFonts w:ascii="Times New Roman" w:hAnsi="Times New Roman" w:cs="Times New Roman"/>
                <w:i/>
                <w:iCs/>
                <w:sz w:val="24"/>
                <w:szCs w:val="24"/>
                <w:u w:val="single"/>
              </w:rPr>
            </w:pPr>
            <w:r w:rsidRPr="005C6B05">
              <w:rPr>
                <w:rFonts w:ascii="Times New Roman" w:hAnsi="Times New Roman" w:cs="Times New Roman"/>
                <w:b/>
                <w:bCs/>
                <w:i/>
                <w:iCs/>
                <w:sz w:val="24"/>
                <w:szCs w:val="24"/>
                <w:highlight w:val="yellow"/>
                <w:u w:val="single"/>
              </w:rPr>
              <w:t>6</w:t>
            </w:r>
            <w:r w:rsidR="00B65686" w:rsidRPr="005C6B05">
              <w:rPr>
                <w:rFonts w:ascii="Times New Roman" w:hAnsi="Times New Roman" w:cs="Times New Roman"/>
                <w:b/>
                <w:bCs/>
                <w:i/>
                <w:iCs/>
                <w:sz w:val="24"/>
                <w:szCs w:val="24"/>
                <w:highlight w:val="yellow"/>
                <w:u w:val="single"/>
              </w:rPr>
              <w:t>B</w:t>
            </w:r>
            <w:r w:rsidR="00B65686" w:rsidRPr="005C6B05">
              <w:rPr>
                <w:rFonts w:ascii="Times New Roman" w:hAnsi="Times New Roman" w:cs="Times New Roman"/>
                <w:i/>
                <w:iCs/>
                <w:sz w:val="24"/>
                <w:szCs w:val="24"/>
                <w:highlight w:val="yellow"/>
                <w:u w:val="single"/>
              </w:rPr>
              <w:t xml:space="preserve">: </w:t>
            </w:r>
            <w:r w:rsidR="00E5292C" w:rsidRPr="005C6B05">
              <w:rPr>
                <w:rFonts w:ascii="Times New Roman" w:hAnsi="Times New Roman" w:cs="Times New Roman"/>
                <w:i/>
                <w:iCs/>
                <w:sz w:val="24"/>
                <w:szCs w:val="24"/>
                <w:highlight w:val="yellow"/>
                <w:u w:val="single"/>
              </w:rPr>
              <w:t>“</w:t>
            </w:r>
            <w:r w:rsidR="004C3D41" w:rsidRPr="005C6B05">
              <w:rPr>
                <w:rFonts w:ascii="Times New Roman" w:hAnsi="Times New Roman" w:cs="Times New Roman"/>
                <w:i/>
                <w:iCs/>
                <w:sz w:val="24"/>
                <w:szCs w:val="24"/>
                <w:highlight w:val="yellow"/>
                <w:u w:val="single"/>
              </w:rPr>
              <w:t>5G, IoTs</w:t>
            </w:r>
            <w:r w:rsidR="00E5292C" w:rsidRPr="005C6B05">
              <w:rPr>
                <w:rFonts w:ascii="Times New Roman" w:hAnsi="Times New Roman" w:cs="Times New Roman"/>
                <w:i/>
                <w:iCs/>
                <w:sz w:val="24"/>
                <w:szCs w:val="24"/>
                <w:highlight w:val="yellow"/>
                <w:u w:val="single"/>
              </w:rPr>
              <w:t xml:space="preserve"> and Sensor Networks</w:t>
            </w:r>
            <w:r w:rsidR="00E70732" w:rsidRPr="005C6B05">
              <w:rPr>
                <w:rFonts w:ascii="Times New Roman" w:hAnsi="Times New Roman" w:cs="Times New Roman"/>
                <w:i/>
                <w:iCs/>
                <w:sz w:val="24"/>
                <w:szCs w:val="24"/>
                <w:highlight w:val="yellow"/>
                <w:u w:val="single"/>
              </w:rPr>
              <w:t xml:space="preserve">: The </w:t>
            </w:r>
            <w:r w:rsidR="001B2C7F" w:rsidRPr="005C6B05">
              <w:rPr>
                <w:rFonts w:ascii="Times New Roman" w:hAnsi="Times New Roman" w:cs="Times New Roman"/>
                <w:i/>
                <w:iCs/>
                <w:sz w:val="24"/>
                <w:szCs w:val="24"/>
                <w:highlight w:val="yellow"/>
                <w:u w:val="single"/>
              </w:rPr>
              <w:t>B</w:t>
            </w:r>
            <w:r w:rsidR="00E5292C" w:rsidRPr="005C6B05">
              <w:rPr>
                <w:rFonts w:ascii="Times New Roman" w:hAnsi="Times New Roman" w:cs="Times New Roman"/>
                <w:i/>
                <w:iCs/>
                <w:sz w:val="24"/>
                <w:szCs w:val="24"/>
                <w:highlight w:val="yellow"/>
                <w:u w:val="single"/>
              </w:rPr>
              <w:t>loodstream of Smart Cities”</w:t>
            </w:r>
          </w:p>
          <w:p w14:paraId="3883654A" w14:textId="5185F15B" w:rsidR="00B95B0D" w:rsidRPr="00522F16" w:rsidRDefault="00B95B0D" w:rsidP="00522F16">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This breakout session takes the participants through an analysis of </w:t>
            </w:r>
            <w:r w:rsidR="00536616">
              <w:rPr>
                <w:rFonts w:ascii="Times New Roman" w:hAnsi="Times New Roman" w:cs="Times New Roman"/>
                <w:iCs/>
                <w:sz w:val="24"/>
                <w:szCs w:val="24"/>
              </w:rPr>
              <w:t>the importance</w:t>
            </w:r>
            <w:r>
              <w:rPr>
                <w:rFonts w:ascii="Times New Roman" w:hAnsi="Times New Roman" w:cs="Times New Roman"/>
                <w:iCs/>
                <w:sz w:val="24"/>
                <w:szCs w:val="24"/>
              </w:rPr>
              <w:t xml:space="preserve"> of broadband</w:t>
            </w:r>
            <w:r w:rsidR="004C3D41">
              <w:rPr>
                <w:rFonts w:ascii="Times New Roman" w:hAnsi="Times New Roman" w:cs="Times New Roman"/>
                <w:iCs/>
                <w:sz w:val="24"/>
                <w:szCs w:val="24"/>
              </w:rPr>
              <w:t xml:space="preserve"> internet, 5G, IoTs</w:t>
            </w:r>
            <w:r>
              <w:rPr>
                <w:rFonts w:ascii="Times New Roman" w:hAnsi="Times New Roman" w:cs="Times New Roman"/>
                <w:iCs/>
                <w:sz w:val="24"/>
                <w:szCs w:val="24"/>
              </w:rPr>
              <w:t xml:space="preserve"> and sensor networks in a true smart city. It will analyze how different </w:t>
            </w:r>
            <w:r w:rsidR="00536616">
              <w:rPr>
                <w:rFonts w:ascii="Times New Roman" w:hAnsi="Times New Roman" w:cs="Times New Roman"/>
                <w:iCs/>
                <w:sz w:val="24"/>
                <w:szCs w:val="24"/>
              </w:rPr>
              <w:t>components of a smart city function and stay connected anytime, anywhere.</w:t>
            </w:r>
          </w:p>
          <w:p w14:paraId="7DBCF606" w14:textId="77777777" w:rsidR="00E5292C" w:rsidRPr="00522F16" w:rsidRDefault="00E5292C" w:rsidP="00E315D0">
            <w:pPr>
              <w:numPr>
                <w:ilvl w:val="0"/>
                <w:numId w:val="13"/>
              </w:numPr>
              <w:spacing w:after="0" w:line="240" w:lineRule="auto"/>
              <w:rPr>
                <w:rFonts w:ascii="Times New Roman" w:hAnsi="Times New Roman" w:cs="Times New Roman"/>
                <w:bCs/>
                <w:i/>
                <w:sz w:val="24"/>
                <w:szCs w:val="24"/>
              </w:rPr>
            </w:pPr>
            <w:r w:rsidRPr="00522F16">
              <w:rPr>
                <w:rFonts w:ascii="Times New Roman" w:hAnsi="Times New Roman" w:cs="Times New Roman"/>
                <w:bCs/>
                <w:i/>
                <w:sz w:val="24"/>
                <w:szCs w:val="24"/>
              </w:rPr>
              <w:t>Tech Companies and Businesses</w:t>
            </w:r>
          </w:p>
          <w:p w14:paraId="55373240" w14:textId="77777777" w:rsidR="00E5292C" w:rsidRPr="00522F16" w:rsidRDefault="00E5292C" w:rsidP="00522F16">
            <w:pPr>
              <w:numPr>
                <w:ilvl w:val="0"/>
                <w:numId w:val="13"/>
              </w:numPr>
              <w:spacing w:after="0" w:line="240" w:lineRule="auto"/>
              <w:rPr>
                <w:rFonts w:ascii="Times New Roman" w:hAnsi="Times New Roman" w:cs="Times New Roman"/>
                <w:bCs/>
                <w:i/>
                <w:sz w:val="24"/>
                <w:szCs w:val="24"/>
              </w:rPr>
            </w:pPr>
            <w:r w:rsidRPr="00522F16">
              <w:rPr>
                <w:rFonts w:ascii="Times New Roman" w:hAnsi="Times New Roman" w:cs="Times New Roman"/>
                <w:bCs/>
                <w:i/>
                <w:sz w:val="24"/>
                <w:szCs w:val="24"/>
              </w:rPr>
              <w:t>Government &amp; CSOs</w:t>
            </w:r>
          </w:p>
          <w:p w14:paraId="05C5197A" w14:textId="0DEB1281" w:rsidR="001B2C7F" w:rsidRPr="00522F16" w:rsidRDefault="001B2C7F" w:rsidP="00522F16">
            <w:pPr>
              <w:spacing w:after="0" w:line="240" w:lineRule="auto"/>
              <w:rPr>
                <w:rFonts w:ascii="Times New Roman" w:hAnsi="Times New Roman" w:cs="Times New Roman"/>
                <w:b/>
                <w:bCs/>
                <w:iCs/>
                <w:sz w:val="24"/>
                <w:szCs w:val="24"/>
              </w:rPr>
            </w:pPr>
          </w:p>
          <w:p w14:paraId="5DD8341E" w14:textId="7F2E2E3A" w:rsidR="00AF026F" w:rsidRDefault="00536616" w:rsidP="00522F16">
            <w:pPr>
              <w:spacing w:after="0" w:line="240" w:lineRule="auto"/>
              <w:rPr>
                <w:rFonts w:ascii="Times New Roman" w:hAnsi="Times New Roman" w:cs="Times New Roman"/>
                <w:i/>
                <w:iCs/>
                <w:sz w:val="24"/>
                <w:szCs w:val="24"/>
                <w:u w:val="single"/>
              </w:rPr>
            </w:pPr>
            <w:r>
              <w:rPr>
                <w:rFonts w:ascii="Times New Roman" w:hAnsi="Times New Roman" w:cs="Times New Roman"/>
                <w:b/>
                <w:bCs/>
                <w:i/>
                <w:iCs/>
                <w:sz w:val="24"/>
                <w:szCs w:val="24"/>
                <w:u w:val="single"/>
              </w:rPr>
              <w:t>6</w:t>
            </w:r>
            <w:r w:rsidR="00AF026F" w:rsidRPr="00522F16">
              <w:rPr>
                <w:rFonts w:ascii="Times New Roman" w:hAnsi="Times New Roman" w:cs="Times New Roman"/>
                <w:b/>
                <w:bCs/>
                <w:i/>
                <w:iCs/>
                <w:sz w:val="24"/>
                <w:szCs w:val="24"/>
                <w:u w:val="single"/>
              </w:rPr>
              <w:t>C</w:t>
            </w:r>
            <w:r w:rsidR="00AF026F" w:rsidRPr="00522F16">
              <w:rPr>
                <w:rFonts w:ascii="Times New Roman" w:hAnsi="Times New Roman" w:cs="Times New Roman"/>
                <w:i/>
                <w:iCs/>
                <w:sz w:val="24"/>
                <w:szCs w:val="24"/>
                <w:u w:val="single"/>
              </w:rPr>
              <w:t xml:space="preserve">: </w:t>
            </w:r>
            <w:r w:rsidR="00E70732" w:rsidRPr="00522F16">
              <w:rPr>
                <w:rFonts w:ascii="Times New Roman" w:hAnsi="Times New Roman" w:cs="Times New Roman"/>
                <w:bCs/>
                <w:i/>
                <w:iCs/>
                <w:sz w:val="24"/>
                <w:szCs w:val="24"/>
                <w:u w:val="single"/>
              </w:rPr>
              <w:t>Plugged-in: Building Out Electric Vehicles and Charging Infrastructures</w:t>
            </w:r>
          </w:p>
          <w:p w14:paraId="29673588" w14:textId="2C287D2B" w:rsidR="00E70732" w:rsidRDefault="00E70732" w:rsidP="00522F16">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The </w:t>
            </w:r>
            <w:r w:rsidRPr="004A7E38">
              <w:rPr>
                <w:rFonts w:ascii="Times New Roman" w:hAnsi="Times New Roman" w:cs="Times New Roman"/>
                <w:bCs/>
                <w:iCs/>
                <w:sz w:val="24"/>
                <w:szCs w:val="24"/>
              </w:rPr>
              <w:t xml:space="preserve">adoption of electric vehicles </w:t>
            </w:r>
            <w:r>
              <w:rPr>
                <w:rFonts w:ascii="Times New Roman" w:hAnsi="Times New Roman" w:cs="Times New Roman"/>
                <w:bCs/>
                <w:iCs/>
                <w:sz w:val="24"/>
                <w:szCs w:val="24"/>
              </w:rPr>
              <w:t>is slowly changing the direction of population mobility</w:t>
            </w:r>
            <w:r w:rsidRPr="004A7E38">
              <w:rPr>
                <w:rFonts w:ascii="Times New Roman" w:hAnsi="Times New Roman" w:cs="Times New Roman"/>
                <w:bCs/>
                <w:iCs/>
                <w:sz w:val="24"/>
                <w:szCs w:val="24"/>
              </w:rPr>
              <w:t xml:space="preserve">. With the transport sector contributing to a sizeable percentage of greenhouse gas emission, the switch to renewable sources of energy and electricity production </w:t>
            </w:r>
            <w:r>
              <w:rPr>
                <w:rFonts w:ascii="Times New Roman" w:hAnsi="Times New Roman" w:cs="Times New Roman"/>
                <w:bCs/>
                <w:iCs/>
                <w:sz w:val="24"/>
                <w:szCs w:val="24"/>
              </w:rPr>
              <w:t>has been the go-to response to sustainable transportation solutions. The session will present the current technol</w:t>
            </w:r>
            <w:r w:rsidR="000E1FCC">
              <w:rPr>
                <w:rFonts w:ascii="Times New Roman" w:hAnsi="Times New Roman" w:cs="Times New Roman"/>
                <w:bCs/>
                <w:iCs/>
                <w:sz w:val="24"/>
                <w:szCs w:val="24"/>
              </w:rPr>
              <w:t>ogies being applied on</w:t>
            </w:r>
            <w:r>
              <w:rPr>
                <w:rFonts w:ascii="Times New Roman" w:hAnsi="Times New Roman" w:cs="Times New Roman"/>
                <w:bCs/>
                <w:iCs/>
                <w:sz w:val="24"/>
                <w:szCs w:val="24"/>
              </w:rPr>
              <w:t xml:space="preserve"> electric vehicles and charging infrastructure, and h</w:t>
            </w:r>
            <w:r w:rsidR="000E1FCC">
              <w:rPr>
                <w:rFonts w:ascii="Times New Roman" w:hAnsi="Times New Roman" w:cs="Times New Roman"/>
                <w:bCs/>
                <w:iCs/>
                <w:sz w:val="24"/>
                <w:szCs w:val="24"/>
              </w:rPr>
              <w:t>ow these have been working in advanced cities in different parts of the globe.</w:t>
            </w:r>
          </w:p>
          <w:p w14:paraId="4A543C10" w14:textId="50F741C7" w:rsidR="00AF026F" w:rsidRPr="00522F16" w:rsidRDefault="005B7798" w:rsidP="00522F16">
            <w:pPr>
              <w:numPr>
                <w:ilvl w:val="0"/>
                <w:numId w:val="13"/>
              </w:numPr>
              <w:spacing w:after="0" w:line="240" w:lineRule="auto"/>
              <w:rPr>
                <w:rFonts w:ascii="Times New Roman" w:hAnsi="Times New Roman" w:cs="Times New Roman"/>
                <w:i/>
                <w:iCs/>
                <w:sz w:val="24"/>
                <w:szCs w:val="24"/>
              </w:rPr>
            </w:pPr>
            <w:r w:rsidRPr="00522F16">
              <w:rPr>
                <w:rFonts w:ascii="Times New Roman" w:hAnsi="Times New Roman" w:cs="Times New Roman"/>
                <w:i/>
                <w:iCs/>
                <w:sz w:val="24"/>
                <w:szCs w:val="24"/>
              </w:rPr>
              <w:t xml:space="preserve">Trend and Technologies for </w:t>
            </w:r>
            <w:r w:rsidR="005462D4" w:rsidRPr="00522F16">
              <w:rPr>
                <w:rFonts w:ascii="Times New Roman" w:hAnsi="Times New Roman" w:cs="Times New Roman"/>
                <w:i/>
                <w:iCs/>
                <w:sz w:val="24"/>
                <w:szCs w:val="24"/>
              </w:rPr>
              <w:t xml:space="preserve">Electric </w:t>
            </w:r>
            <w:r w:rsidRPr="00522F16">
              <w:rPr>
                <w:rFonts w:ascii="Times New Roman" w:hAnsi="Times New Roman" w:cs="Times New Roman"/>
                <w:i/>
                <w:iCs/>
                <w:sz w:val="24"/>
                <w:szCs w:val="24"/>
              </w:rPr>
              <w:t>Vehicle and</w:t>
            </w:r>
            <w:r w:rsidR="005462D4" w:rsidRPr="00522F16">
              <w:rPr>
                <w:rFonts w:ascii="Times New Roman" w:hAnsi="Times New Roman" w:cs="Times New Roman"/>
                <w:i/>
                <w:iCs/>
                <w:sz w:val="24"/>
                <w:szCs w:val="24"/>
              </w:rPr>
              <w:t xml:space="preserve"> Charging Infrastructure</w:t>
            </w:r>
            <w:r w:rsidR="00E3542F" w:rsidRPr="00522F16">
              <w:rPr>
                <w:rFonts w:ascii="Times New Roman" w:hAnsi="Times New Roman" w:cs="Times New Roman"/>
                <w:i/>
                <w:iCs/>
                <w:sz w:val="24"/>
                <w:szCs w:val="24"/>
              </w:rPr>
              <w:t xml:space="preserve">, Professor, Kim Pil-su, </w:t>
            </w:r>
            <w:r w:rsidR="00721C2D" w:rsidRPr="00522F16">
              <w:rPr>
                <w:rFonts w:ascii="Times New Roman" w:hAnsi="Times New Roman" w:cs="Times New Roman"/>
                <w:i/>
                <w:iCs/>
                <w:sz w:val="24"/>
                <w:szCs w:val="24"/>
              </w:rPr>
              <w:t>Department</w:t>
            </w:r>
            <w:r w:rsidR="00E3542F" w:rsidRPr="00522F16">
              <w:rPr>
                <w:rFonts w:ascii="Times New Roman" w:hAnsi="Times New Roman" w:cs="Times New Roman"/>
                <w:i/>
                <w:iCs/>
                <w:sz w:val="24"/>
                <w:szCs w:val="24"/>
              </w:rPr>
              <w:t xml:space="preserve"> of </w:t>
            </w:r>
            <w:r w:rsidR="00721C2D" w:rsidRPr="00522F16">
              <w:rPr>
                <w:rFonts w:ascii="Times New Roman" w:hAnsi="Times New Roman" w:cs="Times New Roman"/>
                <w:i/>
                <w:iCs/>
                <w:sz w:val="24"/>
                <w:szCs w:val="24"/>
              </w:rPr>
              <w:t>A</w:t>
            </w:r>
            <w:r w:rsidR="00E3542F" w:rsidRPr="00522F16">
              <w:rPr>
                <w:rFonts w:ascii="Times New Roman" w:hAnsi="Times New Roman" w:cs="Times New Roman"/>
                <w:i/>
                <w:iCs/>
                <w:sz w:val="24"/>
                <w:szCs w:val="24"/>
              </w:rPr>
              <w:t xml:space="preserve">utomotive </w:t>
            </w:r>
            <w:r w:rsidR="00721C2D" w:rsidRPr="00522F16">
              <w:rPr>
                <w:rFonts w:ascii="Times New Roman" w:hAnsi="Times New Roman" w:cs="Times New Roman"/>
                <w:i/>
                <w:iCs/>
                <w:sz w:val="24"/>
                <w:szCs w:val="24"/>
              </w:rPr>
              <w:t>E</w:t>
            </w:r>
            <w:r w:rsidR="00E3542F" w:rsidRPr="00522F16">
              <w:rPr>
                <w:rFonts w:ascii="Times New Roman" w:hAnsi="Times New Roman" w:cs="Times New Roman"/>
                <w:i/>
                <w:iCs/>
                <w:sz w:val="24"/>
                <w:szCs w:val="24"/>
              </w:rPr>
              <w:t>ngineering at Daelim University College</w:t>
            </w:r>
          </w:p>
          <w:p w14:paraId="4059C836" w14:textId="1A11BBED" w:rsidR="005B7798" w:rsidRDefault="00B20B41" w:rsidP="00522F16">
            <w:pPr>
              <w:numPr>
                <w:ilvl w:val="0"/>
                <w:numId w:val="13"/>
              </w:numPr>
              <w:spacing w:after="0" w:line="240" w:lineRule="auto"/>
              <w:rPr>
                <w:rFonts w:ascii="Times New Roman" w:hAnsi="Times New Roman" w:cs="Times New Roman"/>
                <w:i/>
                <w:iCs/>
                <w:sz w:val="24"/>
                <w:szCs w:val="24"/>
              </w:rPr>
            </w:pPr>
            <w:r w:rsidRPr="00522F16">
              <w:rPr>
                <w:rFonts w:ascii="Times New Roman" w:hAnsi="Times New Roman" w:cs="Times New Roman"/>
                <w:i/>
                <w:iCs/>
                <w:sz w:val="24"/>
                <w:szCs w:val="24"/>
              </w:rPr>
              <w:t xml:space="preserve">Case </w:t>
            </w:r>
            <w:r w:rsidR="00B65686" w:rsidRPr="00522F16">
              <w:rPr>
                <w:rFonts w:ascii="Times New Roman" w:hAnsi="Times New Roman" w:cs="Times New Roman"/>
                <w:i/>
                <w:iCs/>
                <w:sz w:val="24"/>
                <w:szCs w:val="24"/>
              </w:rPr>
              <w:t>Studies (one in Europe and one in Asia)</w:t>
            </w:r>
          </w:p>
          <w:p w14:paraId="4F628513" w14:textId="77777777" w:rsidR="00E70732" w:rsidRDefault="00E70732" w:rsidP="00522F16">
            <w:pPr>
              <w:spacing w:after="0" w:line="240" w:lineRule="auto"/>
              <w:rPr>
                <w:rFonts w:ascii="Times New Roman" w:hAnsi="Times New Roman" w:cs="Times New Roman"/>
                <w:i/>
                <w:iCs/>
                <w:sz w:val="24"/>
                <w:szCs w:val="24"/>
              </w:rPr>
            </w:pPr>
          </w:p>
          <w:p w14:paraId="1198125B" w14:textId="5A298DE3" w:rsidR="00E70732" w:rsidRPr="004A7E38" w:rsidRDefault="00E70732" w:rsidP="00522F16">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Session </w:t>
            </w:r>
            <w:r w:rsidRPr="004A7E38">
              <w:rPr>
                <w:rFonts w:ascii="Times New Roman" w:hAnsi="Times New Roman" w:cs="Times New Roman"/>
                <w:iCs/>
                <w:sz w:val="24"/>
                <w:szCs w:val="24"/>
              </w:rPr>
              <w:t>Format:</w:t>
            </w:r>
          </w:p>
          <w:p w14:paraId="1204E87B" w14:textId="77777777" w:rsidR="00E70732" w:rsidRPr="004A7E38" w:rsidRDefault="00E70732" w:rsidP="00522F16">
            <w:pPr>
              <w:spacing w:after="0" w:line="240" w:lineRule="auto"/>
              <w:ind w:left="720"/>
              <w:rPr>
                <w:rFonts w:ascii="Times New Roman" w:hAnsi="Times New Roman" w:cs="Times New Roman"/>
                <w:iCs/>
                <w:sz w:val="24"/>
                <w:szCs w:val="24"/>
              </w:rPr>
            </w:pPr>
            <w:r w:rsidRPr="004A7E38">
              <w:rPr>
                <w:rFonts w:ascii="Times New Roman" w:hAnsi="Times New Roman" w:cs="Times New Roman"/>
                <w:iCs/>
                <w:sz w:val="24"/>
                <w:szCs w:val="24"/>
              </w:rPr>
              <w:t xml:space="preserve">10 minutes </w:t>
            </w:r>
            <w:r>
              <w:rPr>
                <w:rFonts w:ascii="Times New Roman" w:hAnsi="Times New Roman" w:cs="Times New Roman"/>
                <w:iCs/>
                <w:sz w:val="24"/>
                <w:szCs w:val="24"/>
              </w:rPr>
              <w:t>–</w:t>
            </w:r>
            <w:r w:rsidRPr="004A7E38">
              <w:rPr>
                <w:rFonts w:ascii="Times New Roman" w:hAnsi="Times New Roman" w:cs="Times New Roman"/>
                <w:iCs/>
                <w:sz w:val="24"/>
                <w:szCs w:val="24"/>
              </w:rPr>
              <w:t xml:space="preserve"> Introduction</w:t>
            </w:r>
            <w:r>
              <w:rPr>
                <w:rFonts w:ascii="Times New Roman" w:hAnsi="Times New Roman" w:cs="Times New Roman"/>
                <w:iCs/>
                <w:sz w:val="24"/>
                <w:szCs w:val="24"/>
              </w:rPr>
              <w:t xml:space="preserve"> and context setting by the moderator</w:t>
            </w:r>
          </w:p>
          <w:p w14:paraId="61576BBB" w14:textId="77777777" w:rsidR="00E70732" w:rsidRPr="004A7E38" w:rsidRDefault="00E70732" w:rsidP="00522F16">
            <w:pPr>
              <w:spacing w:after="0" w:line="240" w:lineRule="auto"/>
              <w:ind w:left="720"/>
              <w:rPr>
                <w:rFonts w:ascii="Times New Roman" w:hAnsi="Times New Roman" w:cs="Times New Roman"/>
                <w:iCs/>
                <w:sz w:val="24"/>
                <w:szCs w:val="24"/>
              </w:rPr>
            </w:pPr>
            <w:r>
              <w:rPr>
                <w:rFonts w:ascii="Times New Roman" w:hAnsi="Times New Roman" w:cs="Times New Roman"/>
                <w:iCs/>
                <w:sz w:val="24"/>
                <w:szCs w:val="24"/>
              </w:rPr>
              <w:t>60 minutes – Presentations of the speakers</w:t>
            </w:r>
          </w:p>
          <w:p w14:paraId="55384360" w14:textId="77777777" w:rsidR="00E70732" w:rsidRDefault="00E70732" w:rsidP="00522F16">
            <w:pPr>
              <w:spacing w:after="0" w:line="240" w:lineRule="auto"/>
              <w:ind w:left="720"/>
              <w:rPr>
                <w:rFonts w:ascii="Times New Roman" w:hAnsi="Times New Roman" w:cs="Times New Roman"/>
                <w:iCs/>
                <w:sz w:val="24"/>
                <w:szCs w:val="24"/>
              </w:rPr>
            </w:pPr>
            <w:r w:rsidRPr="004A7E38">
              <w:rPr>
                <w:rFonts w:ascii="Times New Roman" w:hAnsi="Times New Roman" w:cs="Times New Roman"/>
                <w:iCs/>
                <w:sz w:val="24"/>
                <w:szCs w:val="24"/>
              </w:rPr>
              <w:t>2</w:t>
            </w:r>
            <w:r w:rsidR="00B62BE5">
              <w:rPr>
                <w:rFonts w:ascii="Times New Roman" w:hAnsi="Times New Roman" w:cs="Times New Roman"/>
                <w:iCs/>
                <w:sz w:val="24"/>
                <w:szCs w:val="24"/>
              </w:rPr>
              <w:t>0</w:t>
            </w:r>
            <w:r w:rsidRPr="004A7E38">
              <w:rPr>
                <w:rFonts w:ascii="Times New Roman" w:hAnsi="Times New Roman" w:cs="Times New Roman"/>
                <w:iCs/>
                <w:sz w:val="24"/>
                <w:szCs w:val="24"/>
              </w:rPr>
              <w:t xml:space="preserve"> minutes </w:t>
            </w:r>
            <w:r>
              <w:rPr>
                <w:rFonts w:ascii="Times New Roman" w:hAnsi="Times New Roman" w:cs="Times New Roman"/>
                <w:iCs/>
                <w:sz w:val="24"/>
                <w:szCs w:val="24"/>
              </w:rPr>
              <w:t>–</w:t>
            </w:r>
            <w:r w:rsidRPr="004A7E38">
              <w:rPr>
                <w:rFonts w:ascii="Times New Roman" w:hAnsi="Times New Roman" w:cs="Times New Roman"/>
                <w:iCs/>
                <w:sz w:val="24"/>
                <w:szCs w:val="24"/>
              </w:rPr>
              <w:t xml:space="preserve"> Question-and-answer segment</w:t>
            </w:r>
          </w:p>
          <w:p w14:paraId="04590D42" w14:textId="5D16F816" w:rsidR="00CB1086" w:rsidRPr="00522F16" w:rsidRDefault="00CB1086" w:rsidP="00522F16">
            <w:pPr>
              <w:spacing w:after="0" w:line="240" w:lineRule="auto"/>
              <w:ind w:left="720"/>
              <w:rPr>
                <w:rFonts w:ascii="Times New Roman" w:hAnsi="Times New Roman" w:cs="Times New Roman"/>
                <w:iCs/>
                <w:sz w:val="24"/>
                <w:szCs w:val="24"/>
              </w:rPr>
            </w:pPr>
          </w:p>
        </w:tc>
      </w:tr>
      <w:tr w:rsidR="00AF026F" w:rsidRPr="006C63CF" w14:paraId="35DCC550" w14:textId="77777777" w:rsidTr="00B828F6">
        <w:tc>
          <w:tcPr>
            <w:tcW w:w="1638" w:type="dxa"/>
            <w:tcBorders>
              <w:left w:val="single" w:sz="12" w:space="0" w:color="auto"/>
            </w:tcBorders>
            <w:shd w:val="clear" w:color="auto" w:fill="auto"/>
          </w:tcPr>
          <w:p w14:paraId="26025DAE" w14:textId="1C8B5B0F" w:rsidR="00AF026F" w:rsidRPr="00522F16" w:rsidRDefault="00384F81" w:rsidP="00522F16">
            <w:pPr>
              <w:spacing w:before="120" w:after="120" w:line="240" w:lineRule="auto"/>
              <w:jc w:val="center"/>
              <w:rPr>
                <w:rFonts w:ascii="Times New Roman" w:hAnsi="Times New Roman" w:cs="Times New Roman"/>
                <w:sz w:val="24"/>
                <w:szCs w:val="24"/>
              </w:rPr>
            </w:pPr>
            <w:r w:rsidRPr="00522F16">
              <w:rPr>
                <w:rFonts w:ascii="Times New Roman" w:hAnsi="Times New Roman" w:cs="Times New Roman"/>
                <w:sz w:val="24"/>
                <w:szCs w:val="24"/>
              </w:rPr>
              <w:lastRenderedPageBreak/>
              <w:t>15</w:t>
            </w:r>
            <w:r w:rsidR="00AF026F" w:rsidRPr="00522F16">
              <w:rPr>
                <w:rFonts w:ascii="Times New Roman" w:hAnsi="Times New Roman" w:cs="Times New Roman"/>
                <w:sz w:val="24"/>
                <w:szCs w:val="24"/>
              </w:rPr>
              <w:t>:00 – 1</w:t>
            </w:r>
            <w:r w:rsidRPr="00522F16">
              <w:rPr>
                <w:rFonts w:ascii="Times New Roman" w:hAnsi="Times New Roman" w:cs="Times New Roman"/>
                <w:sz w:val="24"/>
                <w:szCs w:val="24"/>
              </w:rPr>
              <w:t>5</w:t>
            </w:r>
            <w:r w:rsidR="00AF026F" w:rsidRPr="00522F16">
              <w:rPr>
                <w:rFonts w:ascii="Times New Roman" w:hAnsi="Times New Roman" w:cs="Times New Roman"/>
                <w:sz w:val="24"/>
                <w:szCs w:val="24"/>
              </w:rPr>
              <w:t>:30</w:t>
            </w:r>
          </w:p>
        </w:tc>
        <w:tc>
          <w:tcPr>
            <w:tcW w:w="7920" w:type="dxa"/>
            <w:tcBorders>
              <w:right w:val="single" w:sz="12" w:space="0" w:color="auto"/>
            </w:tcBorders>
            <w:shd w:val="clear" w:color="auto" w:fill="auto"/>
            <w:vAlign w:val="center"/>
          </w:tcPr>
          <w:p w14:paraId="43D0A1D2" w14:textId="77777777" w:rsidR="00AF026F" w:rsidRPr="00522F16" w:rsidRDefault="00384F81" w:rsidP="00522F16">
            <w:pPr>
              <w:spacing w:after="0" w:line="240" w:lineRule="auto"/>
              <w:rPr>
                <w:rFonts w:ascii="Times New Roman" w:hAnsi="Times New Roman" w:cs="Times New Roman"/>
                <w:sz w:val="24"/>
                <w:szCs w:val="24"/>
              </w:rPr>
            </w:pPr>
            <w:r w:rsidRPr="00522F16">
              <w:rPr>
                <w:rFonts w:ascii="Times New Roman" w:hAnsi="Times New Roman" w:cs="Times New Roman"/>
                <w:sz w:val="24"/>
                <w:szCs w:val="24"/>
              </w:rPr>
              <w:t>Networking Break</w:t>
            </w:r>
          </w:p>
        </w:tc>
      </w:tr>
      <w:tr w:rsidR="00786356" w:rsidRPr="006C63CF" w14:paraId="43415FB5" w14:textId="77777777" w:rsidTr="00B828F6">
        <w:tc>
          <w:tcPr>
            <w:tcW w:w="1638" w:type="dxa"/>
            <w:tcBorders>
              <w:left w:val="single" w:sz="12" w:space="0" w:color="auto"/>
            </w:tcBorders>
            <w:shd w:val="clear" w:color="auto" w:fill="auto"/>
          </w:tcPr>
          <w:p w14:paraId="718A6799" w14:textId="728FD7DF" w:rsidR="00786356" w:rsidRPr="00522F16" w:rsidRDefault="00786356" w:rsidP="00522F16">
            <w:pPr>
              <w:spacing w:before="120" w:after="120" w:line="240" w:lineRule="auto"/>
              <w:jc w:val="center"/>
              <w:rPr>
                <w:rFonts w:ascii="Times New Roman" w:hAnsi="Times New Roman" w:cs="Times New Roman"/>
                <w:sz w:val="24"/>
                <w:szCs w:val="24"/>
              </w:rPr>
            </w:pPr>
            <w:r w:rsidRPr="00522F16">
              <w:rPr>
                <w:rFonts w:ascii="Times New Roman" w:hAnsi="Times New Roman" w:cs="Times New Roman"/>
                <w:sz w:val="24"/>
                <w:szCs w:val="24"/>
              </w:rPr>
              <w:t>15:30 – 1</w:t>
            </w:r>
            <w:r w:rsidR="00E5292C" w:rsidRPr="00522F16">
              <w:rPr>
                <w:rFonts w:ascii="Times New Roman" w:hAnsi="Times New Roman" w:cs="Times New Roman"/>
                <w:sz w:val="24"/>
                <w:szCs w:val="24"/>
              </w:rPr>
              <w:t>6</w:t>
            </w:r>
            <w:r w:rsidRPr="00522F16">
              <w:rPr>
                <w:rFonts w:ascii="Times New Roman" w:hAnsi="Times New Roman" w:cs="Times New Roman"/>
                <w:sz w:val="24"/>
                <w:szCs w:val="24"/>
              </w:rPr>
              <w:t>:30</w:t>
            </w:r>
          </w:p>
        </w:tc>
        <w:tc>
          <w:tcPr>
            <w:tcW w:w="7920" w:type="dxa"/>
            <w:tcBorders>
              <w:right w:val="single" w:sz="12" w:space="0" w:color="auto"/>
            </w:tcBorders>
            <w:shd w:val="clear" w:color="auto" w:fill="auto"/>
            <w:vAlign w:val="center"/>
          </w:tcPr>
          <w:p w14:paraId="753DEB73" w14:textId="77777777" w:rsidR="003E29AC" w:rsidRDefault="003E29AC" w:rsidP="00522F16">
            <w:pPr>
              <w:spacing w:after="0" w:line="240" w:lineRule="auto"/>
              <w:rPr>
                <w:rFonts w:ascii="Times New Roman" w:hAnsi="Times New Roman" w:cs="Times New Roman"/>
                <w:b/>
                <w:bCs/>
                <w:sz w:val="24"/>
                <w:szCs w:val="24"/>
              </w:rPr>
            </w:pPr>
          </w:p>
          <w:p w14:paraId="6DAD4C7F" w14:textId="6366AE69" w:rsidR="006C784F" w:rsidRPr="00522F16" w:rsidRDefault="006C784F" w:rsidP="00522F16">
            <w:pPr>
              <w:spacing w:after="0" w:line="240" w:lineRule="auto"/>
              <w:rPr>
                <w:rFonts w:ascii="Times New Roman" w:hAnsi="Times New Roman" w:cs="Times New Roman"/>
                <w:b/>
                <w:i/>
                <w:sz w:val="24"/>
                <w:szCs w:val="24"/>
              </w:rPr>
            </w:pPr>
            <w:r w:rsidRPr="00522F16">
              <w:rPr>
                <w:rFonts w:ascii="Times New Roman" w:hAnsi="Times New Roman" w:cs="Times New Roman"/>
                <w:b/>
                <w:bCs/>
                <w:sz w:val="24"/>
                <w:szCs w:val="24"/>
              </w:rPr>
              <w:t xml:space="preserve">Session </w:t>
            </w:r>
            <w:r w:rsidR="00536616">
              <w:rPr>
                <w:rFonts w:ascii="Times New Roman" w:hAnsi="Times New Roman" w:cs="Times New Roman"/>
                <w:b/>
                <w:bCs/>
                <w:sz w:val="24"/>
                <w:szCs w:val="24"/>
              </w:rPr>
              <w:t>7</w:t>
            </w:r>
            <w:r w:rsidRPr="00522F16">
              <w:rPr>
                <w:rFonts w:ascii="Times New Roman" w:hAnsi="Times New Roman" w:cs="Times New Roman"/>
                <w:b/>
                <w:bCs/>
                <w:sz w:val="24"/>
                <w:szCs w:val="24"/>
              </w:rPr>
              <w:t xml:space="preserve"> –</w:t>
            </w:r>
            <w:r w:rsidRPr="00522F16">
              <w:rPr>
                <w:rFonts w:ascii="Times New Roman" w:hAnsi="Times New Roman" w:cs="Times New Roman"/>
                <w:b/>
                <w:i/>
                <w:sz w:val="24"/>
                <w:szCs w:val="24"/>
              </w:rPr>
              <w:t xml:space="preserve"> Closing Plenary | “Networks for Networks: The Role of Stakeholders and the Need for Integration, Collaboration, and Cooperation”</w:t>
            </w:r>
          </w:p>
          <w:p w14:paraId="607CE21D" w14:textId="77777777" w:rsidR="003E29AC" w:rsidRDefault="003E29AC" w:rsidP="00522F16">
            <w:pPr>
              <w:spacing w:after="0" w:line="240" w:lineRule="auto"/>
              <w:rPr>
                <w:rFonts w:ascii="Times New Roman" w:hAnsi="Times New Roman" w:cs="Times New Roman"/>
                <w:bCs/>
                <w:sz w:val="24"/>
                <w:szCs w:val="24"/>
              </w:rPr>
            </w:pPr>
            <w:bookmarkStart w:id="0" w:name="_GoBack"/>
            <w:bookmarkEnd w:id="0"/>
          </w:p>
          <w:p w14:paraId="3FE0842A" w14:textId="38EFBEF0" w:rsidR="00BF3CA5" w:rsidRPr="00522F16" w:rsidRDefault="00BF3CA5" w:rsidP="00522F16">
            <w:pPr>
              <w:spacing w:after="0" w:line="240" w:lineRule="auto"/>
              <w:rPr>
                <w:rFonts w:ascii="Times New Roman" w:hAnsi="Times New Roman" w:cs="Times New Roman"/>
                <w:bCs/>
                <w:sz w:val="24"/>
                <w:szCs w:val="24"/>
              </w:rPr>
            </w:pPr>
            <w:r w:rsidRPr="00522F16">
              <w:rPr>
                <w:rFonts w:ascii="Times New Roman" w:hAnsi="Times New Roman" w:cs="Times New Roman"/>
                <w:bCs/>
                <w:sz w:val="24"/>
                <w:szCs w:val="24"/>
              </w:rPr>
              <w:t>The last session ties</w:t>
            </w:r>
            <w:r w:rsidR="00F62DE1" w:rsidRPr="00522F16">
              <w:rPr>
                <w:rFonts w:ascii="Times New Roman" w:hAnsi="Times New Roman" w:cs="Times New Roman"/>
                <w:bCs/>
                <w:sz w:val="24"/>
                <w:szCs w:val="24"/>
              </w:rPr>
              <w:t xml:space="preserve"> together</w:t>
            </w:r>
            <w:r w:rsidRPr="00522F16">
              <w:rPr>
                <w:rFonts w:ascii="Times New Roman" w:hAnsi="Times New Roman" w:cs="Times New Roman"/>
                <w:bCs/>
                <w:sz w:val="24"/>
                <w:szCs w:val="24"/>
              </w:rPr>
              <w:t xml:space="preserve"> </w:t>
            </w:r>
            <w:r w:rsidR="00F62DE1" w:rsidRPr="00522F16">
              <w:rPr>
                <w:rFonts w:ascii="Times New Roman" w:hAnsi="Times New Roman" w:cs="Times New Roman"/>
                <w:bCs/>
                <w:sz w:val="24"/>
                <w:szCs w:val="24"/>
              </w:rPr>
              <w:t xml:space="preserve">all the </w:t>
            </w:r>
            <w:r w:rsidR="007C4830">
              <w:rPr>
                <w:rFonts w:ascii="Times New Roman" w:hAnsi="Times New Roman" w:cs="Times New Roman"/>
                <w:bCs/>
                <w:sz w:val="24"/>
                <w:szCs w:val="24"/>
              </w:rPr>
              <w:t>information</w:t>
            </w:r>
            <w:r w:rsidR="00F62DE1" w:rsidRPr="00522F16">
              <w:rPr>
                <w:rFonts w:ascii="Times New Roman" w:hAnsi="Times New Roman" w:cs="Times New Roman"/>
                <w:bCs/>
                <w:sz w:val="24"/>
                <w:szCs w:val="24"/>
              </w:rPr>
              <w:t xml:space="preserve"> from the two-day Forum by</w:t>
            </w:r>
            <w:r w:rsidR="006C784F" w:rsidRPr="00522F16">
              <w:rPr>
                <w:rFonts w:ascii="Times New Roman" w:hAnsi="Times New Roman" w:cs="Times New Roman"/>
                <w:bCs/>
                <w:sz w:val="24"/>
                <w:szCs w:val="24"/>
              </w:rPr>
              <w:t xml:space="preserve"> putting at the fore</w:t>
            </w:r>
            <w:r w:rsidR="00F62DE1" w:rsidRPr="00522F16">
              <w:rPr>
                <w:rFonts w:ascii="Times New Roman" w:hAnsi="Times New Roman" w:cs="Times New Roman"/>
                <w:bCs/>
                <w:sz w:val="24"/>
                <w:szCs w:val="24"/>
              </w:rPr>
              <w:t xml:space="preserve"> ways on how the attendees can work together and maximize the opportunities </w:t>
            </w:r>
            <w:r w:rsidR="006C784F" w:rsidRPr="00522F16">
              <w:rPr>
                <w:rFonts w:ascii="Times New Roman" w:hAnsi="Times New Roman" w:cs="Times New Roman"/>
                <w:bCs/>
                <w:sz w:val="24"/>
                <w:szCs w:val="24"/>
              </w:rPr>
              <w:t>for collaboration</w:t>
            </w:r>
            <w:r w:rsidR="00F62DE1" w:rsidRPr="00522F16">
              <w:rPr>
                <w:rFonts w:ascii="Times New Roman" w:hAnsi="Times New Roman" w:cs="Times New Roman"/>
                <w:bCs/>
                <w:sz w:val="24"/>
                <w:szCs w:val="24"/>
              </w:rPr>
              <w:t xml:space="preserve">. </w:t>
            </w:r>
            <w:r w:rsidR="007C4830">
              <w:rPr>
                <w:rFonts w:ascii="Times New Roman" w:hAnsi="Times New Roman" w:cs="Times New Roman"/>
                <w:bCs/>
                <w:sz w:val="24"/>
                <w:szCs w:val="24"/>
              </w:rPr>
              <w:t>Through the panelists, t</w:t>
            </w:r>
            <w:r w:rsidR="00F62DE1" w:rsidRPr="00522F16">
              <w:rPr>
                <w:rFonts w:ascii="Times New Roman" w:hAnsi="Times New Roman" w:cs="Times New Roman"/>
                <w:bCs/>
                <w:sz w:val="24"/>
                <w:szCs w:val="24"/>
              </w:rPr>
              <w:t xml:space="preserve">he delegates will be urged to go beyond the conventional partnership ideas. Instead, </w:t>
            </w:r>
            <w:r w:rsidR="007C4830">
              <w:rPr>
                <w:rFonts w:ascii="Times New Roman" w:hAnsi="Times New Roman" w:cs="Times New Roman"/>
                <w:bCs/>
                <w:sz w:val="24"/>
                <w:szCs w:val="24"/>
              </w:rPr>
              <w:t>they will be led to forge</w:t>
            </w:r>
            <w:r w:rsidR="006C784F" w:rsidRPr="00522F16">
              <w:rPr>
                <w:rFonts w:ascii="Times New Roman" w:hAnsi="Times New Roman" w:cs="Times New Roman"/>
                <w:bCs/>
                <w:sz w:val="24"/>
                <w:szCs w:val="24"/>
              </w:rPr>
              <w:t xml:space="preserve"> </w:t>
            </w:r>
            <w:r w:rsidR="00F62DE1" w:rsidRPr="00522F16">
              <w:rPr>
                <w:rFonts w:ascii="Times New Roman" w:hAnsi="Times New Roman" w:cs="Times New Roman"/>
                <w:bCs/>
                <w:sz w:val="24"/>
                <w:szCs w:val="24"/>
              </w:rPr>
              <w:t>smart partnerships for a smarter future.</w:t>
            </w:r>
          </w:p>
          <w:p w14:paraId="6C570C41" w14:textId="3B74BCEA" w:rsidR="00B52968" w:rsidRPr="00522F16" w:rsidRDefault="00B52968" w:rsidP="00522F16">
            <w:pPr>
              <w:spacing w:after="0" w:line="240" w:lineRule="auto"/>
              <w:rPr>
                <w:rFonts w:ascii="Times New Roman" w:hAnsi="Times New Roman" w:cs="Times New Roman"/>
                <w:b/>
                <w:i/>
                <w:sz w:val="24"/>
                <w:szCs w:val="24"/>
              </w:rPr>
            </w:pPr>
          </w:p>
          <w:p w14:paraId="4DE76CED" w14:textId="1C514E09" w:rsidR="00B52968" w:rsidRPr="00522F16" w:rsidRDefault="00B774B3" w:rsidP="00522F16">
            <w:pPr>
              <w:spacing w:after="0" w:line="240" w:lineRule="auto"/>
              <w:rPr>
                <w:rFonts w:ascii="Times New Roman" w:hAnsi="Times New Roman" w:cs="Times New Roman"/>
                <w:i/>
                <w:sz w:val="24"/>
                <w:szCs w:val="24"/>
              </w:rPr>
            </w:pPr>
            <w:r w:rsidRPr="00522F16">
              <w:rPr>
                <w:rFonts w:ascii="Times New Roman" w:hAnsi="Times New Roman" w:cs="Times New Roman"/>
                <w:i/>
                <w:sz w:val="24"/>
                <w:szCs w:val="24"/>
              </w:rPr>
              <w:t>Moderator</w:t>
            </w:r>
            <w:r w:rsidR="00B52968" w:rsidRPr="00522F16">
              <w:rPr>
                <w:rFonts w:ascii="Times New Roman" w:hAnsi="Times New Roman" w:cs="Times New Roman"/>
                <w:i/>
                <w:sz w:val="24"/>
                <w:szCs w:val="24"/>
              </w:rPr>
              <w:t>: Sreeni</w:t>
            </w:r>
            <w:r w:rsidR="00E70732">
              <w:rPr>
                <w:rFonts w:ascii="Times New Roman" w:hAnsi="Times New Roman" w:cs="Times New Roman"/>
                <w:i/>
                <w:sz w:val="24"/>
                <w:szCs w:val="24"/>
              </w:rPr>
              <w:t>vas</w:t>
            </w:r>
            <w:r w:rsidR="00B52968" w:rsidRPr="00522F16">
              <w:rPr>
                <w:rFonts w:ascii="Times New Roman" w:hAnsi="Times New Roman" w:cs="Times New Roman"/>
                <w:i/>
                <w:sz w:val="24"/>
                <w:szCs w:val="24"/>
              </w:rPr>
              <w:t xml:space="preserve"> Narayanan</w:t>
            </w:r>
          </w:p>
          <w:p w14:paraId="6D33381E" w14:textId="77777777" w:rsidR="00E5292C" w:rsidRPr="00522F16" w:rsidRDefault="00E5292C" w:rsidP="00E315D0">
            <w:pPr>
              <w:spacing w:after="0" w:line="240" w:lineRule="auto"/>
              <w:rPr>
                <w:rFonts w:ascii="Times New Roman" w:hAnsi="Times New Roman" w:cs="Times New Roman"/>
                <w:bCs/>
                <w:i/>
                <w:sz w:val="24"/>
                <w:szCs w:val="24"/>
              </w:rPr>
            </w:pPr>
            <w:r w:rsidRPr="00522F16">
              <w:rPr>
                <w:rFonts w:ascii="Times New Roman" w:hAnsi="Times New Roman" w:cs="Times New Roman"/>
                <w:bCs/>
                <w:i/>
                <w:sz w:val="24"/>
                <w:szCs w:val="24"/>
              </w:rPr>
              <w:t>Discussants:</w:t>
            </w:r>
          </w:p>
          <w:p w14:paraId="60FCD620" w14:textId="77777777" w:rsidR="00E5292C" w:rsidRPr="00522F16" w:rsidRDefault="00E5292C" w:rsidP="00522F16">
            <w:pPr>
              <w:pStyle w:val="ListParagraph"/>
              <w:numPr>
                <w:ilvl w:val="0"/>
                <w:numId w:val="17"/>
              </w:numPr>
              <w:spacing w:after="0" w:line="240" w:lineRule="auto"/>
              <w:rPr>
                <w:rFonts w:ascii="Times New Roman" w:hAnsi="Times New Roman" w:cs="Times New Roman"/>
                <w:bCs/>
                <w:i/>
                <w:sz w:val="24"/>
                <w:szCs w:val="24"/>
              </w:rPr>
            </w:pPr>
            <w:r w:rsidRPr="00522F16">
              <w:rPr>
                <w:rFonts w:ascii="Times New Roman" w:hAnsi="Times New Roman" w:cs="Times New Roman"/>
                <w:bCs/>
                <w:i/>
                <w:sz w:val="24"/>
                <w:szCs w:val="24"/>
              </w:rPr>
              <w:t>1 representative from the Industry</w:t>
            </w:r>
          </w:p>
          <w:p w14:paraId="5EAF73F2" w14:textId="77777777" w:rsidR="00E5292C" w:rsidRPr="00522F16" w:rsidRDefault="00E5292C" w:rsidP="00522F16">
            <w:pPr>
              <w:pStyle w:val="ListParagraph"/>
              <w:numPr>
                <w:ilvl w:val="0"/>
                <w:numId w:val="17"/>
              </w:numPr>
              <w:spacing w:after="0" w:line="240" w:lineRule="auto"/>
              <w:rPr>
                <w:rFonts w:ascii="Times New Roman" w:hAnsi="Times New Roman" w:cs="Times New Roman"/>
                <w:bCs/>
                <w:i/>
                <w:sz w:val="24"/>
                <w:szCs w:val="24"/>
              </w:rPr>
            </w:pPr>
            <w:r w:rsidRPr="00522F16">
              <w:rPr>
                <w:rFonts w:ascii="Times New Roman" w:hAnsi="Times New Roman" w:cs="Times New Roman"/>
                <w:bCs/>
                <w:i/>
                <w:sz w:val="24"/>
                <w:szCs w:val="24"/>
              </w:rPr>
              <w:t>1 from the Academe</w:t>
            </w:r>
          </w:p>
          <w:p w14:paraId="0C000174" w14:textId="77777777" w:rsidR="00E5292C" w:rsidRDefault="00E5292C" w:rsidP="00522F16">
            <w:pPr>
              <w:pStyle w:val="ListParagraph"/>
              <w:numPr>
                <w:ilvl w:val="0"/>
                <w:numId w:val="17"/>
              </w:numPr>
              <w:spacing w:after="0" w:line="240" w:lineRule="auto"/>
              <w:rPr>
                <w:rFonts w:ascii="Times New Roman" w:hAnsi="Times New Roman" w:cs="Times New Roman"/>
                <w:bCs/>
                <w:i/>
                <w:sz w:val="24"/>
                <w:szCs w:val="24"/>
              </w:rPr>
            </w:pPr>
            <w:r w:rsidRPr="00522F16">
              <w:rPr>
                <w:rFonts w:ascii="Times New Roman" w:hAnsi="Times New Roman" w:cs="Times New Roman"/>
                <w:bCs/>
                <w:i/>
                <w:sz w:val="24"/>
                <w:szCs w:val="24"/>
              </w:rPr>
              <w:t>1 from the ADB</w:t>
            </w:r>
          </w:p>
          <w:p w14:paraId="0C40FE61" w14:textId="346B8F14" w:rsidR="005C6B05" w:rsidRPr="005C6B05" w:rsidRDefault="005C6B05" w:rsidP="00522F16">
            <w:pPr>
              <w:pStyle w:val="ListParagraph"/>
              <w:numPr>
                <w:ilvl w:val="0"/>
                <w:numId w:val="17"/>
              </w:numPr>
              <w:spacing w:after="0" w:line="240" w:lineRule="auto"/>
              <w:rPr>
                <w:rFonts w:ascii="Times New Roman" w:hAnsi="Times New Roman" w:cs="Times New Roman"/>
                <w:bCs/>
                <w:i/>
                <w:sz w:val="24"/>
                <w:szCs w:val="24"/>
                <w:highlight w:val="yellow"/>
              </w:rPr>
            </w:pPr>
            <w:r w:rsidRPr="005C6B05">
              <w:rPr>
                <w:rFonts w:ascii="Times New Roman" w:hAnsi="Times New Roman" w:cs="Times New Roman"/>
                <w:bCs/>
                <w:i/>
                <w:sz w:val="24"/>
                <w:szCs w:val="24"/>
                <w:highlight w:val="yellow"/>
              </w:rPr>
              <w:t>1 from the APT</w:t>
            </w:r>
          </w:p>
          <w:p w14:paraId="7B6A1984" w14:textId="088035A7" w:rsidR="00CB1086" w:rsidRPr="00522F16" w:rsidRDefault="00E5292C" w:rsidP="00E315D0">
            <w:pPr>
              <w:pStyle w:val="ListParagraph"/>
              <w:numPr>
                <w:ilvl w:val="0"/>
                <w:numId w:val="17"/>
              </w:numPr>
              <w:spacing w:after="0" w:line="240" w:lineRule="auto"/>
              <w:rPr>
                <w:rFonts w:ascii="Times New Roman" w:hAnsi="Times New Roman" w:cs="Times New Roman"/>
                <w:bCs/>
                <w:i/>
                <w:sz w:val="24"/>
                <w:szCs w:val="24"/>
              </w:rPr>
            </w:pPr>
            <w:r w:rsidRPr="00522F16">
              <w:rPr>
                <w:rFonts w:ascii="Times New Roman" w:hAnsi="Times New Roman" w:cs="Times New Roman"/>
                <w:bCs/>
                <w:i/>
                <w:sz w:val="24"/>
                <w:szCs w:val="24"/>
              </w:rPr>
              <w:t>1 from Government</w:t>
            </w:r>
            <w:r w:rsidR="007C4830">
              <w:rPr>
                <w:rFonts w:ascii="Times New Roman" w:hAnsi="Times New Roman" w:cs="Times New Roman"/>
                <w:bCs/>
                <w:i/>
                <w:sz w:val="24"/>
                <w:szCs w:val="24"/>
              </w:rPr>
              <w:t>: DICT</w:t>
            </w:r>
          </w:p>
          <w:p w14:paraId="49D31E62" w14:textId="6FE79A7E" w:rsidR="00786356" w:rsidRPr="00522F16" w:rsidRDefault="00786356" w:rsidP="00522F16">
            <w:pPr>
              <w:pStyle w:val="ListParagraph"/>
              <w:spacing w:after="0" w:line="240" w:lineRule="auto"/>
              <w:rPr>
                <w:rFonts w:ascii="Times New Roman" w:hAnsi="Times New Roman" w:cs="Times New Roman"/>
                <w:b/>
                <w:bCs/>
                <w:sz w:val="24"/>
                <w:szCs w:val="24"/>
              </w:rPr>
            </w:pPr>
          </w:p>
        </w:tc>
      </w:tr>
      <w:tr w:rsidR="00333D14" w:rsidRPr="006C63CF" w14:paraId="49779C21" w14:textId="77777777" w:rsidTr="00B828F6">
        <w:tc>
          <w:tcPr>
            <w:tcW w:w="1638" w:type="dxa"/>
            <w:tcBorders>
              <w:left w:val="single" w:sz="12" w:space="0" w:color="auto"/>
            </w:tcBorders>
            <w:shd w:val="clear" w:color="auto" w:fill="auto"/>
          </w:tcPr>
          <w:p w14:paraId="593B3FE5" w14:textId="3E6FE966" w:rsidR="00333D14" w:rsidRPr="00522F16" w:rsidRDefault="00786356" w:rsidP="00522F16">
            <w:pPr>
              <w:spacing w:after="0" w:line="240" w:lineRule="auto"/>
              <w:jc w:val="center"/>
              <w:rPr>
                <w:rFonts w:ascii="Times New Roman" w:hAnsi="Times New Roman" w:cs="Times New Roman"/>
                <w:sz w:val="24"/>
                <w:szCs w:val="24"/>
              </w:rPr>
            </w:pPr>
            <w:r w:rsidRPr="00522F16">
              <w:rPr>
                <w:rFonts w:ascii="Times New Roman" w:hAnsi="Times New Roman" w:cs="Times New Roman"/>
                <w:sz w:val="24"/>
                <w:szCs w:val="24"/>
              </w:rPr>
              <w:t>1</w:t>
            </w:r>
            <w:r w:rsidR="00E5292C" w:rsidRPr="00522F16">
              <w:rPr>
                <w:rFonts w:ascii="Times New Roman" w:hAnsi="Times New Roman" w:cs="Times New Roman"/>
                <w:sz w:val="24"/>
                <w:szCs w:val="24"/>
              </w:rPr>
              <w:t>6</w:t>
            </w:r>
            <w:r w:rsidR="00333D14" w:rsidRPr="00522F16">
              <w:rPr>
                <w:rFonts w:ascii="Times New Roman" w:hAnsi="Times New Roman" w:cs="Times New Roman"/>
                <w:sz w:val="24"/>
                <w:szCs w:val="24"/>
              </w:rPr>
              <w:t>:</w:t>
            </w:r>
            <w:r w:rsidRPr="00522F16">
              <w:rPr>
                <w:rFonts w:ascii="Times New Roman" w:hAnsi="Times New Roman" w:cs="Times New Roman"/>
                <w:sz w:val="24"/>
                <w:szCs w:val="24"/>
              </w:rPr>
              <w:t xml:space="preserve">30 </w:t>
            </w:r>
            <w:r w:rsidR="00333D14" w:rsidRPr="00522F16">
              <w:rPr>
                <w:rFonts w:ascii="Times New Roman" w:hAnsi="Times New Roman" w:cs="Times New Roman"/>
                <w:sz w:val="24"/>
                <w:szCs w:val="24"/>
              </w:rPr>
              <w:t>-</w:t>
            </w:r>
            <w:r w:rsidR="00214F37" w:rsidRPr="00522F16">
              <w:rPr>
                <w:rFonts w:ascii="Times New Roman" w:hAnsi="Times New Roman" w:cs="Times New Roman"/>
                <w:sz w:val="24"/>
                <w:szCs w:val="24"/>
              </w:rPr>
              <w:t xml:space="preserve"> </w:t>
            </w:r>
            <w:r w:rsidRPr="00522F16">
              <w:rPr>
                <w:rFonts w:ascii="Times New Roman" w:hAnsi="Times New Roman" w:cs="Times New Roman"/>
                <w:sz w:val="24"/>
                <w:szCs w:val="24"/>
              </w:rPr>
              <w:t>1</w:t>
            </w:r>
            <w:r w:rsidR="00E5292C" w:rsidRPr="00522F16">
              <w:rPr>
                <w:rFonts w:ascii="Times New Roman" w:hAnsi="Times New Roman" w:cs="Times New Roman"/>
                <w:sz w:val="24"/>
                <w:szCs w:val="24"/>
              </w:rPr>
              <w:t>6</w:t>
            </w:r>
            <w:r w:rsidR="00333D14" w:rsidRPr="00522F16">
              <w:rPr>
                <w:rFonts w:ascii="Times New Roman" w:hAnsi="Times New Roman" w:cs="Times New Roman"/>
                <w:sz w:val="24"/>
                <w:szCs w:val="24"/>
              </w:rPr>
              <w:t>:</w:t>
            </w:r>
            <w:r w:rsidRPr="00522F16">
              <w:rPr>
                <w:rFonts w:ascii="Times New Roman" w:hAnsi="Times New Roman" w:cs="Times New Roman"/>
                <w:sz w:val="24"/>
                <w:szCs w:val="24"/>
              </w:rPr>
              <w:t>45</w:t>
            </w:r>
          </w:p>
        </w:tc>
        <w:tc>
          <w:tcPr>
            <w:tcW w:w="7920" w:type="dxa"/>
            <w:tcBorders>
              <w:right w:val="single" w:sz="12" w:space="0" w:color="auto"/>
            </w:tcBorders>
            <w:shd w:val="clear" w:color="auto" w:fill="auto"/>
            <w:vAlign w:val="center"/>
          </w:tcPr>
          <w:p w14:paraId="6A833659" w14:textId="77777777" w:rsidR="00333D14" w:rsidRDefault="00333D14" w:rsidP="00522F16">
            <w:pPr>
              <w:spacing w:after="0" w:line="240" w:lineRule="auto"/>
              <w:rPr>
                <w:rFonts w:ascii="Times New Roman" w:hAnsi="Times New Roman" w:cs="Times New Roman"/>
                <w:b/>
                <w:bCs/>
                <w:sz w:val="24"/>
                <w:szCs w:val="24"/>
              </w:rPr>
            </w:pPr>
            <w:r w:rsidRPr="00522F16">
              <w:rPr>
                <w:rFonts w:ascii="Times New Roman" w:hAnsi="Times New Roman" w:cs="Times New Roman"/>
                <w:b/>
                <w:bCs/>
                <w:sz w:val="24"/>
                <w:szCs w:val="24"/>
              </w:rPr>
              <w:t>Closing Remarks</w:t>
            </w:r>
          </w:p>
          <w:p w14:paraId="510F0D21" w14:textId="06B50B68" w:rsidR="00CB1086" w:rsidRPr="00522F16" w:rsidRDefault="00CB1086" w:rsidP="00522F16">
            <w:pPr>
              <w:spacing w:after="0" w:line="240" w:lineRule="auto"/>
              <w:rPr>
                <w:rFonts w:ascii="Times New Roman" w:hAnsi="Times New Roman" w:cs="Times New Roman"/>
                <w:b/>
                <w:bCs/>
                <w:sz w:val="24"/>
                <w:szCs w:val="24"/>
              </w:rPr>
            </w:pPr>
          </w:p>
        </w:tc>
      </w:tr>
    </w:tbl>
    <w:p w14:paraId="0CAD8278" w14:textId="77777777" w:rsidR="00723B62" w:rsidRPr="0077372E" w:rsidRDefault="00723B62" w:rsidP="00AF026F">
      <w:pPr>
        <w:spacing w:after="0" w:line="240" w:lineRule="auto"/>
        <w:jc w:val="both"/>
        <w:rPr>
          <w:rFonts w:ascii="Times New Roman" w:hAnsi="Times New Roman" w:cs="Times New Roman"/>
          <w:color w:val="222222"/>
          <w:sz w:val="24"/>
          <w:szCs w:val="24"/>
          <w:shd w:val="clear" w:color="auto" w:fill="FFFFFF"/>
        </w:rPr>
      </w:pPr>
    </w:p>
    <w:sectPr w:rsidR="00723B62" w:rsidRPr="0077372E">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98625" w14:textId="77777777" w:rsidR="002C35F9" w:rsidRDefault="002C35F9" w:rsidP="00CB6AE8">
      <w:pPr>
        <w:spacing w:after="0" w:line="240" w:lineRule="auto"/>
      </w:pPr>
      <w:r>
        <w:separator/>
      </w:r>
    </w:p>
  </w:endnote>
  <w:endnote w:type="continuationSeparator" w:id="0">
    <w:p w14:paraId="22131412" w14:textId="77777777" w:rsidR="002C35F9" w:rsidRDefault="002C35F9" w:rsidP="00CB6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927200"/>
      <w:docPartObj>
        <w:docPartGallery w:val="Page Numbers (Bottom of Page)"/>
        <w:docPartUnique/>
      </w:docPartObj>
    </w:sdtPr>
    <w:sdtEndPr>
      <w:rPr>
        <w:rFonts w:ascii="Times New Roman" w:hAnsi="Times New Roman" w:cs="Times New Roman"/>
        <w:noProof/>
      </w:rPr>
    </w:sdtEndPr>
    <w:sdtContent>
      <w:p w14:paraId="117527E2" w14:textId="3DA786EB" w:rsidR="00CB6AE8" w:rsidRPr="00CB6AE8" w:rsidRDefault="00CB6AE8">
        <w:pPr>
          <w:pStyle w:val="Footer"/>
          <w:jc w:val="right"/>
          <w:rPr>
            <w:rFonts w:ascii="Times New Roman" w:hAnsi="Times New Roman" w:cs="Times New Roman"/>
          </w:rPr>
        </w:pPr>
        <w:r w:rsidRPr="00CB6AE8">
          <w:rPr>
            <w:rFonts w:ascii="Times New Roman" w:hAnsi="Times New Roman" w:cs="Times New Roman"/>
          </w:rPr>
          <w:fldChar w:fldCharType="begin"/>
        </w:r>
        <w:r w:rsidRPr="00CB6AE8">
          <w:rPr>
            <w:rFonts w:ascii="Times New Roman" w:hAnsi="Times New Roman" w:cs="Times New Roman"/>
          </w:rPr>
          <w:instrText xml:space="preserve"> PAGE   \* MERGEFORMAT </w:instrText>
        </w:r>
        <w:r w:rsidRPr="00CB6AE8">
          <w:rPr>
            <w:rFonts w:ascii="Times New Roman" w:hAnsi="Times New Roman" w:cs="Times New Roman"/>
          </w:rPr>
          <w:fldChar w:fldCharType="separate"/>
        </w:r>
        <w:r w:rsidR="005C6B05">
          <w:rPr>
            <w:rFonts w:ascii="Times New Roman" w:hAnsi="Times New Roman" w:cs="Times New Roman"/>
            <w:noProof/>
          </w:rPr>
          <w:t>7</w:t>
        </w:r>
        <w:r w:rsidRPr="00CB6AE8">
          <w:rPr>
            <w:rFonts w:ascii="Times New Roman" w:hAnsi="Times New Roman" w:cs="Times New Roman"/>
            <w:noProof/>
          </w:rPr>
          <w:fldChar w:fldCharType="end"/>
        </w:r>
      </w:p>
    </w:sdtContent>
  </w:sdt>
  <w:p w14:paraId="5687C0C6" w14:textId="77777777" w:rsidR="00CB6AE8" w:rsidRDefault="00CB6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2D3BA" w14:textId="77777777" w:rsidR="002C35F9" w:rsidRDefault="002C35F9" w:rsidP="00CB6AE8">
      <w:pPr>
        <w:spacing w:after="0" w:line="240" w:lineRule="auto"/>
      </w:pPr>
      <w:r>
        <w:separator/>
      </w:r>
    </w:p>
  </w:footnote>
  <w:footnote w:type="continuationSeparator" w:id="0">
    <w:p w14:paraId="1F019A7A" w14:textId="77777777" w:rsidR="002C35F9" w:rsidRDefault="002C35F9" w:rsidP="00CB6A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54891"/>
    <w:multiLevelType w:val="hybridMultilevel"/>
    <w:tmpl w:val="D61A1C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E1AB4"/>
    <w:multiLevelType w:val="hybridMultilevel"/>
    <w:tmpl w:val="3F9480C0"/>
    <w:lvl w:ilvl="0" w:tplc="DD709C7C">
      <w:numFmt w:val="bullet"/>
      <w:lvlText w:val="•"/>
      <w:lvlJc w:val="left"/>
      <w:pPr>
        <w:ind w:left="1080" w:hanging="720"/>
      </w:pPr>
      <w:rPr>
        <w:rFonts w:ascii="Calibri" w:eastAsia="MS Mincho" w:hAnsi="Calibri"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D6247"/>
    <w:multiLevelType w:val="hybridMultilevel"/>
    <w:tmpl w:val="C706D61C"/>
    <w:lvl w:ilvl="0" w:tplc="6FDE0616">
      <w:start w:val="1"/>
      <w:numFmt w:val="bullet"/>
      <w:lvlText w:val="-"/>
      <w:lvlJc w:val="left"/>
      <w:pPr>
        <w:ind w:left="720" w:hanging="360"/>
      </w:pPr>
      <w:rPr>
        <w:rFonts w:ascii="Times New Roman" w:eastAsiaTheme="minorHAnsi" w:hAnsi="Times New Roman"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134E5192"/>
    <w:multiLevelType w:val="hybridMultilevel"/>
    <w:tmpl w:val="2766F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232C9"/>
    <w:multiLevelType w:val="hybridMultilevel"/>
    <w:tmpl w:val="DB422A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D47BE"/>
    <w:multiLevelType w:val="hybridMultilevel"/>
    <w:tmpl w:val="F934E08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 w15:restartNumberingAfterBreak="0">
    <w:nsid w:val="2F8946D2"/>
    <w:multiLevelType w:val="hybridMultilevel"/>
    <w:tmpl w:val="C3703FBA"/>
    <w:lvl w:ilvl="0" w:tplc="B28AFB2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A4D5462"/>
    <w:multiLevelType w:val="hybridMultilevel"/>
    <w:tmpl w:val="EE105B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D442524"/>
    <w:multiLevelType w:val="hybridMultilevel"/>
    <w:tmpl w:val="376A3D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DEC50AE"/>
    <w:multiLevelType w:val="hybridMultilevel"/>
    <w:tmpl w:val="DB2E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0F131E"/>
    <w:multiLevelType w:val="hybridMultilevel"/>
    <w:tmpl w:val="38EC1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F9292F"/>
    <w:multiLevelType w:val="hybridMultilevel"/>
    <w:tmpl w:val="F752B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A335985"/>
    <w:multiLevelType w:val="hybridMultilevel"/>
    <w:tmpl w:val="0F76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C4718F"/>
    <w:multiLevelType w:val="hybridMultilevel"/>
    <w:tmpl w:val="D306160C"/>
    <w:lvl w:ilvl="0" w:tplc="C3DA269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2DF6B49"/>
    <w:multiLevelType w:val="hybridMultilevel"/>
    <w:tmpl w:val="5420C2B4"/>
    <w:lvl w:ilvl="0" w:tplc="F38286DA">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5" w15:restartNumberingAfterBreak="0">
    <w:nsid w:val="5A634DE4"/>
    <w:multiLevelType w:val="hybridMultilevel"/>
    <w:tmpl w:val="1A9666DA"/>
    <w:lvl w:ilvl="0" w:tplc="11902184">
      <w:start w:val="1"/>
      <w:numFmt w:val="bullet"/>
      <w:lvlText w:val="-"/>
      <w:lvlJc w:val="left"/>
      <w:pPr>
        <w:ind w:left="720" w:hanging="360"/>
      </w:pPr>
      <w:rPr>
        <w:rFonts w:ascii="Times New Roman" w:eastAsiaTheme="minorHAnsi" w:hAnsi="Times New Roman" w:cs="Times New Roman" w:hint="default"/>
        <w:b w:val="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616531F3"/>
    <w:multiLevelType w:val="hybridMultilevel"/>
    <w:tmpl w:val="04B4AD7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64027F07"/>
    <w:multiLevelType w:val="hybridMultilevel"/>
    <w:tmpl w:val="98EAD39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64665C74"/>
    <w:multiLevelType w:val="hybridMultilevel"/>
    <w:tmpl w:val="0F849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514CAB"/>
    <w:multiLevelType w:val="hybridMultilevel"/>
    <w:tmpl w:val="FB00F69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0" w15:restartNumberingAfterBreak="0">
    <w:nsid w:val="6B2F3243"/>
    <w:multiLevelType w:val="hybridMultilevel"/>
    <w:tmpl w:val="D97C299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6F19736C"/>
    <w:multiLevelType w:val="hybridMultilevel"/>
    <w:tmpl w:val="C912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6"/>
  </w:num>
  <w:num w:numId="5">
    <w:abstractNumId w:val="7"/>
  </w:num>
  <w:num w:numId="6">
    <w:abstractNumId w:val="13"/>
  </w:num>
  <w:num w:numId="7">
    <w:abstractNumId w:val="10"/>
  </w:num>
  <w:num w:numId="8">
    <w:abstractNumId w:val="3"/>
  </w:num>
  <w:num w:numId="9">
    <w:abstractNumId w:val="12"/>
  </w:num>
  <w:num w:numId="10">
    <w:abstractNumId w:val="1"/>
  </w:num>
  <w:num w:numId="11">
    <w:abstractNumId w:val="21"/>
  </w:num>
  <w:num w:numId="12">
    <w:abstractNumId w:val="5"/>
  </w:num>
  <w:num w:numId="13">
    <w:abstractNumId w:val="19"/>
  </w:num>
  <w:num w:numId="14">
    <w:abstractNumId w:val="18"/>
  </w:num>
  <w:num w:numId="15">
    <w:abstractNumId w:val="9"/>
  </w:num>
  <w:num w:numId="16">
    <w:abstractNumId w:val="11"/>
  </w:num>
  <w:num w:numId="17">
    <w:abstractNumId w:val="16"/>
  </w:num>
  <w:num w:numId="18">
    <w:abstractNumId w:val="15"/>
  </w:num>
  <w:num w:numId="19">
    <w:abstractNumId w:val="2"/>
  </w:num>
  <w:num w:numId="20">
    <w:abstractNumId w:val="17"/>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C2"/>
    <w:rsid w:val="000150C5"/>
    <w:rsid w:val="00016AF5"/>
    <w:rsid w:val="00027033"/>
    <w:rsid w:val="000330C9"/>
    <w:rsid w:val="00070260"/>
    <w:rsid w:val="000860D1"/>
    <w:rsid w:val="00087718"/>
    <w:rsid w:val="000921E8"/>
    <w:rsid w:val="00092955"/>
    <w:rsid w:val="00093436"/>
    <w:rsid w:val="000C0654"/>
    <w:rsid w:val="000E1FCC"/>
    <w:rsid w:val="000F3BAC"/>
    <w:rsid w:val="00111B30"/>
    <w:rsid w:val="00117FA3"/>
    <w:rsid w:val="0012301C"/>
    <w:rsid w:val="00133426"/>
    <w:rsid w:val="00136BBF"/>
    <w:rsid w:val="00151B0A"/>
    <w:rsid w:val="00154603"/>
    <w:rsid w:val="00156BB4"/>
    <w:rsid w:val="001A1AB8"/>
    <w:rsid w:val="001B2C7F"/>
    <w:rsid w:val="001B2D52"/>
    <w:rsid w:val="001B7D31"/>
    <w:rsid w:val="001C4299"/>
    <w:rsid w:val="001D3E93"/>
    <w:rsid w:val="001F132F"/>
    <w:rsid w:val="00211FC2"/>
    <w:rsid w:val="00214F37"/>
    <w:rsid w:val="00221C14"/>
    <w:rsid w:val="002245E9"/>
    <w:rsid w:val="00242407"/>
    <w:rsid w:val="00252EB9"/>
    <w:rsid w:val="00283519"/>
    <w:rsid w:val="00296C0B"/>
    <w:rsid w:val="002A5304"/>
    <w:rsid w:val="002A6C0A"/>
    <w:rsid w:val="002C35F9"/>
    <w:rsid w:val="002C7F68"/>
    <w:rsid w:val="002E1952"/>
    <w:rsid w:val="002E51D6"/>
    <w:rsid w:val="002F1507"/>
    <w:rsid w:val="00303BDD"/>
    <w:rsid w:val="003256E0"/>
    <w:rsid w:val="00333D14"/>
    <w:rsid w:val="0034068B"/>
    <w:rsid w:val="00347A9D"/>
    <w:rsid w:val="00357CE1"/>
    <w:rsid w:val="0037043B"/>
    <w:rsid w:val="00384F81"/>
    <w:rsid w:val="00393263"/>
    <w:rsid w:val="00397840"/>
    <w:rsid w:val="003C2861"/>
    <w:rsid w:val="003E29AC"/>
    <w:rsid w:val="003F02EF"/>
    <w:rsid w:val="003F33A4"/>
    <w:rsid w:val="003F4863"/>
    <w:rsid w:val="00407735"/>
    <w:rsid w:val="00410569"/>
    <w:rsid w:val="00413DE9"/>
    <w:rsid w:val="00414099"/>
    <w:rsid w:val="00420F94"/>
    <w:rsid w:val="00424E5F"/>
    <w:rsid w:val="004701A6"/>
    <w:rsid w:val="004862ED"/>
    <w:rsid w:val="00497325"/>
    <w:rsid w:val="004A3D83"/>
    <w:rsid w:val="004C3D41"/>
    <w:rsid w:val="004C4A63"/>
    <w:rsid w:val="004C77D9"/>
    <w:rsid w:val="004E13DE"/>
    <w:rsid w:val="004F3E04"/>
    <w:rsid w:val="00504D33"/>
    <w:rsid w:val="0051033F"/>
    <w:rsid w:val="0051485E"/>
    <w:rsid w:val="00520544"/>
    <w:rsid w:val="00522F16"/>
    <w:rsid w:val="00525D8F"/>
    <w:rsid w:val="00532560"/>
    <w:rsid w:val="00536616"/>
    <w:rsid w:val="00537133"/>
    <w:rsid w:val="00540871"/>
    <w:rsid w:val="005462D4"/>
    <w:rsid w:val="00550257"/>
    <w:rsid w:val="00550307"/>
    <w:rsid w:val="0055611A"/>
    <w:rsid w:val="00557DB9"/>
    <w:rsid w:val="00564D2A"/>
    <w:rsid w:val="00574958"/>
    <w:rsid w:val="005822BF"/>
    <w:rsid w:val="005A1509"/>
    <w:rsid w:val="005B7798"/>
    <w:rsid w:val="005C6B05"/>
    <w:rsid w:val="005E0A89"/>
    <w:rsid w:val="005E60A8"/>
    <w:rsid w:val="005F094A"/>
    <w:rsid w:val="0060500F"/>
    <w:rsid w:val="006051B2"/>
    <w:rsid w:val="0061759C"/>
    <w:rsid w:val="00617842"/>
    <w:rsid w:val="00620466"/>
    <w:rsid w:val="00631C17"/>
    <w:rsid w:val="00675D71"/>
    <w:rsid w:val="00680B62"/>
    <w:rsid w:val="00682111"/>
    <w:rsid w:val="006C63CF"/>
    <w:rsid w:val="006C784F"/>
    <w:rsid w:val="006D11BE"/>
    <w:rsid w:val="006D11C2"/>
    <w:rsid w:val="006E2197"/>
    <w:rsid w:val="006F5209"/>
    <w:rsid w:val="006F69FA"/>
    <w:rsid w:val="00721C2D"/>
    <w:rsid w:val="00723107"/>
    <w:rsid w:val="00723B62"/>
    <w:rsid w:val="00742240"/>
    <w:rsid w:val="00752514"/>
    <w:rsid w:val="00767527"/>
    <w:rsid w:val="0077372E"/>
    <w:rsid w:val="007754CC"/>
    <w:rsid w:val="0078450A"/>
    <w:rsid w:val="00786356"/>
    <w:rsid w:val="007A6119"/>
    <w:rsid w:val="007C2BB4"/>
    <w:rsid w:val="007C4830"/>
    <w:rsid w:val="007C7B56"/>
    <w:rsid w:val="007D4F75"/>
    <w:rsid w:val="007E18AB"/>
    <w:rsid w:val="007F04C8"/>
    <w:rsid w:val="007F68BF"/>
    <w:rsid w:val="00801D07"/>
    <w:rsid w:val="00837D76"/>
    <w:rsid w:val="00846E6D"/>
    <w:rsid w:val="00882EF6"/>
    <w:rsid w:val="008938D5"/>
    <w:rsid w:val="008A459D"/>
    <w:rsid w:val="008D3772"/>
    <w:rsid w:val="008D50DE"/>
    <w:rsid w:val="008F4AFA"/>
    <w:rsid w:val="009017EF"/>
    <w:rsid w:val="009076E5"/>
    <w:rsid w:val="00912739"/>
    <w:rsid w:val="00934BE3"/>
    <w:rsid w:val="00934D05"/>
    <w:rsid w:val="00952593"/>
    <w:rsid w:val="00960983"/>
    <w:rsid w:val="00960CA2"/>
    <w:rsid w:val="00962960"/>
    <w:rsid w:val="00974FC8"/>
    <w:rsid w:val="0098040F"/>
    <w:rsid w:val="009923BD"/>
    <w:rsid w:val="009A6D28"/>
    <w:rsid w:val="009C2C5B"/>
    <w:rsid w:val="009D3865"/>
    <w:rsid w:val="009D6B89"/>
    <w:rsid w:val="00A0504B"/>
    <w:rsid w:val="00A11175"/>
    <w:rsid w:val="00A1630B"/>
    <w:rsid w:val="00A32690"/>
    <w:rsid w:val="00A378CA"/>
    <w:rsid w:val="00A42B18"/>
    <w:rsid w:val="00A62489"/>
    <w:rsid w:val="00A74748"/>
    <w:rsid w:val="00A74D8E"/>
    <w:rsid w:val="00A75D3F"/>
    <w:rsid w:val="00A81588"/>
    <w:rsid w:val="00AD6869"/>
    <w:rsid w:val="00AE45AA"/>
    <w:rsid w:val="00AF026F"/>
    <w:rsid w:val="00AF1D3C"/>
    <w:rsid w:val="00AF3CB0"/>
    <w:rsid w:val="00AF4D30"/>
    <w:rsid w:val="00B146C7"/>
    <w:rsid w:val="00B14951"/>
    <w:rsid w:val="00B20B41"/>
    <w:rsid w:val="00B52968"/>
    <w:rsid w:val="00B62BE5"/>
    <w:rsid w:val="00B63692"/>
    <w:rsid w:val="00B65686"/>
    <w:rsid w:val="00B774B3"/>
    <w:rsid w:val="00B828F6"/>
    <w:rsid w:val="00B85747"/>
    <w:rsid w:val="00B95B0D"/>
    <w:rsid w:val="00BA6F25"/>
    <w:rsid w:val="00BB598B"/>
    <w:rsid w:val="00BC01F0"/>
    <w:rsid w:val="00BC101D"/>
    <w:rsid w:val="00BF0C29"/>
    <w:rsid w:val="00BF3CA5"/>
    <w:rsid w:val="00BF71C2"/>
    <w:rsid w:val="00BF72AC"/>
    <w:rsid w:val="00C012EC"/>
    <w:rsid w:val="00C138C1"/>
    <w:rsid w:val="00C20309"/>
    <w:rsid w:val="00C2387E"/>
    <w:rsid w:val="00C306CF"/>
    <w:rsid w:val="00C31228"/>
    <w:rsid w:val="00C44ADB"/>
    <w:rsid w:val="00C63D57"/>
    <w:rsid w:val="00C84098"/>
    <w:rsid w:val="00C948C0"/>
    <w:rsid w:val="00CA3764"/>
    <w:rsid w:val="00CA3AA2"/>
    <w:rsid w:val="00CB1086"/>
    <w:rsid w:val="00CB6AE8"/>
    <w:rsid w:val="00CB7AE7"/>
    <w:rsid w:val="00CE3265"/>
    <w:rsid w:val="00D11911"/>
    <w:rsid w:val="00D2718D"/>
    <w:rsid w:val="00D40FA5"/>
    <w:rsid w:val="00D56A41"/>
    <w:rsid w:val="00D75A06"/>
    <w:rsid w:val="00D82000"/>
    <w:rsid w:val="00DA02A9"/>
    <w:rsid w:val="00DA4D01"/>
    <w:rsid w:val="00DB3024"/>
    <w:rsid w:val="00DC1FF4"/>
    <w:rsid w:val="00DC3EC1"/>
    <w:rsid w:val="00DC41AA"/>
    <w:rsid w:val="00DD2E1B"/>
    <w:rsid w:val="00DD2E21"/>
    <w:rsid w:val="00E020E3"/>
    <w:rsid w:val="00E02CF5"/>
    <w:rsid w:val="00E15012"/>
    <w:rsid w:val="00E27864"/>
    <w:rsid w:val="00E315D0"/>
    <w:rsid w:val="00E3542F"/>
    <w:rsid w:val="00E5292C"/>
    <w:rsid w:val="00E70732"/>
    <w:rsid w:val="00E77898"/>
    <w:rsid w:val="00E8098C"/>
    <w:rsid w:val="00E879C7"/>
    <w:rsid w:val="00E90048"/>
    <w:rsid w:val="00EC7744"/>
    <w:rsid w:val="00EE674E"/>
    <w:rsid w:val="00EF151E"/>
    <w:rsid w:val="00F10DFA"/>
    <w:rsid w:val="00F22F13"/>
    <w:rsid w:val="00F23F86"/>
    <w:rsid w:val="00F2546C"/>
    <w:rsid w:val="00F27CBF"/>
    <w:rsid w:val="00F36A40"/>
    <w:rsid w:val="00F422A3"/>
    <w:rsid w:val="00F5029E"/>
    <w:rsid w:val="00F62DE1"/>
    <w:rsid w:val="00F85FD0"/>
    <w:rsid w:val="00F91A2B"/>
    <w:rsid w:val="00FA1517"/>
    <w:rsid w:val="00FA569C"/>
    <w:rsid w:val="00FD4D2B"/>
    <w:rsid w:val="00FF30D4"/>
  </w:rsids>
  <m:mathPr>
    <m:mathFont m:val="Cambria Math"/>
    <m:brkBin m:val="before"/>
    <m:brkBinSub m:val="--"/>
    <m:smallFrac m:val="0"/>
    <m:dispDef/>
    <m:lMargin m:val="0"/>
    <m:rMargin m:val="0"/>
    <m:defJc m:val="centerGroup"/>
    <m:wrapIndent m:val="1440"/>
    <m:intLim m:val="subSup"/>
    <m:naryLim m:val="undOvr"/>
  </m:mathPr>
  <w:themeFontLang w:val="en-PH"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ABB59"/>
  <w15:docId w15:val="{A034FAC6-FBE0-494A-B634-4D60FEB6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F16"/>
    <w:pPr>
      <w:spacing w:after="200" w:line="276" w:lineRule="auto"/>
    </w:pPr>
    <w:rPr>
      <w:lang w:val="en-US"/>
    </w:rPr>
  </w:style>
  <w:style w:type="paragraph" w:styleId="Heading1">
    <w:name w:val="heading 1"/>
    <w:basedOn w:val="Normal"/>
    <w:next w:val="Normal"/>
    <w:link w:val="Heading1Char"/>
    <w:uiPriority w:val="9"/>
    <w:qFormat/>
    <w:rsid w:val="00CA37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7FA3"/>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paragraph" w:styleId="Title">
    <w:name w:val="Title"/>
    <w:basedOn w:val="Normal"/>
    <w:next w:val="Normal"/>
    <w:link w:val="TitleChar"/>
    <w:uiPriority w:val="10"/>
    <w:qFormat/>
    <w:rsid w:val="00CA37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3764"/>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CA3764"/>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DC41AA"/>
    <w:pPr>
      <w:ind w:left="720"/>
      <w:contextualSpacing/>
    </w:pPr>
  </w:style>
  <w:style w:type="character" w:customStyle="1" w:styleId="apple-converted-space">
    <w:name w:val="apple-converted-space"/>
    <w:basedOn w:val="DefaultParagraphFont"/>
    <w:rsid w:val="00FF30D4"/>
  </w:style>
  <w:style w:type="character" w:styleId="Strong">
    <w:name w:val="Strong"/>
    <w:basedOn w:val="DefaultParagraphFont"/>
    <w:uiPriority w:val="22"/>
    <w:qFormat/>
    <w:rsid w:val="001F132F"/>
    <w:rPr>
      <w:b/>
      <w:bCs/>
    </w:rPr>
  </w:style>
  <w:style w:type="paragraph" w:styleId="Header">
    <w:name w:val="header"/>
    <w:basedOn w:val="Normal"/>
    <w:link w:val="HeaderChar"/>
    <w:uiPriority w:val="99"/>
    <w:unhideWhenUsed/>
    <w:rsid w:val="00CB6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AE8"/>
    <w:rPr>
      <w:lang w:val="en-US"/>
    </w:rPr>
  </w:style>
  <w:style w:type="paragraph" w:styleId="Footer">
    <w:name w:val="footer"/>
    <w:basedOn w:val="Normal"/>
    <w:link w:val="FooterChar"/>
    <w:uiPriority w:val="99"/>
    <w:unhideWhenUsed/>
    <w:rsid w:val="00CB6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AE8"/>
    <w:rPr>
      <w:lang w:val="en-US"/>
    </w:rPr>
  </w:style>
  <w:style w:type="paragraph" w:styleId="BalloonText">
    <w:name w:val="Balloon Text"/>
    <w:basedOn w:val="Normal"/>
    <w:link w:val="BalloonTextChar"/>
    <w:uiPriority w:val="99"/>
    <w:semiHidden/>
    <w:unhideWhenUsed/>
    <w:rsid w:val="00CB6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AE8"/>
    <w:rPr>
      <w:rFonts w:ascii="Segoe UI" w:hAnsi="Segoe UI" w:cs="Segoe UI"/>
      <w:sz w:val="18"/>
      <w:szCs w:val="18"/>
      <w:lang w:val="en-US"/>
    </w:rPr>
  </w:style>
  <w:style w:type="character" w:styleId="Hyperlink">
    <w:name w:val="Hyperlink"/>
    <w:basedOn w:val="DefaultParagraphFont"/>
    <w:uiPriority w:val="99"/>
    <w:unhideWhenUsed/>
    <w:rsid w:val="00413DE9"/>
    <w:rPr>
      <w:color w:val="0563C1" w:themeColor="hyperlink"/>
      <w:u w:val="single"/>
    </w:rPr>
  </w:style>
  <w:style w:type="character" w:styleId="CommentReference">
    <w:name w:val="annotation reference"/>
    <w:basedOn w:val="DefaultParagraphFont"/>
    <w:uiPriority w:val="99"/>
    <w:semiHidden/>
    <w:unhideWhenUsed/>
    <w:rsid w:val="00B65686"/>
    <w:rPr>
      <w:sz w:val="16"/>
      <w:szCs w:val="16"/>
    </w:rPr>
  </w:style>
  <w:style w:type="paragraph" w:styleId="CommentText">
    <w:name w:val="annotation text"/>
    <w:basedOn w:val="Normal"/>
    <w:link w:val="CommentTextChar"/>
    <w:uiPriority w:val="99"/>
    <w:semiHidden/>
    <w:unhideWhenUsed/>
    <w:rsid w:val="00B65686"/>
    <w:pPr>
      <w:spacing w:line="240" w:lineRule="auto"/>
    </w:pPr>
    <w:rPr>
      <w:sz w:val="20"/>
      <w:szCs w:val="20"/>
    </w:rPr>
  </w:style>
  <w:style w:type="character" w:customStyle="1" w:styleId="CommentTextChar">
    <w:name w:val="Comment Text Char"/>
    <w:basedOn w:val="DefaultParagraphFont"/>
    <w:link w:val="CommentText"/>
    <w:uiPriority w:val="99"/>
    <w:semiHidden/>
    <w:rsid w:val="00B65686"/>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7074">
      <w:bodyDiv w:val="1"/>
      <w:marLeft w:val="0"/>
      <w:marRight w:val="0"/>
      <w:marTop w:val="0"/>
      <w:marBottom w:val="0"/>
      <w:divBdr>
        <w:top w:val="none" w:sz="0" w:space="0" w:color="auto"/>
        <w:left w:val="none" w:sz="0" w:space="0" w:color="auto"/>
        <w:bottom w:val="none" w:sz="0" w:space="0" w:color="auto"/>
        <w:right w:val="none" w:sz="0" w:space="0" w:color="auto"/>
      </w:divBdr>
    </w:div>
    <w:div w:id="219833081">
      <w:bodyDiv w:val="1"/>
      <w:marLeft w:val="0"/>
      <w:marRight w:val="0"/>
      <w:marTop w:val="0"/>
      <w:marBottom w:val="0"/>
      <w:divBdr>
        <w:top w:val="none" w:sz="0" w:space="0" w:color="auto"/>
        <w:left w:val="none" w:sz="0" w:space="0" w:color="auto"/>
        <w:bottom w:val="none" w:sz="0" w:space="0" w:color="auto"/>
        <w:right w:val="none" w:sz="0" w:space="0" w:color="auto"/>
      </w:divBdr>
    </w:div>
    <w:div w:id="740103530">
      <w:bodyDiv w:val="1"/>
      <w:marLeft w:val="0"/>
      <w:marRight w:val="0"/>
      <w:marTop w:val="0"/>
      <w:marBottom w:val="0"/>
      <w:divBdr>
        <w:top w:val="none" w:sz="0" w:space="0" w:color="auto"/>
        <w:left w:val="none" w:sz="0" w:space="0" w:color="auto"/>
        <w:bottom w:val="none" w:sz="0" w:space="0" w:color="auto"/>
        <w:right w:val="none" w:sz="0" w:space="0" w:color="auto"/>
      </w:divBdr>
    </w:div>
    <w:div w:id="844054958">
      <w:bodyDiv w:val="1"/>
      <w:marLeft w:val="0"/>
      <w:marRight w:val="0"/>
      <w:marTop w:val="0"/>
      <w:marBottom w:val="0"/>
      <w:divBdr>
        <w:top w:val="none" w:sz="0" w:space="0" w:color="auto"/>
        <w:left w:val="none" w:sz="0" w:space="0" w:color="auto"/>
        <w:bottom w:val="none" w:sz="0" w:space="0" w:color="auto"/>
        <w:right w:val="none" w:sz="0" w:space="0" w:color="auto"/>
      </w:divBdr>
    </w:div>
    <w:div w:id="886377761">
      <w:bodyDiv w:val="1"/>
      <w:marLeft w:val="0"/>
      <w:marRight w:val="0"/>
      <w:marTop w:val="0"/>
      <w:marBottom w:val="0"/>
      <w:divBdr>
        <w:top w:val="none" w:sz="0" w:space="0" w:color="auto"/>
        <w:left w:val="none" w:sz="0" w:space="0" w:color="auto"/>
        <w:bottom w:val="none" w:sz="0" w:space="0" w:color="auto"/>
        <w:right w:val="none" w:sz="0" w:space="0" w:color="auto"/>
      </w:divBdr>
    </w:div>
    <w:div w:id="1075786626">
      <w:bodyDiv w:val="1"/>
      <w:marLeft w:val="0"/>
      <w:marRight w:val="0"/>
      <w:marTop w:val="0"/>
      <w:marBottom w:val="0"/>
      <w:divBdr>
        <w:top w:val="none" w:sz="0" w:space="0" w:color="auto"/>
        <w:left w:val="none" w:sz="0" w:space="0" w:color="auto"/>
        <w:bottom w:val="none" w:sz="0" w:space="0" w:color="auto"/>
        <w:right w:val="none" w:sz="0" w:space="0" w:color="auto"/>
      </w:divBdr>
    </w:div>
    <w:div w:id="1102265063">
      <w:bodyDiv w:val="1"/>
      <w:marLeft w:val="0"/>
      <w:marRight w:val="0"/>
      <w:marTop w:val="0"/>
      <w:marBottom w:val="0"/>
      <w:divBdr>
        <w:top w:val="none" w:sz="0" w:space="0" w:color="auto"/>
        <w:left w:val="none" w:sz="0" w:space="0" w:color="auto"/>
        <w:bottom w:val="none" w:sz="0" w:space="0" w:color="auto"/>
        <w:right w:val="none" w:sz="0" w:space="0" w:color="auto"/>
      </w:divBdr>
    </w:div>
    <w:div w:id="1125000444">
      <w:bodyDiv w:val="1"/>
      <w:marLeft w:val="0"/>
      <w:marRight w:val="0"/>
      <w:marTop w:val="0"/>
      <w:marBottom w:val="0"/>
      <w:divBdr>
        <w:top w:val="none" w:sz="0" w:space="0" w:color="auto"/>
        <w:left w:val="none" w:sz="0" w:space="0" w:color="auto"/>
        <w:bottom w:val="none" w:sz="0" w:space="0" w:color="auto"/>
        <w:right w:val="none" w:sz="0" w:space="0" w:color="auto"/>
      </w:divBdr>
    </w:div>
    <w:div w:id="1492065312">
      <w:bodyDiv w:val="1"/>
      <w:marLeft w:val="0"/>
      <w:marRight w:val="0"/>
      <w:marTop w:val="0"/>
      <w:marBottom w:val="0"/>
      <w:divBdr>
        <w:top w:val="none" w:sz="0" w:space="0" w:color="auto"/>
        <w:left w:val="none" w:sz="0" w:space="0" w:color="auto"/>
        <w:bottom w:val="none" w:sz="0" w:space="0" w:color="auto"/>
        <w:right w:val="none" w:sz="0" w:space="0" w:color="auto"/>
      </w:divBdr>
    </w:div>
    <w:div w:id="1646277601">
      <w:bodyDiv w:val="1"/>
      <w:marLeft w:val="0"/>
      <w:marRight w:val="0"/>
      <w:marTop w:val="0"/>
      <w:marBottom w:val="0"/>
      <w:divBdr>
        <w:top w:val="none" w:sz="0" w:space="0" w:color="auto"/>
        <w:left w:val="none" w:sz="0" w:space="0" w:color="auto"/>
        <w:bottom w:val="none" w:sz="0" w:space="0" w:color="auto"/>
        <w:right w:val="none" w:sz="0" w:space="0" w:color="auto"/>
      </w:divBdr>
    </w:div>
    <w:div w:id="1689062371">
      <w:bodyDiv w:val="1"/>
      <w:marLeft w:val="0"/>
      <w:marRight w:val="0"/>
      <w:marTop w:val="0"/>
      <w:marBottom w:val="0"/>
      <w:divBdr>
        <w:top w:val="none" w:sz="0" w:space="0" w:color="auto"/>
        <w:left w:val="none" w:sz="0" w:space="0" w:color="auto"/>
        <w:bottom w:val="none" w:sz="0" w:space="0" w:color="auto"/>
        <w:right w:val="none" w:sz="0" w:space="0" w:color="auto"/>
      </w:divBdr>
    </w:div>
    <w:div w:id="1877809092">
      <w:bodyDiv w:val="1"/>
      <w:marLeft w:val="0"/>
      <w:marRight w:val="0"/>
      <w:marTop w:val="0"/>
      <w:marBottom w:val="0"/>
      <w:divBdr>
        <w:top w:val="none" w:sz="0" w:space="0" w:color="auto"/>
        <w:left w:val="none" w:sz="0" w:space="0" w:color="auto"/>
        <w:bottom w:val="none" w:sz="0" w:space="0" w:color="auto"/>
        <w:right w:val="none" w:sz="0" w:space="0" w:color="auto"/>
      </w:divBdr>
    </w:div>
    <w:div w:id="197821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FD8AA-402B-4CAE-A177-AA35FB4E6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1897</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ECC International Corp.</Company>
  <LinksUpToDate>false</LinksUpToDate>
  <CharactersWithSpaces>12691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Leinard Ramos</dc:creator>
  <cp:keywords/>
  <dc:description/>
  <cp:lastModifiedBy>Jongbong PARK</cp:lastModifiedBy>
  <cp:revision>2</cp:revision>
  <cp:lastPrinted>2017-06-29T07:52:00Z</cp:lastPrinted>
  <dcterms:created xsi:type="dcterms:W3CDTF">2017-06-30T06:36:00Z</dcterms:created>
  <dcterms:modified xsi:type="dcterms:W3CDTF">2017-06-30T06:36:00Z</dcterms:modified>
</cp:coreProperties>
</file>