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88" w:rsidRPr="00336285" w:rsidRDefault="00B36288" w:rsidP="00B36288">
      <w:pPr>
        <w:jc w:val="center"/>
        <w:rPr>
          <w:b/>
          <w:sz w:val="28"/>
          <w:szCs w:val="28"/>
          <w:lang w:eastAsia="ko-KR"/>
        </w:rPr>
      </w:pPr>
    </w:p>
    <w:p w:rsidR="00B36288" w:rsidRDefault="00B36288" w:rsidP="00B36288">
      <w:pPr>
        <w:tabs>
          <w:tab w:val="left" w:pos="1440"/>
        </w:tabs>
        <w:ind w:left="1440" w:hanging="1440"/>
        <w:rPr>
          <w:rFonts w:eastAsia="Malgun Gothic"/>
          <w:b/>
          <w:bCs/>
          <w:color w:val="000000"/>
          <w:lang w:eastAsia="ko-KR"/>
        </w:rPr>
      </w:pPr>
    </w:p>
    <w:p w:rsidR="00B36288" w:rsidRDefault="00B36288" w:rsidP="00B36288">
      <w:pPr>
        <w:tabs>
          <w:tab w:val="left" w:pos="1440"/>
        </w:tabs>
        <w:ind w:left="1440" w:hanging="1440"/>
        <w:rPr>
          <w:rFonts w:eastAsia="Malgun Gothic"/>
          <w:b/>
          <w:bCs/>
          <w:color w:val="000000"/>
          <w:lang w:eastAsia="ko-KR"/>
        </w:rPr>
      </w:pPr>
    </w:p>
    <w:p w:rsidR="00B36288" w:rsidRDefault="00B36288" w:rsidP="00B36288">
      <w:pPr>
        <w:tabs>
          <w:tab w:val="left" w:pos="1440"/>
        </w:tabs>
        <w:ind w:left="1440" w:hanging="1440"/>
        <w:rPr>
          <w:rFonts w:eastAsia="Malgun Gothic"/>
          <w:b/>
          <w:bCs/>
          <w:color w:val="000000"/>
          <w:lang w:eastAsia="ko-KR"/>
        </w:rPr>
      </w:pPr>
    </w:p>
    <w:p w:rsidR="00B36288" w:rsidRPr="00336285" w:rsidRDefault="00B36288" w:rsidP="00B36288">
      <w:pPr>
        <w:tabs>
          <w:tab w:val="left" w:pos="1440"/>
        </w:tabs>
        <w:ind w:left="1440" w:hanging="1440"/>
        <w:rPr>
          <w:rFonts w:eastAsia="Malgun Gothic"/>
          <w:b/>
          <w:bCs/>
          <w:color w:val="000000"/>
          <w:lang w:eastAsia="ko-KR"/>
        </w:rPr>
      </w:pPr>
    </w:p>
    <w:p w:rsidR="00B36288" w:rsidRPr="00336285" w:rsidRDefault="00B36288" w:rsidP="00B36288">
      <w:pPr>
        <w:tabs>
          <w:tab w:val="left" w:pos="1440"/>
        </w:tabs>
        <w:ind w:left="1440" w:hanging="1440"/>
        <w:jc w:val="center"/>
        <w:rPr>
          <w:color w:val="000000"/>
        </w:rPr>
      </w:pPr>
      <w:r w:rsidRPr="00336285">
        <w:rPr>
          <w:noProof/>
        </w:rPr>
        <w:drawing>
          <wp:inline distT="0" distB="0" distL="0" distR="0" wp14:anchorId="0D9BA2CD" wp14:editId="26C13FE2">
            <wp:extent cx="933450" cy="83820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B36288" w:rsidRPr="00336285" w:rsidRDefault="00B36288" w:rsidP="00B36288">
      <w:pPr>
        <w:tabs>
          <w:tab w:val="left" w:pos="1440"/>
        </w:tabs>
        <w:ind w:left="1440" w:hanging="1440"/>
        <w:jc w:val="center"/>
        <w:rPr>
          <w:color w:val="000000"/>
        </w:rPr>
      </w:pPr>
    </w:p>
    <w:p w:rsidR="00B36288" w:rsidRPr="00336285" w:rsidRDefault="00B36288" w:rsidP="00B36288">
      <w:pPr>
        <w:jc w:val="center"/>
        <w:rPr>
          <w:b/>
          <w:sz w:val="28"/>
          <w:szCs w:val="28"/>
        </w:rPr>
      </w:pPr>
    </w:p>
    <w:p w:rsidR="00B36288" w:rsidRPr="00336285" w:rsidRDefault="00B36288" w:rsidP="00B36288">
      <w:pPr>
        <w:jc w:val="center"/>
        <w:rPr>
          <w:b/>
          <w:sz w:val="28"/>
          <w:szCs w:val="28"/>
        </w:rPr>
      </w:pPr>
      <w:r w:rsidRPr="00336285">
        <w:rPr>
          <w:b/>
          <w:sz w:val="28"/>
          <w:szCs w:val="28"/>
        </w:rPr>
        <w:t>APT REPORT</w:t>
      </w:r>
    </w:p>
    <w:p w:rsidR="00B36288" w:rsidRPr="00336285" w:rsidRDefault="00B36288" w:rsidP="00B36288">
      <w:pPr>
        <w:jc w:val="center"/>
        <w:rPr>
          <w:b/>
          <w:sz w:val="28"/>
          <w:szCs w:val="28"/>
        </w:rPr>
      </w:pPr>
      <w:r w:rsidRPr="00336285">
        <w:rPr>
          <w:b/>
          <w:sz w:val="28"/>
          <w:szCs w:val="28"/>
        </w:rPr>
        <w:t xml:space="preserve"> </w:t>
      </w:r>
    </w:p>
    <w:p w:rsidR="00B36288" w:rsidRPr="00336285" w:rsidRDefault="00B36288" w:rsidP="00B36288">
      <w:pPr>
        <w:jc w:val="center"/>
        <w:rPr>
          <w:b/>
          <w:sz w:val="28"/>
          <w:szCs w:val="28"/>
        </w:rPr>
      </w:pPr>
      <w:proofErr w:type="gramStart"/>
      <w:r w:rsidRPr="00336285">
        <w:rPr>
          <w:b/>
          <w:sz w:val="28"/>
          <w:szCs w:val="28"/>
        </w:rPr>
        <w:t>on</w:t>
      </w:r>
      <w:proofErr w:type="gramEnd"/>
    </w:p>
    <w:p w:rsidR="00B36288" w:rsidRPr="00336285" w:rsidRDefault="00B36288" w:rsidP="00B36288">
      <w:pPr>
        <w:jc w:val="center"/>
        <w:rPr>
          <w:b/>
          <w:sz w:val="28"/>
          <w:szCs w:val="28"/>
        </w:rPr>
      </w:pPr>
    </w:p>
    <w:p w:rsidR="00B36288" w:rsidRDefault="00B36288" w:rsidP="00B36288">
      <w:pPr>
        <w:jc w:val="center"/>
        <w:rPr>
          <w:rFonts w:eastAsiaTheme="minorEastAsia"/>
          <w:b/>
          <w:bCs/>
          <w:caps/>
          <w:sz w:val="28"/>
          <w:szCs w:val="28"/>
          <w:lang w:eastAsia="ja-JP"/>
        </w:rPr>
      </w:pPr>
      <w:bookmarkStart w:id="0" w:name="_GoBack"/>
      <w:bookmarkEnd w:id="0"/>
      <w:r>
        <w:rPr>
          <w:rFonts w:eastAsia="MS Mincho"/>
          <w:b/>
          <w:bCs/>
          <w:sz w:val="28"/>
          <w:szCs w:val="28"/>
          <w:lang w:eastAsia="ja-JP"/>
        </w:rPr>
        <w:t>RADIO-OVER-FIBER RELAY LINK FOR INDOOR COMMUNICATION SYSTEMS</w:t>
      </w:r>
    </w:p>
    <w:p w:rsidR="00B36288" w:rsidRPr="00336285" w:rsidRDefault="00B36288" w:rsidP="00B36288">
      <w:pPr>
        <w:jc w:val="center"/>
        <w:rPr>
          <w:bCs/>
          <w:sz w:val="28"/>
          <w:szCs w:val="28"/>
          <w:lang w:val="en-GB"/>
        </w:rPr>
      </w:pPr>
    </w:p>
    <w:p w:rsidR="00B36288" w:rsidRPr="00336285" w:rsidRDefault="00B36288" w:rsidP="00B36288">
      <w:pPr>
        <w:jc w:val="center"/>
        <w:rPr>
          <w:bCs/>
          <w:sz w:val="28"/>
          <w:szCs w:val="28"/>
          <w:lang w:val="en-GB"/>
        </w:rPr>
      </w:pPr>
    </w:p>
    <w:p w:rsidR="00B36288" w:rsidRPr="00336285" w:rsidRDefault="00B36288" w:rsidP="00B36288">
      <w:pPr>
        <w:jc w:val="center"/>
        <w:rPr>
          <w:bCs/>
          <w:sz w:val="28"/>
          <w:szCs w:val="28"/>
        </w:rPr>
      </w:pPr>
      <w:r w:rsidRPr="00336285">
        <w:rPr>
          <w:bCs/>
          <w:sz w:val="28"/>
          <w:szCs w:val="28"/>
        </w:rPr>
        <w:t xml:space="preserve">No. </w:t>
      </w:r>
      <w:r w:rsidRPr="00336285">
        <w:rPr>
          <w:b/>
          <w:bCs/>
          <w:sz w:val="28"/>
          <w:szCs w:val="28"/>
        </w:rPr>
        <w:t>APT/ASTAP/REPT-</w:t>
      </w:r>
      <w:r>
        <w:rPr>
          <w:b/>
          <w:bCs/>
          <w:sz w:val="28"/>
          <w:szCs w:val="28"/>
        </w:rPr>
        <w:t>20</w:t>
      </w:r>
    </w:p>
    <w:p w:rsidR="00B36288" w:rsidRPr="00336285" w:rsidRDefault="00B36288" w:rsidP="00B36288">
      <w:pPr>
        <w:jc w:val="center"/>
        <w:rPr>
          <w:bCs/>
          <w:sz w:val="28"/>
          <w:szCs w:val="28"/>
        </w:rPr>
      </w:pPr>
      <w:r w:rsidRPr="00336285">
        <w:rPr>
          <w:bCs/>
          <w:sz w:val="28"/>
          <w:szCs w:val="28"/>
        </w:rPr>
        <w:t xml:space="preserve">Edition: </w:t>
      </w:r>
      <w:r>
        <w:rPr>
          <w:bCs/>
          <w:sz w:val="28"/>
          <w:szCs w:val="28"/>
        </w:rPr>
        <w:t xml:space="preserve">September </w:t>
      </w:r>
      <w:r w:rsidRPr="00336285">
        <w:rPr>
          <w:bCs/>
          <w:sz w:val="28"/>
          <w:szCs w:val="28"/>
        </w:rPr>
        <w:t>2015</w:t>
      </w:r>
    </w:p>
    <w:p w:rsidR="00B36288" w:rsidRPr="00336285" w:rsidRDefault="00B36288" w:rsidP="00B36288">
      <w:pPr>
        <w:jc w:val="center"/>
        <w:rPr>
          <w:bCs/>
          <w:sz w:val="28"/>
          <w:szCs w:val="28"/>
        </w:rPr>
      </w:pPr>
      <w:r>
        <w:rPr>
          <w:bCs/>
          <w:sz w:val="28"/>
          <w:szCs w:val="28"/>
        </w:rPr>
        <w:t>Source Document: ASTAP-26/OUT-14</w:t>
      </w:r>
    </w:p>
    <w:p w:rsidR="00B36288" w:rsidRPr="00336285" w:rsidRDefault="00B36288" w:rsidP="00B36288">
      <w:pPr>
        <w:jc w:val="center"/>
        <w:rPr>
          <w:b/>
          <w:sz w:val="28"/>
          <w:szCs w:val="28"/>
        </w:rPr>
      </w:pPr>
      <w:r w:rsidRPr="00336285">
        <w:rPr>
          <w:bCs/>
          <w:sz w:val="28"/>
          <w:szCs w:val="28"/>
        </w:rPr>
        <w:t xml:space="preserve"> </w:t>
      </w:r>
    </w:p>
    <w:p w:rsidR="00B36288" w:rsidRPr="00336285" w:rsidRDefault="00B36288" w:rsidP="00B36288">
      <w:pPr>
        <w:jc w:val="center"/>
        <w:rPr>
          <w:b/>
          <w:sz w:val="28"/>
          <w:szCs w:val="28"/>
        </w:rPr>
      </w:pPr>
    </w:p>
    <w:p w:rsidR="00B36288" w:rsidRPr="00336285" w:rsidRDefault="00B36288" w:rsidP="00B36288">
      <w:pPr>
        <w:jc w:val="center"/>
        <w:rPr>
          <w:b/>
          <w:sz w:val="28"/>
          <w:szCs w:val="28"/>
        </w:rPr>
      </w:pPr>
    </w:p>
    <w:p w:rsidR="00B36288" w:rsidRPr="00336285" w:rsidRDefault="00B36288" w:rsidP="00B36288">
      <w:pPr>
        <w:jc w:val="center"/>
        <w:rPr>
          <w:b/>
          <w:sz w:val="28"/>
          <w:szCs w:val="28"/>
        </w:rPr>
      </w:pPr>
    </w:p>
    <w:p w:rsidR="00B36288" w:rsidRPr="00336285" w:rsidRDefault="00B36288" w:rsidP="00B36288">
      <w:pPr>
        <w:jc w:val="center"/>
        <w:rPr>
          <w:b/>
          <w:sz w:val="28"/>
          <w:szCs w:val="28"/>
        </w:rPr>
      </w:pPr>
    </w:p>
    <w:p w:rsidR="00B36288" w:rsidRPr="00336285" w:rsidRDefault="00B36288" w:rsidP="00B36288">
      <w:pPr>
        <w:jc w:val="center"/>
        <w:rPr>
          <w:b/>
          <w:sz w:val="28"/>
          <w:szCs w:val="28"/>
        </w:rPr>
      </w:pPr>
      <w:r w:rsidRPr="00336285">
        <w:rPr>
          <w:b/>
          <w:sz w:val="28"/>
          <w:szCs w:val="28"/>
        </w:rPr>
        <w:t>Adopted by</w:t>
      </w:r>
    </w:p>
    <w:p w:rsidR="00B36288" w:rsidRPr="00336285" w:rsidRDefault="00B36288" w:rsidP="00B36288">
      <w:pPr>
        <w:jc w:val="center"/>
        <w:rPr>
          <w:b/>
          <w:sz w:val="28"/>
          <w:szCs w:val="28"/>
        </w:rPr>
      </w:pPr>
    </w:p>
    <w:p w:rsidR="00B36288" w:rsidRPr="00336285" w:rsidRDefault="00B36288" w:rsidP="00B36288">
      <w:pPr>
        <w:jc w:val="center"/>
        <w:rPr>
          <w:b/>
        </w:rPr>
      </w:pPr>
      <w:r w:rsidRPr="00336285">
        <w:rPr>
          <w:b/>
        </w:rPr>
        <w:t>The 2</w:t>
      </w:r>
      <w:r>
        <w:rPr>
          <w:b/>
        </w:rPr>
        <w:t>6</w:t>
      </w:r>
      <w:r w:rsidRPr="00336285">
        <w:rPr>
          <w:b/>
          <w:vertAlign w:val="superscript"/>
        </w:rPr>
        <w:t>th</w:t>
      </w:r>
      <w:r w:rsidRPr="00336285">
        <w:rPr>
          <w:b/>
        </w:rPr>
        <w:t xml:space="preserve"> APT Standardization Program Forum (ASTAP-2</w:t>
      </w:r>
      <w:r>
        <w:rPr>
          <w:b/>
        </w:rPr>
        <w:t>6</w:t>
      </w:r>
      <w:r w:rsidRPr="00336285">
        <w:rPr>
          <w:b/>
        </w:rPr>
        <w:t>)</w:t>
      </w:r>
    </w:p>
    <w:p w:rsidR="00B36288" w:rsidRPr="00336285" w:rsidRDefault="00B36288" w:rsidP="00B36288">
      <w:pPr>
        <w:jc w:val="center"/>
        <w:rPr>
          <w:rFonts w:eastAsia="Malgun Gothic"/>
          <w:lang w:eastAsia="ko-KR"/>
        </w:rPr>
      </w:pPr>
      <w:r>
        <w:rPr>
          <w:b/>
        </w:rPr>
        <w:t>9</w:t>
      </w:r>
      <w:r w:rsidRPr="00336285">
        <w:rPr>
          <w:b/>
        </w:rPr>
        <w:t xml:space="preserve"> – </w:t>
      </w:r>
      <w:r>
        <w:rPr>
          <w:b/>
        </w:rPr>
        <w:t>12</w:t>
      </w:r>
      <w:r w:rsidRPr="00336285">
        <w:rPr>
          <w:b/>
        </w:rPr>
        <w:t xml:space="preserve"> </w:t>
      </w:r>
      <w:r>
        <w:rPr>
          <w:b/>
        </w:rPr>
        <w:t xml:space="preserve">September </w:t>
      </w:r>
      <w:r w:rsidRPr="00336285">
        <w:rPr>
          <w:b/>
        </w:rPr>
        <w:t>2015, Bangkok, Thailand</w:t>
      </w:r>
    </w:p>
    <w:p w:rsidR="00B36288" w:rsidRPr="00336285" w:rsidRDefault="00B36288" w:rsidP="00B36288">
      <w:pPr>
        <w:rPr>
          <w:b/>
        </w:rPr>
      </w:pPr>
    </w:p>
    <w:p w:rsidR="00B36288" w:rsidRPr="00336285" w:rsidRDefault="00B36288" w:rsidP="00B36288">
      <w:pPr>
        <w:rPr>
          <w:b/>
        </w:rPr>
      </w:pPr>
    </w:p>
    <w:p w:rsidR="00B36288" w:rsidRPr="00336285" w:rsidRDefault="00B36288" w:rsidP="00B36288">
      <w:pPr>
        <w:jc w:val="center"/>
        <w:rPr>
          <w:sz w:val="28"/>
          <w:szCs w:val="28"/>
        </w:rPr>
      </w:pPr>
    </w:p>
    <w:p w:rsidR="00B36288" w:rsidRPr="00336285" w:rsidRDefault="00B36288" w:rsidP="00B36288">
      <w:pPr>
        <w:jc w:val="center"/>
        <w:rPr>
          <w:sz w:val="28"/>
          <w:szCs w:val="28"/>
        </w:rPr>
      </w:pPr>
    </w:p>
    <w:p w:rsidR="00B36288" w:rsidRPr="00336285" w:rsidRDefault="00B36288" w:rsidP="00B36288">
      <w:pPr>
        <w:jc w:val="center"/>
        <w:rPr>
          <w:sz w:val="28"/>
          <w:szCs w:val="28"/>
        </w:rPr>
      </w:pPr>
    </w:p>
    <w:p w:rsidR="00B36288" w:rsidRPr="00336285" w:rsidRDefault="00B36288" w:rsidP="00B36288">
      <w:pPr>
        <w:jc w:val="center"/>
        <w:rPr>
          <w:sz w:val="28"/>
          <w:szCs w:val="28"/>
        </w:rPr>
      </w:pPr>
    </w:p>
    <w:p w:rsidR="00B36288" w:rsidRPr="00336285" w:rsidRDefault="00B36288" w:rsidP="00B36288">
      <w:pPr>
        <w:jc w:val="center"/>
        <w:rPr>
          <w:sz w:val="28"/>
          <w:szCs w:val="28"/>
        </w:rPr>
      </w:pPr>
    </w:p>
    <w:p w:rsidR="00B36288" w:rsidRPr="00336285" w:rsidRDefault="00B36288" w:rsidP="00B36288">
      <w:pPr>
        <w:jc w:val="center"/>
        <w:rPr>
          <w:b/>
          <w:sz w:val="28"/>
          <w:szCs w:val="28"/>
        </w:rPr>
      </w:pPr>
    </w:p>
    <w:p w:rsidR="00B36288" w:rsidRPr="00336285" w:rsidRDefault="00B36288" w:rsidP="00B36288">
      <w:pPr>
        <w:jc w:val="center"/>
        <w:rPr>
          <w:b/>
          <w:sz w:val="28"/>
          <w:szCs w:val="28"/>
        </w:rPr>
      </w:pPr>
    </w:p>
    <w:p w:rsidR="00B36288" w:rsidRPr="00336285" w:rsidRDefault="00B36288" w:rsidP="00B36288">
      <w:pPr>
        <w:jc w:val="center"/>
        <w:rPr>
          <w:b/>
          <w:sz w:val="28"/>
          <w:szCs w:val="28"/>
        </w:rPr>
      </w:pPr>
    </w:p>
    <w:p w:rsidR="00B36288" w:rsidRPr="00336285" w:rsidRDefault="00B36288" w:rsidP="00B36288">
      <w:pPr>
        <w:jc w:val="center"/>
        <w:rPr>
          <w:b/>
          <w:sz w:val="28"/>
          <w:szCs w:val="28"/>
        </w:rPr>
      </w:pPr>
    </w:p>
    <w:p w:rsidR="00B36288" w:rsidRPr="00336285" w:rsidRDefault="00B36288" w:rsidP="00B36288">
      <w:pPr>
        <w:jc w:val="center"/>
        <w:rPr>
          <w:b/>
          <w:bCs/>
          <w:caps/>
          <w:sz w:val="28"/>
          <w:szCs w:val="28"/>
        </w:rPr>
      </w:pPr>
    </w:p>
    <w:p w:rsidR="00B36288" w:rsidRPr="00336285" w:rsidRDefault="00B36288" w:rsidP="00B36288">
      <w:pPr>
        <w:jc w:val="center"/>
      </w:pPr>
    </w:p>
    <w:p w:rsidR="00B36288" w:rsidRPr="00336285" w:rsidRDefault="00B36288" w:rsidP="00B36288">
      <w:r w:rsidRPr="00336285">
        <w:br w:type="page"/>
      </w:r>
    </w:p>
    <w:p w:rsidR="00DA7595" w:rsidRDefault="00DA7595" w:rsidP="00DA7595">
      <w:pPr>
        <w:rPr>
          <w:lang w:eastAsia="ko-KR"/>
        </w:rPr>
      </w:pPr>
    </w:p>
    <w:p w:rsidR="00B36288" w:rsidRDefault="00B36288" w:rsidP="00D04284">
      <w:pPr>
        <w:jc w:val="center"/>
        <w:rPr>
          <w:rFonts w:eastAsia="MS Mincho"/>
          <w:b/>
          <w:bCs/>
          <w:sz w:val="28"/>
          <w:szCs w:val="28"/>
          <w:lang w:eastAsia="ja-JP"/>
        </w:rPr>
      </w:pPr>
    </w:p>
    <w:p w:rsidR="00D04284" w:rsidRDefault="00D04284" w:rsidP="00D04284">
      <w:pPr>
        <w:jc w:val="center"/>
        <w:rPr>
          <w:rFonts w:eastAsiaTheme="minorEastAsia"/>
          <w:b/>
          <w:bCs/>
          <w:caps/>
          <w:sz w:val="28"/>
          <w:szCs w:val="28"/>
          <w:lang w:eastAsia="ja-JP"/>
        </w:rPr>
      </w:pPr>
      <w:r>
        <w:rPr>
          <w:rFonts w:eastAsia="MS Mincho"/>
          <w:b/>
          <w:bCs/>
          <w:sz w:val="28"/>
          <w:szCs w:val="28"/>
          <w:lang w:eastAsia="ja-JP"/>
        </w:rPr>
        <w:t>APT REPORT ON R</w:t>
      </w:r>
      <w:r w:rsidR="00B36288">
        <w:rPr>
          <w:rFonts w:eastAsia="MS Mincho"/>
          <w:b/>
          <w:bCs/>
          <w:sz w:val="28"/>
          <w:szCs w:val="28"/>
          <w:lang w:eastAsia="ja-JP"/>
        </w:rPr>
        <w:t>ADIO-</w:t>
      </w:r>
      <w:r>
        <w:rPr>
          <w:rFonts w:eastAsia="MS Mincho"/>
          <w:b/>
          <w:bCs/>
          <w:sz w:val="28"/>
          <w:szCs w:val="28"/>
          <w:lang w:eastAsia="ja-JP"/>
        </w:rPr>
        <w:t>O</w:t>
      </w:r>
      <w:r w:rsidR="00B36288">
        <w:rPr>
          <w:rFonts w:eastAsia="MS Mincho"/>
          <w:b/>
          <w:bCs/>
          <w:sz w:val="28"/>
          <w:szCs w:val="28"/>
          <w:lang w:eastAsia="ja-JP"/>
        </w:rPr>
        <w:t>VER-</w:t>
      </w:r>
      <w:r>
        <w:rPr>
          <w:rFonts w:eastAsia="MS Mincho"/>
          <w:b/>
          <w:bCs/>
          <w:sz w:val="28"/>
          <w:szCs w:val="28"/>
          <w:lang w:eastAsia="ja-JP"/>
        </w:rPr>
        <w:t>F</w:t>
      </w:r>
      <w:r w:rsidR="00B36288">
        <w:rPr>
          <w:rFonts w:eastAsia="MS Mincho"/>
          <w:b/>
          <w:bCs/>
          <w:sz w:val="28"/>
          <w:szCs w:val="28"/>
          <w:lang w:eastAsia="ja-JP"/>
        </w:rPr>
        <w:t>IBER</w:t>
      </w:r>
      <w:r>
        <w:rPr>
          <w:rFonts w:eastAsia="MS Mincho"/>
          <w:b/>
          <w:bCs/>
          <w:sz w:val="28"/>
          <w:szCs w:val="28"/>
          <w:lang w:eastAsia="ja-JP"/>
        </w:rPr>
        <w:t xml:space="preserve"> RELAY LINK FOR INDOOR COMMUNICATION SYSTEMS</w:t>
      </w:r>
    </w:p>
    <w:p w:rsidR="00A25DDC" w:rsidRDefault="00A25DDC" w:rsidP="00635821">
      <w:pPr>
        <w:rPr>
          <w:rFonts w:eastAsiaTheme="minorEastAsia"/>
          <w:b/>
          <w:bCs/>
          <w:caps/>
          <w:sz w:val="28"/>
          <w:szCs w:val="28"/>
          <w:lang w:eastAsia="ja-JP"/>
        </w:rPr>
      </w:pPr>
    </w:p>
    <w:p w:rsidR="00A25DDC" w:rsidRPr="00A25DDC" w:rsidRDefault="00A25DDC" w:rsidP="00635821">
      <w:pPr>
        <w:rPr>
          <w:rFonts w:eastAsiaTheme="minorEastAsia"/>
          <w:b/>
          <w:bCs/>
          <w:caps/>
          <w:sz w:val="28"/>
          <w:szCs w:val="28"/>
          <w:lang w:eastAsia="ja-JP"/>
        </w:rPr>
      </w:pPr>
    </w:p>
    <w:p w:rsidR="000A515C" w:rsidRDefault="000A515C" w:rsidP="00D04284">
      <w:pPr>
        <w:rPr>
          <w:rFonts w:eastAsiaTheme="minorEastAsia" w:cstheme="minorBidi"/>
          <w:lang w:eastAsia="ja-JP"/>
        </w:rPr>
      </w:pPr>
    </w:p>
    <w:p w:rsidR="00A25DDC" w:rsidRDefault="00A25DDC" w:rsidP="00017340">
      <w:pPr>
        <w:overflowPunct w:val="0"/>
        <w:autoSpaceDE w:val="0"/>
        <w:autoSpaceDN w:val="0"/>
        <w:adjustRightInd w:val="0"/>
        <w:spacing w:after="240"/>
        <w:rPr>
          <w:rFonts w:eastAsiaTheme="minorEastAsia"/>
          <w:b/>
          <w:lang w:eastAsia="ja-JP"/>
        </w:rPr>
      </w:pPr>
      <w:r>
        <w:rPr>
          <w:rFonts w:eastAsiaTheme="minorEastAsia" w:hint="eastAsia"/>
          <w:b/>
          <w:lang w:eastAsia="ja-JP"/>
        </w:rPr>
        <w:t>Table of Contents</w:t>
      </w:r>
    </w:p>
    <w:p w:rsidR="00017340" w:rsidRPr="00017340" w:rsidRDefault="00A25DDC" w:rsidP="00017340">
      <w:pPr>
        <w:pStyle w:val="ListParagraph"/>
        <w:numPr>
          <w:ilvl w:val="0"/>
          <w:numId w:val="18"/>
        </w:numPr>
        <w:overflowPunct w:val="0"/>
        <w:autoSpaceDE w:val="0"/>
        <w:autoSpaceDN w:val="0"/>
        <w:adjustRightInd w:val="0"/>
        <w:spacing w:after="240" w:line="360" w:lineRule="auto"/>
        <w:rPr>
          <w:rFonts w:eastAsiaTheme="minorEastAsia"/>
          <w:b/>
          <w:lang w:eastAsia="ja-JP"/>
        </w:rPr>
      </w:pPr>
      <w:r>
        <w:rPr>
          <w:rFonts w:eastAsiaTheme="minorEastAsia" w:hint="eastAsia"/>
          <w:b/>
          <w:lang w:eastAsia="ja-JP"/>
        </w:rPr>
        <w:t>I</w:t>
      </w:r>
      <w:r w:rsidRPr="00A25DDC">
        <w:rPr>
          <w:rFonts w:eastAsiaTheme="minorEastAsia" w:hint="eastAsia"/>
          <w:b/>
          <w:lang w:eastAsia="ja-JP"/>
        </w:rPr>
        <w:t>ntroduction</w:t>
      </w:r>
    </w:p>
    <w:p w:rsidR="00017340" w:rsidRPr="00017340" w:rsidRDefault="00A25DDC" w:rsidP="00017340">
      <w:pPr>
        <w:pStyle w:val="ListParagraph"/>
        <w:numPr>
          <w:ilvl w:val="0"/>
          <w:numId w:val="18"/>
        </w:numPr>
        <w:overflowPunct w:val="0"/>
        <w:autoSpaceDE w:val="0"/>
        <w:autoSpaceDN w:val="0"/>
        <w:adjustRightInd w:val="0"/>
        <w:spacing w:after="240" w:line="360" w:lineRule="auto"/>
        <w:rPr>
          <w:rFonts w:eastAsiaTheme="minorEastAsia"/>
          <w:b/>
          <w:lang w:eastAsia="ja-JP"/>
        </w:rPr>
      </w:pPr>
      <w:r>
        <w:rPr>
          <w:rFonts w:eastAsiaTheme="minorEastAsia" w:hint="eastAsia"/>
          <w:b/>
          <w:lang w:eastAsia="ja-JP"/>
        </w:rPr>
        <w:t>Scope</w:t>
      </w:r>
    </w:p>
    <w:p w:rsidR="00A25DDC" w:rsidRDefault="00A25DDC" w:rsidP="00017340">
      <w:pPr>
        <w:pStyle w:val="ListParagraph"/>
        <w:numPr>
          <w:ilvl w:val="0"/>
          <w:numId w:val="18"/>
        </w:numPr>
        <w:overflowPunct w:val="0"/>
        <w:autoSpaceDE w:val="0"/>
        <w:autoSpaceDN w:val="0"/>
        <w:adjustRightInd w:val="0"/>
        <w:spacing w:after="240" w:line="360" w:lineRule="auto"/>
        <w:rPr>
          <w:rFonts w:eastAsiaTheme="minorEastAsia"/>
          <w:b/>
          <w:lang w:eastAsia="ja-JP"/>
        </w:rPr>
      </w:pPr>
      <w:r>
        <w:rPr>
          <w:rFonts w:eastAsiaTheme="minorEastAsia" w:hint="eastAsia"/>
          <w:b/>
          <w:lang w:eastAsia="ja-JP"/>
        </w:rPr>
        <w:t>References</w:t>
      </w:r>
    </w:p>
    <w:p w:rsidR="00A25DDC" w:rsidRDefault="00A25DDC" w:rsidP="00017340">
      <w:pPr>
        <w:pStyle w:val="ListParagraph"/>
        <w:numPr>
          <w:ilvl w:val="0"/>
          <w:numId w:val="18"/>
        </w:numPr>
        <w:overflowPunct w:val="0"/>
        <w:autoSpaceDE w:val="0"/>
        <w:autoSpaceDN w:val="0"/>
        <w:adjustRightInd w:val="0"/>
        <w:spacing w:after="240" w:line="360" w:lineRule="auto"/>
        <w:jc w:val="both"/>
        <w:rPr>
          <w:b/>
        </w:rPr>
      </w:pPr>
      <w:r>
        <w:rPr>
          <w:rFonts w:eastAsia="MS UI Gothic"/>
          <w:b/>
        </w:rPr>
        <w:t>Abbreviations and acronyms</w:t>
      </w:r>
    </w:p>
    <w:p w:rsidR="00017340" w:rsidRPr="00017340" w:rsidRDefault="00A25DDC" w:rsidP="00017340">
      <w:pPr>
        <w:pStyle w:val="ListParagraph"/>
        <w:numPr>
          <w:ilvl w:val="0"/>
          <w:numId w:val="18"/>
        </w:numPr>
        <w:overflowPunct w:val="0"/>
        <w:autoSpaceDE w:val="0"/>
        <w:autoSpaceDN w:val="0"/>
        <w:adjustRightInd w:val="0"/>
        <w:spacing w:after="240" w:line="360" w:lineRule="auto"/>
        <w:jc w:val="both"/>
        <w:rPr>
          <w:b/>
        </w:rPr>
      </w:pPr>
      <w:proofErr w:type="spellStart"/>
      <w:r>
        <w:rPr>
          <w:b/>
        </w:rPr>
        <w:t>RoF</w:t>
      </w:r>
      <w:proofErr w:type="spellEnd"/>
      <w:r>
        <w:rPr>
          <w:b/>
        </w:rPr>
        <w:t xml:space="preserve"> relay link application</w:t>
      </w:r>
      <w:r>
        <w:rPr>
          <w:rFonts w:eastAsiaTheme="minorEastAsia"/>
          <w:b/>
          <w:lang w:eastAsia="ja-JP"/>
        </w:rPr>
        <w:t xml:space="preserve">s </w:t>
      </w:r>
      <w:r>
        <w:rPr>
          <w:b/>
        </w:rPr>
        <w:t>at home environment</w:t>
      </w:r>
    </w:p>
    <w:p w:rsidR="00017340" w:rsidRDefault="00A25DDC" w:rsidP="00017340">
      <w:pPr>
        <w:pStyle w:val="ListParagraph"/>
        <w:overflowPunct w:val="0"/>
        <w:autoSpaceDE w:val="0"/>
        <w:autoSpaceDN w:val="0"/>
        <w:adjustRightInd w:val="0"/>
        <w:spacing w:after="240" w:line="360" w:lineRule="auto"/>
        <w:ind w:left="372"/>
        <w:jc w:val="both"/>
        <w:rPr>
          <w:rFonts w:eastAsia="MS Mincho"/>
          <w:b/>
          <w:lang w:eastAsia="ja-JP"/>
        </w:rPr>
      </w:pPr>
      <w:r w:rsidRPr="00017340">
        <w:rPr>
          <w:rFonts w:eastAsia="MS Mincho"/>
          <w:b/>
          <w:lang w:eastAsia="ja-JP"/>
        </w:rPr>
        <w:t xml:space="preserve">5.1 </w:t>
      </w:r>
      <w:r w:rsidRPr="00017340">
        <w:rPr>
          <w:rFonts w:eastAsia="MS Mincho" w:hint="eastAsia"/>
          <w:b/>
          <w:lang w:eastAsia="ja-JP"/>
        </w:rPr>
        <w:t>System architecture</w:t>
      </w:r>
    </w:p>
    <w:p w:rsidR="00A25DDC" w:rsidRPr="00017340" w:rsidRDefault="00A25DDC" w:rsidP="00017340">
      <w:pPr>
        <w:pStyle w:val="ListParagraph"/>
        <w:overflowPunct w:val="0"/>
        <w:autoSpaceDE w:val="0"/>
        <w:autoSpaceDN w:val="0"/>
        <w:adjustRightInd w:val="0"/>
        <w:spacing w:after="240" w:line="360" w:lineRule="auto"/>
        <w:ind w:left="372"/>
        <w:jc w:val="both"/>
        <w:rPr>
          <w:b/>
        </w:rPr>
      </w:pPr>
      <w:r w:rsidRPr="00F97E30">
        <w:rPr>
          <w:rFonts w:eastAsia="MS Mincho"/>
          <w:b/>
          <w:lang w:eastAsia="ja-JP"/>
        </w:rPr>
        <w:t>5.2 System features</w:t>
      </w:r>
    </w:p>
    <w:p w:rsidR="00A25DDC" w:rsidRDefault="00A25DDC" w:rsidP="00017340">
      <w:pPr>
        <w:pStyle w:val="ListParagraph"/>
        <w:numPr>
          <w:ilvl w:val="0"/>
          <w:numId w:val="18"/>
        </w:numPr>
        <w:overflowPunct w:val="0"/>
        <w:autoSpaceDE w:val="0"/>
        <w:autoSpaceDN w:val="0"/>
        <w:adjustRightInd w:val="0"/>
        <w:spacing w:after="240" w:line="360" w:lineRule="auto"/>
        <w:jc w:val="both"/>
        <w:rPr>
          <w:rFonts w:eastAsia="MS Mincho"/>
          <w:b/>
          <w:lang w:eastAsia="ja-JP"/>
        </w:rPr>
      </w:pPr>
      <w:r>
        <w:rPr>
          <w:rFonts w:eastAsia="MS Mincho"/>
          <w:b/>
          <w:lang w:eastAsia="ja-JP"/>
        </w:rPr>
        <w:t>System demonstration</w:t>
      </w:r>
    </w:p>
    <w:p w:rsidR="00A25DDC" w:rsidRDefault="00A25DDC" w:rsidP="00017340">
      <w:pPr>
        <w:pStyle w:val="ListParagraph"/>
        <w:numPr>
          <w:ilvl w:val="0"/>
          <w:numId w:val="18"/>
        </w:numPr>
        <w:overflowPunct w:val="0"/>
        <w:autoSpaceDE w:val="0"/>
        <w:autoSpaceDN w:val="0"/>
        <w:adjustRightInd w:val="0"/>
        <w:spacing w:after="240" w:line="360" w:lineRule="auto"/>
        <w:jc w:val="both"/>
        <w:rPr>
          <w:rFonts w:eastAsia="MS Mincho"/>
          <w:b/>
          <w:lang w:eastAsia="ja-JP"/>
        </w:rPr>
      </w:pPr>
      <w:r>
        <w:rPr>
          <w:rFonts w:eastAsia="MS Mincho"/>
          <w:b/>
          <w:lang w:eastAsia="ja-JP"/>
        </w:rPr>
        <w:t>Discussion</w:t>
      </w:r>
    </w:p>
    <w:p w:rsidR="00A25DDC" w:rsidRPr="00A25DDC" w:rsidRDefault="00A25DDC" w:rsidP="00017340">
      <w:pPr>
        <w:pStyle w:val="ListParagraph"/>
        <w:numPr>
          <w:ilvl w:val="0"/>
          <w:numId w:val="18"/>
        </w:numPr>
        <w:overflowPunct w:val="0"/>
        <w:autoSpaceDE w:val="0"/>
        <w:autoSpaceDN w:val="0"/>
        <w:adjustRightInd w:val="0"/>
        <w:spacing w:after="240" w:line="360" w:lineRule="auto"/>
        <w:rPr>
          <w:rFonts w:eastAsiaTheme="minorEastAsia"/>
          <w:b/>
          <w:lang w:eastAsia="ja-JP"/>
        </w:rPr>
      </w:pPr>
      <w:r>
        <w:rPr>
          <w:rFonts w:eastAsiaTheme="minorEastAsia" w:hint="eastAsia"/>
          <w:b/>
          <w:lang w:eastAsia="ja-JP"/>
        </w:rPr>
        <w:t>Conclusion</w:t>
      </w:r>
    </w:p>
    <w:p w:rsidR="00A25DDC" w:rsidRDefault="00A25DDC"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B36288" w:rsidRDefault="00B36288" w:rsidP="00A25DDC">
      <w:pPr>
        <w:overflowPunct w:val="0"/>
        <w:autoSpaceDE w:val="0"/>
        <w:autoSpaceDN w:val="0"/>
        <w:adjustRightInd w:val="0"/>
        <w:rPr>
          <w:rFonts w:eastAsiaTheme="minorEastAsia"/>
          <w:b/>
          <w:lang w:eastAsia="ja-JP"/>
        </w:rPr>
      </w:pPr>
    </w:p>
    <w:p w:rsidR="00D04284" w:rsidRDefault="00D04284" w:rsidP="00D04284">
      <w:pPr>
        <w:pStyle w:val="ListParagraph"/>
        <w:numPr>
          <w:ilvl w:val="0"/>
          <w:numId w:val="15"/>
        </w:numPr>
        <w:overflowPunct w:val="0"/>
        <w:autoSpaceDE w:val="0"/>
        <w:autoSpaceDN w:val="0"/>
        <w:adjustRightInd w:val="0"/>
        <w:rPr>
          <w:b/>
        </w:rPr>
      </w:pPr>
      <w:r>
        <w:rPr>
          <w:b/>
        </w:rPr>
        <w:lastRenderedPageBreak/>
        <w:t>Introduction</w:t>
      </w:r>
    </w:p>
    <w:p w:rsidR="00D04284" w:rsidRDefault="00D04284" w:rsidP="00B36288">
      <w:pPr>
        <w:spacing w:line="276" w:lineRule="auto"/>
        <w:jc w:val="both"/>
        <w:rPr>
          <w:rFonts w:eastAsiaTheme="minorEastAsia"/>
          <w:bCs/>
          <w:color w:val="000000"/>
          <w:lang w:eastAsia="ja-JP"/>
        </w:rPr>
      </w:pPr>
      <w:r>
        <w:rPr>
          <w:rFonts w:eastAsiaTheme="minorEastAsia"/>
          <w:bCs/>
          <w:color w:val="000000"/>
          <w:lang w:eastAsia="ja-JP"/>
        </w:rPr>
        <w:t>Th</w:t>
      </w:r>
      <w:r>
        <w:rPr>
          <w:rFonts w:eastAsiaTheme="minorEastAsia" w:hint="eastAsia"/>
          <w:bCs/>
          <w:color w:val="000000"/>
          <w:lang w:eastAsia="ja-JP"/>
        </w:rPr>
        <w:t>is</w:t>
      </w:r>
      <w:r>
        <w:rPr>
          <w:rFonts w:eastAsiaTheme="minorEastAsia"/>
          <w:bCs/>
          <w:color w:val="000000"/>
          <w:lang w:eastAsia="ja-JP"/>
        </w:rPr>
        <w:t xml:space="preserve"> </w:t>
      </w:r>
      <w:r>
        <w:rPr>
          <w:rFonts w:eastAsiaTheme="minorEastAsia" w:hint="eastAsia"/>
          <w:bCs/>
          <w:color w:val="000000"/>
          <w:lang w:eastAsia="ja-JP"/>
        </w:rPr>
        <w:t>APT Report</w:t>
      </w:r>
      <w:r>
        <w:rPr>
          <w:rFonts w:eastAsiaTheme="minorEastAsia"/>
          <w:bCs/>
          <w:color w:val="000000"/>
          <w:lang w:eastAsia="ja-JP"/>
        </w:rPr>
        <w:t xml:space="preserve"> </w:t>
      </w:r>
      <w:r>
        <w:rPr>
          <w:rFonts w:eastAsiaTheme="minorEastAsia" w:hint="eastAsia"/>
          <w:bCs/>
          <w:color w:val="000000"/>
          <w:lang w:eastAsia="ja-JP"/>
        </w:rPr>
        <w:t xml:space="preserve">summarizes architectures and characteristics of </w:t>
      </w:r>
      <w:r>
        <w:rPr>
          <w:rFonts w:eastAsiaTheme="minorEastAsia"/>
          <w:bCs/>
          <w:color w:val="000000"/>
          <w:lang w:eastAsia="ja-JP"/>
        </w:rPr>
        <w:t>Radio over Fiber (</w:t>
      </w:r>
      <w:proofErr w:type="spellStart"/>
      <w:r>
        <w:rPr>
          <w:rFonts w:eastAsiaTheme="minorEastAsia"/>
          <w:bCs/>
          <w:color w:val="000000"/>
          <w:lang w:eastAsia="ja-JP"/>
        </w:rPr>
        <w:t>RoF</w:t>
      </w:r>
      <w:proofErr w:type="spellEnd"/>
      <w:r>
        <w:rPr>
          <w:rFonts w:eastAsiaTheme="minorEastAsia"/>
          <w:bCs/>
          <w:color w:val="000000"/>
          <w:lang w:eastAsia="ja-JP"/>
        </w:rPr>
        <w:t>) relay link</w:t>
      </w:r>
      <w:r>
        <w:rPr>
          <w:rFonts w:eastAsiaTheme="minorEastAsia" w:hint="eastAsia"/>
          <w:bCs/>
          <w:color w:val="000000"/>
          <w:lang w:eastAsia="ja-JP"/>
        </w:rPr>
        <w:t>s</w:t>
      </w:r>
      <w:r>
        <w:rPr>
          <w:rFonts w:eastAsiaTheme="minorEastAsia"/>
          <w:bCs/>
          <w:color w:val="000000"/>
          <w:lang w:eastAsia="ja-JP"/>
        </w:rPr>
        <w:t xml:space="preserve"> </w:t>
      </w:r>
      <w:r>
        <w:rPr>
          <w:rFonts w:eastAsiaTheme="minorEastAsia" w:hint="eastAsia"/>
          <w:bCs/>
          <w:color w:val="000000"/>
          <w:lang w:eastAsia="ja-JP"/>
        </w:rPr>
        <w:t xml:space="preserve">for indoor communication systems </w:t>
      </w:r>
      <w:r>
        <w:rPr>
          <w:rFonts w:eastAsiaTheme="minorEastAsia"/>
          <w:bCs/>
          <w:color w:val="000000"/>
          <w:lang w:eastAsia="ja-JP"/>
        </w:rPr>
        <w:t>to connect wireless devices which are wirelessly disconnected by obstacles such as concrete walls</w:t>
      </w:r>
      <w:r>
        <w:rPr>
          <w:rFonts w:eastAsiaTheme="minorEastAsia" w:hint="eastAsia"/>
          <w:bCs/>
          <w:color w:val="000000"/>
          <w:lang w:eastAsia="ja-JP"/>
        </w:rPr>
        <w:t>, floors, etc</w:t>
      </w:r>
      <w:r>
        <w:rPr>
          <w:rFonts w:eastAsiaTheme="minorEastAsia"/>
          <w:bCs/>
          <w:color w:val="000000"/>
          <w:lang w:eastAsia="ja-JP"/>
        </w:rPr>
        <w:t xml:space="preserve">. </w:t>
      </w:r>
      <w:proofErr w:type="spellStart"/>
      <w:r>
        <w:rPr>
          <w:rFonts w:eastAsiaTheme="minorEastAsia"/>
          <w:bCs/>
          <w:color w:val="000000"/>
          <w:lang w:eastAsia="ja-JP"/>
        </w:rPr>
        <w:t>RoF</w:t>
      </w:r>
      <w:proofErr w:type="spellEnd"/>
      <w:r>
        <w:rPr>
          <w:rFonts w:eastAsiaTheme="minorEastAsia"/>
          <w:bCs/>
          <w:color w:val="000000"/>
          <w:lang w:eastAsia="ja-JP"/>
        </w:rPr>
        <w:t xml:space="preserve"> relay transmission links can transmit RF signals in the frequency range from microwaves to millimeter-waves due to broadband conversion characteristics of O/E and E/O devices</w:t>
      </w:r>
      <w:r>
        <w:rPr>
          <w:rFonts w:eastAsiaTheme="minorEastAsia" w:hint="eastAsia"/>
          <w:bCs/>
          <w:color w:val="000000"/>
          <w:lang w:eastAsia="ja-JP"/>
        </w:rPr>
        <w:t xml:space="preserve"> [1]</w:t>
      </w:r>
      <w:r>
        <w:rPr>
          <w:rFonts w:eastAsiaTheme="minorEastAsia"/>
          <w:bCs/>
          <w:color w:val="000000"/>
          <w:lang w:eastAsia="ja-JP"/>
        </w:rPr>
        <w:t xml:space="preserve">. If RF signals cannot penetrate the walls </w:t>
      </w:r>
      <w:r>
        <w:rPr>
          <w:rFonts w:eastAsiaTheme="minorEastAsia" w:hint="eastAsia"/>
          <w:bCs/>
          <w:color w:val="000000"/>
          <w:lang w:eastAsia="ja-JP"/>
        </w:rPr>
        <w:t xml:space="preserve">between two rooms in </w:t>
      </w:r>
      <w:r>
        <w:rPr>
          <w:rFonts w:eastAsiaTheme="minorEastAsia"/>
          <w:bCs/>
          <w:color w:val="000000"/>
          <w:lang w:eastAsia="ja-JP"/>
        </w:rPr>
        <w:t xml:space="preserve">the house, </w:t>
      </w:r>
      <w:r>
        <w:rPr>
          <w:rFonts w:eastAsiaTheme="minorEastAsia" w:hint="eastAsia"/>
          <w:bCs/>
          <w:color w:val="000000"/>
          <w:lang w:eastAsia="ja-JP"/>
        </w:rPr>
        <w:t xml:space="preserve">and </w:t>
      </w:r>
      <w:r>
        <w:rPr>
          <w:rFonts w:eastAsiaTheme="minorEastAsia"/>
          <w:bCs/>
          <w:color w:val="000000"/>
          <w:lang w:eastAsia="ja-JP"/>
        </w:rPr>
        <w:t>optical fiber cable</w:t>
      </w:r>
      <w:r>
        <w:rPr>
          <w:rFonts w:eastAsiaTheme="minorEastAsia" w:hint="eastAsia"/>
          <w:bCs/>
          <w:color w:val="000000"/>
          <w:lang w:eastAsia="ja-JP"/>
        </w:rPr>
        <w:t>s</w:t>
      </w:r>
      <w:r>
        <w:rPr>
          <w:rFonts w:eastAsiaTheme="minorEastAsia"/>
          <w:bCs/>
          <w:color w:val="000000"/>
          <w:lang w:eastAsia="ja-JP"/>
        </w:rPr>
        <w:t xml:space="preserve"> </w:t>
      </w:r>
      <w:r>
        <w:rPr>
          <w:rFonts w:eastAsiaTheme="minorEastAsia" w:hint="eastAsia"/>
          <w:bCs/>
          <w:color w:val="000000"/>
          <w:lang w:eastAsia="ja-JP"/>
        </w:rPr>
        <w:t>are already installed</w:t>
      </w:r>
      <w:r>
        <w:rPr>
          <w:rFonts w:eastAsiaTheme="minorEastAsia"/>
          <w:bCs/>
          <w:color w:val="000000"/>
          <w:lang w:eastAsia="ja-JP"/>
        </w:rPr>
        <w:t xml:space="preserve"> between two rooms, then the RF signals can be transmitted from one room to the other through an optical fiber cable. </w:t>
      </w:r>
      <w:proofErr w:type="spellStart"/>
      <w:r>
        <w:rPr>
          <w:rFonts w:eastAsiaTheme="minorEastAsia"/>
          <w:bCs/>
          <w:color w:val="000000"/>
          <w:lang w:eastAsia="ja-JP"/>
        </w:rPr>
        <w:t>RoF</w:t>
      </w:r>
      <w:proofErr w:type="spellEnd"/>
      <w:r>
        <w:rPr>
          <w:rFonts w:eastAsiaTheme="minorEastAsia"/>
          <w:bCs/>
          <w:color w:val="000000"/>
          <w:lang w:eastAsia="ja-JP"/>
        </w:rPr>
        <w:t xml:space="preserve"> relay transmission links cannot be only applied to indoor </w:t>
      </w:r>
      <w:r>
        <w:rPr>
          <w:rFonts w:eastAsiaTheme="minorEastAsia" w:hint="eastAsia"/>
          <w:bCs/>
          <w:color w:val="000000"/>
          <w:lang w:eastAsia="ja-JP"/>
        </w:rPr>
        <w:t xml:space="preserve">communication </w:t>
      </w:r>
      <w:r>
        <w:rPr>
          <w:rFonts w:eastAsiaTheme="minorEastAsia"/>
          <w:bCs/>
          <w:color w:val="000000"/>
          <w:lang w:eastAsia="ja-JP"/>
        </w:rPr>
        <w:t xml:space="preserve">systems, but also to outdoor repeaters </w:t>
      </w:r>
      <w:r>
        <w:rPr>
          <w:rFonts w:eastAsiaTheme="minorEastAsia" w:hint="eastAsia"/>
          <w:bCs/>
          <w:color w:val="000000"/>
          <w:lang w:eastAsia="ja-JP"/>
        </w:rPr>
        <w:t xml:space="preserve">to provide subcarrier frequencies </w:t>
      </w:r>
      <w:r>
        <w:rPr>
          <w:rFonts w:eastAsiaTheme="minorEastAsia"/>
          <w:bCs/>
          <w:color w:val="000000"/>
          <w:lang w:eastAsia="ja-JP"/>
        </w:rPr>
        <w:t xml:space="preserve">for the broadcasting and mobile systems. This </w:t>
      </w:r>
      <w:r>
        <w:rPr>
          <w:rFonts w:eastAsiaTheme="minorEastAsia" w:hint="eastAsia"/>
          <w:bCs/>
          <w:color w:val="000000"/>
          <w:lang w:eastAsia="ja-JP"/>
        </w:rPr>
        <w:t xml:space="preserve">APT </w:t>
      </w:r>
      <w:proofErr w:type="gramStart"/>
      <w:r>
        <w:rPr>
          <w:rFonts w:eastAsiaTheme="minorEastAsia" w:hint="eastAsia"/>
          <w:bCs/>
          <w:color w:val="000000"/>
          <w:lang w:eastAsia="ja-JP"/>
        </w:rPr>
        <w:t xml:space="preserve">Report </w:t>
      </w:r>
      <w:r>
        <w:rPr>
          <w:rFonts w:eastAsiaTheme="minorEastAsia"/>
          <w:bCs/>
          <w:color w:val="000000"/>
          <w:lang w:eastAsia="ja-JP"/>
        </w:rPr>
        <w:t xml:space="preserve"> focuses</w:t>
      </w:r>
      <w:proofErr w:type="gramEnd"/>
      <w:r>
        <w:rPr>
          <w:rFonts w:eastAsiaTheme="minorEastAsia"/>
          <w:bCs/>
          <w:color w:val="000000"/>
          <w:lang w:eastAsia="ja-JP"/>
        </w:rPr>
        <w:t xml:space="preserve"> on </w:t>
      </w:r>
      <w:proofErr w:type="spellStart"/>
      <w:r>
        <w:rPr>
          <w:rFonts w:eastAsiaTheme="minorEastAsia"/>
          <w:bCs/>
          <w:color w:val="000000"/>
          <w:lang w:eastAsia="ja-JP"/>
        </w:rPr>
        <w:t>RoF</w:t>
      </w:r>
      <w:proofErr w:type="spellEnd"/>
      <w:r>
        <w:rPr>
          <w:rFonts w:eastAsiaTheme="minorEastAsia"/>
          <w:bCs/>
          <w:color w:val="000000"/>
          <w:lang w:eastAsia="ja-JP"/>
        </w:rPr>
        <w:t xml:space="preserve"> relay </w:t>
      </w:r>
      <w:r>
        <w:rPr>
          <w:rFonts w:eastAsiaTheme="minorEastAsia" w:hint="eastAsia"/>
          <w:bCs/>
          <w:color w:val="000000"/>
          <w:lang w:eastAsia="ja-JP"/>
        </w:rPr>
        <w:t xml:space="preserve">link </w:t>
      </w:r>
      <w:r>
        <w:rPr>
          <w:rFonts w:eastAsiaTheme="minorEastAsia"/>
          <w:bCs/>
          <w:color w:val="000000"/>
          <w:lang w:eastAsia="ja-JP"/>
        </w:rPr>
        <w:t xml:space="preserve">applications to indoor </w:t>
      </w:r>
      <w:r>
        <w:rPr>
          <w:rFonts w:eastAsiaTheme="minorEastAsia" w:hint="eastAsia"/>
          <w:bCs/>
          <w:color w:val="000000"/>
          <w:lang w:eastAsia="ja-JP"/>
        </w:rPr>
        <w:t xml:space="preserve">communication </w:t>
      </w:r>
      <w:r>
        <w:rPr>
          <w:rFonts w:eastAsiaTheme="minorEastAsia"/>
          <w:bCs/>
          <w:color w:val="000000"/>
          <w:lang w:eastAsia="ja-JP"/>
        </w:rPr>
        <w:t>systems</w:t>
      </w:r>
      <w:r>
        <w:rPr>
          <w:rFonts w:eastAsiaTheme="minorEastAsia" w:hint="eastAsia"/>
          <w:bCs/>
          <w:color w:val="000000"/>
          <w:lang w:eastAsia="ja-JP"/>
        </w:rPr>
        <w:t xml:space="preserve"> and the related </w:t>
      </w:r>
      <w:proofErr w:type="spellStart"/>
      <w:r>
        <w:rPr>
          <w:rFonts w:eastAsiaTheme="minorEastAsia" w:hint="eastAsia"/>
          <w:bCs/>
          <w:color w:val="000000"/>
          <w:lang w:eastAsia="ja-JP"/>
        </w:rPr>
        <w:t>RoF</w:t>
      </w:r>
      <w:proofErr w:type="spellEnd"/>
      <w:r>
        <w:rPr>
          <w:rFonts w:eastAsiaTheme="minorEastAsia" w:hint="eastAsia"/>
          <w:bCs/>
          <w:color w:val="000000"/>
          <w:lang w:eastAsia="ja-JP"/>
        </w:rPr>
        <w:t xml:space="preserve"> technologies</w:t>
      </w:r>
      <w:r>
        <w:rPr>
          <w:rFonts w:eastAsiaTheme="minorEastAsia"/>
          <w:bCs/>
          <w:color w:val="000000"/>
          <w:lang w:eastAsia="ja-JP"/>
        </w:rPr>
        <w:t>.</w:t>
      </w:r>
    </w:p>
    <w:p w:rsidR="00D04284" w:rsidRDefault="00D04284" w:rsidP="00D04284">
      <w:pPr>
        <w:spacing w:line="276" w:lineRule="auto"/>
        <w:rPr>
          <w:rFonts w:eastAsiaTheme="minorEastAsia"/>
          <w:lang w:eastAsia="ja-JP"/>
        </w:rPr>
      </w:pPr>
    </w:p>
    <w:p w:rsidR="00D04284" w:rsidRDefault="00D04284" w:rsidP="00D04284">
      <w:pPr>
        <w:spacing w:line="276" w:lineRule="auto"/>
        <w:rPr>
          <w:rFonts w:eastAsiaTheme="minorEastAsia"/>
          <w:lang w:eastAsia="ja-JP"/>
        </w:rPr>
      </w:pPr>
    </w:p>
    <w:p w:rsidR="00D04284" w:rsidRDefault="00D04284" w:rsidP="00D04284">
      <w:pPr>
        <w:pStyle w:val="ListParagraph"/>
        <w:numPr>
          <w:ilvl w:val="0"/>
          <w:numId w:val="15"/>
        </w:numPr>
        <w:overflowPunct w:val="0"/>
        <w:autoSpaceDE w:val="0"/>
        <w:autoSpaceDN w:val="0"/>
        <w:adjustRightInd w:val="0"/>
        <w:spacing w:line="276" w:lineRule="auto"/>
        <w:rPr>
          <w:rFonts w:eastAsiaTheme="minorEastAsia"/>
          <w:b/>
          <w:lang w:eastAsia="ja-JP"/>
        </w:rPr>
      </w:pPr>
      <w:r>
        <w:rPr>
          <w:rFonts w:eastAsiaTheme="minorEastAsia"/>
          <w:b/>
          <w:lang w:eastAsia="ja-JP"/>
        </w:rPr>
        <w:t>Scope</w:t>
      </w:r>
    </w:p>
    <w:p w:rsidR="00D04284" w:rsidRPr="00F97E30" w:rsidRDefault="00D04284" w:rsidP="00B36288">
      <w:pPr>
        <w:spacing w:line="276" w:lineRule="auto"/>
        <w:jc w:val="both"/>
        <w:rPr>
          <w:rFonts w:eastAsiaTheme="minorEastAsia"/>
          <w:lang w:val="en-GB" w:eastAsia="ja-JP"/>
        </w:rPr>
      </w:pPr>
      <w:r>
        <w:rPr>
          <w:rFonts w:eastAsiaTheme="minorEastAsia"/>
          <w:bCs/>
          <w:lang w:val="en-GB" w:eastAsia="ja-JP"/>
        </w:rPr>
        <w:t xml:space="preserve">This </w:t>
      </w:r>
      <w:r>
        <w:rPr>
          <w:rFonts w:eastAsiaTheme="minorEastAsia" w:hint="eastAsia"/>
          <w:bCs/>
          <w:lang w:val="en-GB" w:eastAsia="ja-JP"/>
        </w:rPr>
        <w:t>R</w:t>
      </w:r>
      <w:r>
        <w:rPr>
          <w:rFonts w:eastAsiaTheme="minorEastAsia"/>
          <w:bCs/>
          <w:lang w:val="en-GB" w:eastAsia="ja-JP"/>
        </w:rPr>
        <w:t xml:space="preserve">eport provides </w:t>
      </w:r>
      <w:r>
        <w:rPr>
          <w:rFonts w:eastAsiaTheme="minorEastAsia" w:hint="eastAsia"/>
          <w:bCs/>
          <w:lang w:val="en-GB" w:eastAsia="ja-JP"/>
        </w:rPr>
        <w:t xml:space="preserve">the technical </w:t>
      </w:r>
      <w:r>
        <w:rPr>
          <w:rFonts w:eastAsiaTheme="minorEastAsia"/>
          <w:bCs/>
          <w:lang w:val="en-GB" w:eastAsia="ja-JP"/>
        </w:rPr>
        <w:t>guideline</w:t>
      </w:r>
      <w:r w:rsidR="00CC5C19">
        <w:rPr>
          <w:rFonts w:eastAsiaTheme="minorEastAsia" w:hint="eastAsia"/>
          <w:bCs/>
          <w:lang w:val="en-GB" w:eastAsia="ja-JP"/>
        </w:rPr>
        <w:t xml:space="preserve"> </w:t>
      </w:r>
      <w:r>
        <w:rPr>
          <w:rFonts w:eastAsiaTheme="minorEastAsia" w:hint="eastAsia"/>
          <w:bCs/>
          <w:lang w:val="en-GB" w:eastAsia="ja-JP"/>
        </w:rPr>
        <w:t xml:space="preserve">of </w:t>
      </w:r>
      <w:proofErr w:type="spellStart"/>
      <w:r>
        <w:rPr>
          <w:rFonts w:eastAsiaTheme="minorEastAsia" w:hint="eastAsia"/>
          <w:bCs/>
          <w:lang w:val="en-GB" w:eastAsia="ja-JP"/>
        </w:rPr>
        <w:t>RoF</w:t>
      </w:r>
      <w:proofErr w:type="spellEnd"/>
      <w:r>
        <w:rPr>
          <w:rFonts w:eastAsiaTheme="minorEastAsia" w:hint="eastAsia"/>
          <w:bCs/>
          <w:lang w:val="en-GB" w:eastAsia="ja-JP"/>
        </w:rPr>
        <w:t xml:space="preserve"> relay links which connect wireless devices located at wirelessly </w:t>
      </w:r>
      <w:r>
        <w:rPr>
          <w:rFonts w:eastAsiaTheme="minorEastAsia"/>
          <w:bCs/>
          <w:lang w:val="en-GB" w:eastAsia="ja-JP"/>
        </w:rPr>
        <w:t>disconnected</w:t>
      </w:r>
      <w:r>
        <w:rPr>
          <w:rFonts w:eastAsiaTheme="minorEastAsia" w:hint="eastAsia"/>
          <w:bCs/>
          <w:lang w:val="en-GB" w:eastAsia="ja-JP"/>
        </w:rPr>
        <w:t xml:space="preserve"> areas, and </w:t>
      </w:r>
      <w:r>
        <w:rPr>
          <w:rFonts w:eastAsiaTheme="minorEastAsia"/>
          <w:bCs/>
          <w:lang w:val="en-GB" w:eastAsia="ja-JP"/>
        </w:rPr>
        <w:t>their</w:t>
      </w:r>
      <w:r>
        <w:rPr>
          <w:rFonts w:eastAsiaTheme="minorEastAsia" w:hint="eastAsia"/>
          <w:bCs/>
          <w:lang w:val="en-GB" w:eastAsia="ja-JP"/>
        </w:rPr>
        <w:t xml:space="preserve"> characteristics at </w:t>
      </w:r>
      <w:proofErr w:type="spellStart"/>
      <w:r>
        <w:rPr>
          <w:rFonts w:eastAsiaTheme="minorEastAsia" w:hint="eastAsia"/>
          <w:bCs/>
          <w:lang w:val="en-GB" w:eastAsia="ja-JP"/>
        </w:rPr>
        <w:t>millimeter</w:t>
      </w:r>
      <w:proofErr w:type="spellEnd"/>
      <w:r>
        <w:rPr>
          <w:rFonts w:eastAsiaTheme="minorEastAsia" w:hint="eastAsia"/>
          <w:bCs/>
          <w:lang w:val="en-GB" w:eastAsia="ja-JP"/>
        </w:rPr>
        <w:t>-wave frequencies.</w:t>
      </w:r>
    </w:p>
    <w:p w:rsidR="00D04284" w:rsidRDefault="00D04284" w:rsidP="00B36288">
      <w:pPr>
        <w:spacing w:line="276" w:lineRule="auto"/>
        <w:jc w:val="both"/>
        <w:rPr>
          <w:rFonts w:eastAsiaTheme="minorEastAsia"/>
          <w:lang w:eastAsia="ja-JP"/>
        </w:rPr>
      </w:pPr>
    </w:p>
    <w:p w:rsidR="00D04284" w:rsidRPr="009B0123" w:rsidRDefault="00D04284" w:rsidP="00B36288">
      <w:pPr>
        <w:spacing w:line="276" w:lineRule="auto"/>
        <w:jc w:val="both"/>
        <w:rPr>
          <w:rFonts w:eastAsiaTheme="minorEastAsia"/>
          <w:lang w:eastAsia="ja-JP"/>
        </w:rPr>
      </w:pPr>
    </w:p>
    <w:p w:rsidR="00D04284" w:rsidRDefault="00D04284" w:rsidP="00B36288">
      <w:pPr>
        <w:pStyle w:val="ListParagraph"/>
        <w:numPr>
          <w:ilvl w:val="0"/>
          <w:numId w:val="15"/>
        </w:numPr>
        <w:overflowPunct w:val="0"/>
        <w:autoSpaceDE w:val="0"/>
        <w:autoSpaceDN w:val="0"/>
        <w:adjustRightInd w:val="0"/>
        <w:spacing w:line="276" w:lineRule="auto"/>
        <w:jc w:val="both"/>
        <w:rPr>
          <w:b/>
        </w:rPr>
      </w:pPr>
      <w:r>
        <w:rPr>
          <w:b/>
        </w:rPr>
        <w:t>References</w:t>
      </w:r>
    </w:p>
    <w:p w:rsidR="00D04284" w:rsidRDefault="00D04284" w:rsidP="00B36288">
      <w:pPr>
        <w:spacing w:line="276" w:lineRule="auto"/>
        <w:ind w:left="284" w:hanging="283"/>
        <w:jc w:val="both"/>
        <w:rPr>
          <w:rFonts w:eastAsiaTheme="minorEastAsia"/>
          <w:lang w:eastAsia="ja-JP"/>
        </w:rPr>
      </w:pPr>
      <w:r>
        <w:rPr>
          <w:rFonts w:eastAsiaTheme="minorEastAsia" w:hint="eastAsia"/>
          <w:lang w:eastAsia="ja-JP"/>
        </w:rPr>
        <w:t xml:space="preserve">[1] A. </w:t>
      </w:r>
      <w:proofErr w:type="spellStart"/>
      <w:r>
        <w:rPr>
          <w:rFonts w:eastAsiaTheme="minorEastAsia" w:hint="eastAsia"/>
          <w:lang w:eastAsia="ja-JP"/>
        </w:rPr>
        <w:t>Kanno</w:t>
      </w:r>
      <w:proofErr w:type="spellEnd"/>
      <w:r>
        <w:rPr>
          <w:rFonts w:eastAsiaTheme="minorEastAsia" w:hint="eastAsia"/>
          <w:lang w:eastAsia="ja-JP"/>
        </w:rPr>
        <w:t xml:space="preserve">, et al., </w:t>
      </w:r>
      <w:r>
        <w:rPr>
          <w:rFonts w:eastAsiaTheme="minorEastAsia"/>
          <w:lang w:eastAsia="ja-JP"/>
        </w:rPr>
        <w:t>“</w:t>
      </w:r>
      <w:proofErr w:type="spellStart"/>
      <w:r>
        <w:rPr>
          <w:rFonts w:eastAsiaTheme="minorEastAsia"/>
          <w:lang w:eastAsia="ja-JP"/>
        </w:rPr>
        <w:t>Multigigabit</w:t>
      </w:r>
      <w:proofErr w:type="spellEnd"/>
      <w:r>
        <w:rPr>
          <w:rFonts w:eastAsiaTheme="minorEastAsia"/>
          <w:lang w:eastAsia="ja-JP"/>
        </w:rPr>
        <w:t xml:space="preserve"> </w:t>
      </w:r>
      <w:r>
        <w:rPr>
          <w:rFonts w:eastAsiaTheme="minorEastAsia" w:hint="eastAsia"/>
          <w:lang w:eastAsia="ja-JP"/>
        </w:rPr>
        <w:t>r</w:t>
      </w:r>
      <w:r>
        <w:rPr>
          <w:rFonts w:eastAsiaTheme="minorEastAsia"/>
          <w:lang w:eastAsia="ja-JP"/>
        </w:rPr>
        <w:t xml:space="preserve">elay </w:t>
      </w:r>
      <w:r>
        <w:rPr>
          <w:rFonts w:eastAsiaTheme="minorEastAsia" w:hint="eastAsia"/>
          <w:lang w:eastAsia="ja-JP"/>
        </w:rPr>
        <w:t>l</w:t>
      </w:r>
      <w:r>
        <w:rPr>
          <w:rFonts w:eastAsiaTheme="minorEastAsia"/>
          <w:lang w:eastAsia="ja-JP"/>
        </w:rPr>
        <w:t xml:space="preserve">ink </w:t>
      </w:r>
      <w:r>
        <w:rPr>
          <w:rFonts w:eastAsiaTheme="minorEastAsia" w:hint="eastAsia"/>
          <w:lang w:eastAsia="ja-JP"/>
        </w:rPr>
        <w:t>u</w:t>
      </w:r>
      <w:r w:rsidRPr="005A1FB9">
        <w:rPr>
          <w:rFonts w:eastAsiaTheme="minorEastAsia"/>
          <w:lang w:eastAsia="ja-JP"/>
        </w:rPr>
        <w:t>sing</w:t>
      </w:r>
      <w:r>
        <w:rPr>
          <w:rFonts w:eastAsiaTheme="minorEastAsia" w:hint="eastAsia"/>
          <w:lang w:eastAsia="ja-JP"/>
        </w:rPr>
        <w:t xml:space="preserve"> m</w:t>
      </w:r>
      <w:r>
        <w:rPr>
          <w:rFonts w:eastAsiaTheme="minorEastAsia"/>
          <w:lang w:eastAsia="ja-JP"/>
        </w:rPr>
        <w:t>illimeter-</w:t>
      </w:r>
      <w:r>
        <w:rPr>
          <w:rFonts w:eastAsiaTheme="minorEastAsia" w:hint="eastAsia"/>
          <w:lang w:eastAsia="ja-JP"/>
        </w:rPr>
        <w:t>w</w:t>
      </w:r>
      <w:r>
        <w:rPr>
          <w:rFonts w:eastAsiaTheme="minorEastAsia"/>
          <w:lang w:eastAsia="ja-JP"/>
        </w:rPr>
        <w:t>ave</w:t>
      </w:r>
      <w:r>
        <w:rPr>
          <w:rFonts w:eastAsiaTheme="minorEastAsia" w:hint="eastAsia"/>
          <w:lang w:eastAsia="ja-JP"/>
        </w:rPr>
        <w:t xml:space="preserve"> </w:t>
      </w:r>
      <w:r>
        <w:rPr>
          <w:rFonts w:eastAsiaTheme="minorEastAsia"/>
          <w:lang w:eastAsia="ja-JP"/>
        </w:rPr>
        <w:t>Radio-</w:t>
      </w:r>
      <w:r>
        <w:rPr>
          <w:rFonts w:eastAsiaTheme="minorEastAsia" w:hint="eastAsia"/>
          <w:lang w:eastAsia="ja-JP"/>
        </w:rPr>
        <w:t>o</w:t>
      </w:r>
      <w:r w:rsidRPr="005A1FB9">
        <w:rPr>
          <w:rFonts w:eastAsiaTheme="minorEastAsia"/>
          <w:lang w:eastAsia="ja-JP"/>
        </w:rPr>
        <w:t>ver-</w:t>
      </w:r>
      <w:r>
        <w:rPr>
          <w:rFonts w:eastAsiaTheme="minorEastAsia"/>
          <w:lang w:eastAsia="ja-JP"/>
        </w:rPr>
        <w:t xml:space="preserve">Fiber </w:t>
      </w:r>
      <w:r>
        <w:rPr>
          <w:rFonts w:eastAsiaTheme="minorEastAsia" w:hint="eastAsia"/>
          <w:lang w:eastAsia="ja-JP"/>
        </w:rPr>
        <w:t>t</w:t>
      </w:r>
      <w:r w:rsidRPr="005A1FB9">
        <w:rPr>
          <w:rFonts w:eastAsiaTheme="minorEastAsia"/>
          <w:lang w:eastAsia="ja-JP"/>
        </w:rPr>
        <w:t>echnologies</w:t>
      </w:r>
      <w:r>
        <w:rPr>
          <w:rFonts w:eastAsiaTheme="minorEastAsia"/>
          <w:lang w:eastAsia="ja-JP"/>
        </w:rPr>
        <w:t>”</w:t>
      </w:r>
      <w:r>
        <w:rPr>
          <w:rFonts w:eastAsiaTheme="minorEastAsia" w:hint="eastAsia"/>
          <w:lang w:eastAsia="ja-JP"/>
        </w:rPr>
        <w:t>, IEEE Photon. J., v</w:t>
      </w:r>
      <w:r>
        <w:rPr>
          <w:rFonts w:eastAsiaTheme="minorEastAsia"/>
          <w:lang w:eastAsia="ja-JP"/>
        </w:rPr>
        <w:t xml:space="preserve">ol. 5, </w:t>
      </w:r>
      <w:r>
        <w:rPr>
          <w:rFonts w:eastAsiaTheme="minorEastAsia" w:hint="eastAsia"/>
          <w:lang w:eastAsia="ja-JP"/>
        </w:rPr>
        <w:t>n</w:t>
      </w:r>
      <w:r>
        <w:rPr>
          <w:rFonts w:eastAsiaTheme="minorEastAsia"/>
          <w:lang w:eastAsia="ja-JP"/>
        </w:rPr>
        <w:t xml:space="preserve">o. 6, </w:t>
      </w:r>
      <w:r w:rsidRPr="005A1FB9">
        <w:rPr>
          <w:rFonts w:eastAsiaTheme="minorEastAsia"/>
          <w:lang w:eastAsia="ja-JP"/>
        </w:rPr>
        <w:t>pp. 7902909-1-10</w:t>
      </w:r>
      <w:r>
        <w:rPr>
          <w:rFonts w:eastAsiaTheme="minorEastAsia" w:hint="eastAsia"/>
          <w:lang w:eastAsia="ja-JP"/>
        </w:rPr>
        <w:t xml:space="preserve">, </w:t>
      </w:r>
      <w:r>
        <w:rPr>
          <w:rFonts w:eastAsiaTheme="minorEastAsia"/>
          <w:lang w:eastAsia="ja-JP"/>
        </w:rPr>
        <w:t>Dec</w:t>
      </w:r>
      <w:r w:rsidRPr="005A1FB9">
        <w:rPr>
          <w:rFonts w:eastAsiaTheme="minorEastAsia"/>
          <w:lang w:eastAsia="ja-JP"/>
        </w:rPr>
        <w:t xml:space="preserve"> 2013</w:t>
      </w:r>
      <w:r>
        <w:rPr>
          <w:rFonts w:eastAsiaTheme="minorEastAsia" w:hint="eastAsia"/>
          <w:lang w:eastAsia="ja-JP"/>
        </w:rPr>
        <w:t>.</w:t>
      </w:r>
    </w:p>
    <w:p w:rsidR="00D04284" w:rsidRDefault="00D04284" w:rsidP="00B36288">
      <w:pPr>
        <w:spacing w:line="276" w:lineRule="auto"/>
        <w:ind w:left="284" w:hanging="283"/>
        <w:jc w:val="both"/>
        <w:rPr>
          <w:rFonts w:eastAsiaTheme="minorEastAsia"/>
          <w:lang w:eastAsia="ja-JP"/>
        </w:rPr>
      </w:pPr>
      <w:r>
        <w:rPr>
          <w:rFonts w:eastAsiaTheme="minorEastAsia" w:hint="eastAsia"/>
          <w:lang w:eastAsia="ja-JP"/>
        </w:rPr>
        <w:t xml:space="preserve">[2] </w:t>
      </w:r>
      <w:hyperlink r:id="rId9" w:history="1">
        <w:r w:rsidRPr="005964C5">
          <w:rPr>
            <w:rStyle w:val="Hyperlink"/>
            <w:rFonts w:eastAsiaTheme="minorEastAsia"/>
            <w:lang w:eastAsia="ja-JP"/>
          </w:rPr>
          <w:t>http://www.ieee802.org/11/</w:t>
        </w:r>
      </w:hyperlink>
    </w:p>
    <w:p w:rsidR="00D04284" w:rsidRDefault="00D04284" w:rsidP="00B36288">
      <w:pPr>
        <w:spacing w:line="276" w:lineRule="auto"/>
        <w:ind w:left="284" w:hanging="283"/>
        <w:jc w:val="both"/>
        <w:rPr>
          <w:rFonts w:eastAsiaTheme="minorEastAsia"/>
          <w:lang w:eastAsia="ja-JP"/>
        </w:rPr>
      </w:pPr>
      <w:r>
        <w:rPr>
          <w:rFonts w:eastAsiaTheme="minorEastAsia" w:hint="eastAsia"/>
          <w:lang w:eastAsia="ja-JP"/>
        </w:rPr>
        <w:t xml:space="preserve">[3] </w:t>
      </w:r>
      <w:r w:rsidRPr="00AA1B15">
        <w:rPr>
          <w:rFonts w:eastAsiaTheme="minorEastAsia"/>
          <w:lang w:eastAsia="ja-JP"/>
        </w:rPr>
        <w:t>http://www.ieee802.org/15/</w:t>
      </w:r>
    </w:p>
    <w:p w:rsidR="00D04284" w:rsidRDefault="00D04284" w:rsidP="00B36288">
      <w:pPr>
        <w:spacing w:line="276" w:lineRule="auto"/>
        <w:ind w:left="284" w:hanging="283"/>
        <w:jc w:val="both"/>
        <w:rPr>
          <w:rFonts w:eastAsiaTheme="minorEastAsia"/>
          <w:lang w:eastAsia="ja-JP"/>
        </w:rPr>
      </w:pPr>
      <w:r>
        <w:rPr>
          <w:rFonts w:eastAsiaTheme="minorEastAsia" w:hint="eastAsia"/>
          <w:lang w:eastAsia="ja-JP"/>
        </w:rPr>
        <w:t xml:space="preserve">[4] Recommendation ITU-R P.676-9, </w:t>
      </w:r>
      <w:r>
        <w:rPr>
          <w:rFonts w:eastAsiaTheme="minorEastAsia"/>
          <w:lang w:eastAsia="ja-JP"/>
        </w:rPr>
        <w:t>“</w:t>
      </w:r>
      <w:r w:rsidRPr="003B2A38">
        <w:rPr>
          <w:rFonts w:eastAsiaTheme="minorEastAsia"/>
          <w:lang w:eastAsia="ja-JP"/>
        </w:rPr>
        <w:t>Attenuation by atmospheric gases</w:t>
      </w:r>
      <w:r>
        <w:rPr>
          <w:rFonts w:eastAsiaTheme="minorEastAsia"/>
          <w:lang w:eastAsia="ja-JP"/>
        </w:rPr>
        <w:t>”</w:t>
      </w:r>
      <w:r>
        <w:rPr>
          <w:rFonts w:eastAsiaTheme="minorEastAsia" w:hint="eastAsia"/>
          <w:lang w:eastAsia="ja-JP"/>
        </w:rPr>
        <w:t>.</w:t>
      </w:r>
    </w:p>
    <w:p w:rsidR="00D04284" w:rsidRDefault="00D04284" w:rsidP="00B36288">
      <w:pPr>
        <w:spacing w:line="276" w:lineRule="auto"/>
        <w:ind w:left="284" w:hanging="283"/>
        <w:jc w:val="both"/>
        <w:rPr>
          <w:rFonts w:eastAsiaTheme="minorEastAsia"/>
          <w:lang w:eastAsia="ja-JP"/>
        </w:rPr>
      </w:pPr>
      <w:r>
        <w:rPr>
          <w:rFonts w:eastAsiaTheme="minorEastAsia" w:hint="eastAsia"/>
          <w:lang w:eastAsia="ja-JP"/>
        </w:rPr>
        <w:t xml:space="preserve">[5] Recommendation ITU-R P.840-5, </w:t>
      </w:r>
      <w:r>
        <w:rPr>
          <w:rFonts w:eastAsiaTheme="minorEastAsia"/>
          <w:lang w:eastAsia="ja-JP"/>
        </w:rPr>
        <w:t>“</w:t>
      </w:r>
      <w:r w:rsidRPr="003B2A38">
        <w:rPr>
          <w:rFonts w:eastAsiaTheme="minorEastAsia"/>
          <w:lang w:eastAsia="ja-JP"/>
        </w:rPr>
        <w:t>Attenuation due to clouds and fog</w:t>
      </w:r>
      <w:r>
        <w:rPr>
          <w:rFonts w:eastAsiaTheme="minorEastAsia"/>
          <w:lang w:eastAsia="ja-JP"/>
        </w:rPr>
        <w:t>”</w:t>
      </w:r>
      <w:r>
        <w:rPr>
          <w:rFonts w:eastAsiaTheme="minorEastAsia" w:hint="eastAsia"/>
          <w:lang w:eastAsia="ja-JP"/>
        </w:rPr>
        <w:t>.</w:t>
      </w:r>
    </w:p>
    <w:p w:rsidR="00D04284" w:rsidRDefault="00D04284" w:rsidP="00B36288">
      <w:pPr>
        <w:spacing w:line="276" w:lineRule="auto"/>
        <w:ind w:left="284" w:hanging="283"/>
        <w:jc w:val="both"/>
        <w:rPr>
          <w:rFonts w:eastAsiaTheme="minorEastAsia"/>
          <w:lang w:eastAsia="ja-JP"/>
        </w:rPr>
      </w:pPr>
      <w:r>
        <w:rPr>
          <w:rFonts w:eastAsiaTheme="minorEastAsia" w:hint="eastAsia"/>
          <w:lang w:eastAsia="ja-JP"/>
        </w:rPr>
        <w:t xml:space="preserve">[6] Y. Amano, et al., </w:t>
      </w:r>
      <w:r>
        <w:rPr>
          <w:rFonts w:eastAsiaTheme="minorEastAsia"/>
          <w:lang w:eastAsia="ja-JP"/>
        </w:rPr>
        <w:t>“</w:t>
      </w:r>
      <w:r>
        <w:rPr>
          <w:rFonts w:eastAsiaTheme="minorEastAsia" w:hint="eastAsia"/>
          <w:lang w:eastAsia="ja-JP"/>
        </w:rPr>
        <w:t xml:space="preserve">Development of </w:t>
      </w:r>
      <w:r>
        <w:rPr>
          <w:rFonts w:eastAsiaTheme="minorEastAsia"/>
          <w:lang w:eastAsia="ja-JP"/>
        </w:rPr>
        <w:t>millimeter</w:t>
      </w:r>
      <w:r>
        <w:rPr>
          <w:rFonts w:eastAsiaTheme="minorEastAsia" w:hint="eastAsia"/>
          <w:lang w:eastAsia="ja-JP"/>
        </w:rPr>
        <w:t>-wave video transmission system; (4) Indoor propagation measurement in Japanese wooden houses at 60 GHz</w:t>
      </w:r>
      <w:r>
        <w:rPr>
          <w:rFonts w:eastAsiaTheme="minorEastAsia"/>
          <w:lang w:eastAsia="ja-JP"/>
        </w:rPr>
        <w:t>”</w:t>
      </w:r>
      <w:r>
        <w:rPr>
          <w:rFonts w:eastAsiaTheme="minorEastAsia" w:hint="eastAsia"/>
          <w:lang w:eastAsia="ja-JP"/>
        </w:rPr>
        <w:t>, 2000 Topical Symposium on Millimeter Waves (TSMMW2000), pp. 201-204, March 2000.</w:t>
      </w:r>
    </w:p>
    <w:p w:rsidR="00D04284" w:rsidRDefault="00D04284" w:rsidP="00B36288">
      <w:pPr>
        <w:spacing w:line="276" w:lineRule="auto"/>
        <w:ind w:left="284" w:hanging="283"/>
        <w:jc w:val="both"/>
        <w:rPr>
          <w:rFonts w:eastAsiaTheme="minorEastAsia"/>
          <w:lang w:eastAsia="ja-JP"/>
        </w:rPr>
      </w:pPr>
      <w:r>
        <w:rPr>
          <w:rFonts w:eastAsiaTheme="minorEastAsia" w:hint="eastAsia"/>
          <w:lang w:eastAsia="ja-JP"/>
        </w:rPr>
        <w:t xml:space="preserve">[7] </w:t>
      </w:r>
      <w:r>
        <w:rPr>
          <w:rFonts w:eastAsia="MS Mincho"/>
          <w:lang w:eastAsia="ja-JP"/>
        </w:rPr>
        <w:t>TP02/BW-2011</w:t>
      </w:r>
      <w:r>
        <w:rPr>
          <w:rFonts w:eastAsia="MS Mincho" w:hint="eastAsia"/>
          <w:lang w:eastAsia="ja-JP"/>
        </w:rPr>
        <w:t xml:space="preserve">, </w:t>
      </w:r>
      <w:r>
        <w:rPr>
          <w:rFonts w:eastAsia="MS Mincho"/>
          <w:lang w:eastAsia="ja-JP"/>
        </w:rPr>
        <w:t>“</w:t>
      </w:r>
      <w:r w:rsidRPr="00CE158B">
        <w:rPr>
          <w:rFonts w:eastAsia="MS Mincho"/>
          <w:lang w:eastAsia="ja-JP"/>
        </w:rPr>
        <w:t>Optical fiber distribution system for apartment houses in FTTH</w:t>
      </w:r>
      <w:r>
        <w:rPr>
          <w:rFonts w:eastAsia="MS Mincho"/>
          <w:lang w:eastAsia="ja-JP"/>
        </w:rPr>
        <w:t>”</w:t>
      </w:r>
      <w:r>
        <w:rPr>
          <w:rFonts w:eastAsia="MS Mincho" w:hint="eastAsia"/>
          <w:lang w:eastAsia="ja-JP"/>
        </w:rPr>
        <w:t xml:space="preserve">, </w:t>
      </w:r>
      <w:r w:rsidRPr="002623AC">
        <w:rPr>
          <w:rFonts w:eastAsia="MS Mincho"/>
          <w:lang w:eastAsia="ja-JP"/>
        </w:rPr>
        <w:t>Optoelectronic Industry and Technology Development Association</w:t>
      </w:r>
    </w:p>
    <w:p w:rsidR="00D04284" w:rsidRDefault="00D04284" w:rsidP="00B36288">
      <w:pPr>
        <w:spacing w:line="276" w:lineRule="auto"/>
        <w:ind w:left="284" w:hanging="283"/>
        <w:jc w:val="both"/>
        <w:rPr>
          <w:rFonts w:eastAsia="MS Mincho"/>
          <w:lang w:eastAsia="ja-JP"/>
        </w:rPr>
      </w:pPr>
      <w:r>
        <w:rPr>
          <w:rFonts w:eastAsia="MS Mincho" w:hint="eastAsia"/>
          <w:lang w:eastAsia="ja-JP"/>
        </w:rPr>
        <w:t xml:space="preserve">[8] </w:t>
      </w:r>
      <w:r>
        <w:rPr>
          <w:rFonts w:eastAsia="MS Mincho"/>
          <w:lang w:eastAsia="ja-JP"/>
        </w:rPr>
        <w:t>TP01/BW -2011</w:t>
      </w:r>
      <w:r>
        <w:rPr>
          <w:rFonts w:eastAsia="MS Mincho" w:hint="eastAsia"/>
          <w:lang w:eastAsia="ja-JP"/>
        </w:rPr>
        <w:t xml:space="preserve">, </w:t>
      </w:r>
      <w:r>
        <w:rPr>
          <w:rFonts w:eastAsia="MS Mincho"/>
          <w:lang w:eastAsia="ja-JP"/>
        </w:rPr>
        <w:t>“</w:t>
      </w:r>
      <w:r w:rsidRPr="00CE158B">
        <w:rPr>
          <w:rFonts w:eastAsia="MS Mincho"/>
          <w:lang w:eastAsia="ja-JP"/>
        </w:rPr>
        <w:t>Optical fiber distribution system for detached houses in FTTH</w:t>
      </w:r>
      <w:r>
        <w:rPr>
          <w:rFonts w:eastAsia="MS Mincho"/>
          <w:lang w:eastAsia="ja-JP"/>
        </w:rPr>
        <w:t>”</w:t>
      </w:r>
      <w:r>
        <w:rPr>
          <w:rFonts w:eastAsia="MS Mincho" w:hint="eastAsia"/>
          <w:lang w:eastAsia="ja-JP"/>
        </w:rPr>
        <w:t xml:space="preserve">, </w:t>
      </w:r>
      <w:r w:rsidRPr="002623AC">
        <w:rPr>
          <w:rFonts w:eastAsia="MS Mincho"/>
          <w:lang w:eastAsia="ja-JP"/>
        </w:rPr>
        <w:t>Optoelectronic Industry and Technology Development Association</w:t>
      </w:r>
    </w:p>
    <w:p w:rsidR="00D04284" w:rsidRDefault="00D04284" w:rsidP="00B36288">
      <w:pPr>
        <w:spacing w:line="276" w:lineRule="auto"/>
        <w:ind w:left="284" w:hanging="283"/>
        <w:jc w:val="both"/>
        <w:rPr>
          <w:rFonts w:eastAsiaTheme="minorEastAsia"/>
          <w:lang w:eastAsia="ja-JP"/>
        </w:rPr>
      </w:pPr>
      <w:r>
        <w:rPr>
          <w:rFonts w:eastAsia="MS Mincho" w:hint="eastAsia"/>
          <w:lang w:eastAsia="ja-JP"/>
        </w:rPr>
        <w:t xml:space="preserve">[9] </w:t>
      </w:r>
      <w:r w:rsidRPr="00DE13B8">
        <w:rPr>
          <w:rFonts w:eastAsia="MS Mincho"/>
          <w:lang w:eastAsia="ja-JP"/>
        </w:rPr>
        <w:t xml:space="preserve">T. Umezawa1, </w:t>
      </w:r>
      <w:r>
        <w:rPr>
          <w:rFonts w:eastAsia="MS Mincho" w:hint="eastAsia"/>
          <w:lang w:eastAsia="ja-JP"/>
        </w:rPr>
        <w:t xml:space="preserve">et al, </w:t>
      </w:r>
      <w:r>
        <w:rPr>
          <w:rFonts w:eastAsia="MS Mincho"/>
          <w:lang w:eastAsia="ja-JP"/>
        </w:rPr>
        <w:t>“</w:t>
      </w:r>
      <w:r w:rsidRPr="00DE13B8">
        <w:rPr>
          <w:rFonts w:eastAsia="MS Mincho"/>
          <w:lang w:eastAsia="ja-JP"/>
        </w:rPr>
        <w:t xml:space="preserve">22.4 </w:t>
      </w:r>
      <w:proofErr w:type="spellStart"/>
      <w:r w:rsidRPr="00DE13B8">
        <w:rPr>
          <w:rFonts w:eastAsia="MS Mincho"/>
          <w:lang w:eastAsia="ja-JP"/>
        </w:rPr>
        <w:t>Gbps</w:t>
      </w:r>
      <w:proofErr w:type="spellEnd"/>
      <w:r w:rsidRPr="00DE13B8">
        <w:rPr>
          <w:rFonts w:eastAsia="MS Mincho"/>
          <w:lang w:eastAsia="ja-JP"/>
        </w:rPr>
        <w:t xml:space="preserve"> photonic wireless transmission in single-carrier 16-QAM</w:t>
      </w:r>
      <w:r>
        <w:rPr>
          <w:rFonts w:eastAsia="MS Mincho" w:hint="eastAsia"/>
          <w:lang w:eastAsia="ja-JP"/>
        </w:rPr>
        <w:t xml:space="preserve"> </w:t>
      </w:r>
      <w:r w:rsidRPr="00DE13B8">
        <w:rPr>
          <w:rFonts w:eastAsia="MS Mincho"/>
          <w:lang w:eastAsia="ja-JP"/>
        </w:rPr>
        <w:t xml:space="preserve">using high-sensitivity 34 GHz analog </w:t>
      </w:r>
      <w:proofErr w:type="spellStart"/>
      <w:r w:rsidRPr="00DE13B8">
        <w:rPr>
          <w:rFonts w:eastAsia="MS Mincho"/>
          <w:lang w:eastAsia="ja-JP"/>
        </w:rPr>
        <w:t>photoreceiver</w:t>
      </w:r>
      <w:proofErr w:type="spellEnd"/>
      <w:r>
        <w:rPr>
          <w:rFonts w:eastAsia="MS Mincho"/>
          <w:lang w:eastAsia="ja-JP"/>
        </w:rPr>
        <w:t>”</w:t>
      </w:r>
      <w:r>
        <w:rPr>
          <w:rFonts w:eastAsia="MS Mincho" w:hint="eastAsia"/>
          <w:lang w:eastAsia="ja-JP"/>
        </w:rPr>
        <w:t>, The 20th</w:t>
      </w:r>
      <w:r>
        <w:rPr>
          <w:rFonts w:eastAsia="MS Mincho" w:hint="eastAsia"/>
          <w:vertAlign w:val="superscript"/>
          <w:lang w:eastAsia="ja-JP"/>
        </w:rPr>
        <w:t xml:space="preserve"> </w:t>
      </w:r>
      <w:proofErr w:type="spellStart"/>
      <w:r>
        <w:rPr>
          <w:rFonts w:eastAsiaTheme="minorEastAsia" w:hint="eastAsia"/>
          <w:lang w:eastAsia="ja-JP"/>
        </w:rPr>
        <w:t>Opto</w:t>
      </w:r>
      <w:proofErr w:type="spellEnd"/>
      <w:r>
        <w:rPr>
          <w:rFonts w:eastAsiaTheme="minorEastAsia" w:hint="eastAsia"/>
          <w:lang w:eastAsia="ja-JP"/>
        </w:rPr>
        <w:t>-Electronics and Communications Conference (OECC2015), July 2015.</w:t>
      </w:r>
    </w:p>
    <w:p w:rsidR="00D04284" w:rsidRPr="00F97E30" w:rsidRDefault="00D04284" w:rsidP="00B36288">
      <w:pPr>
        <w:spacing w:line="276" w:lineRule="auto"/>
        <w:ind w:left="709" w:hanging="708"/>
        <w:jc w:val="both"/>
        <w:rPr>
          <w:rFonts w:eastAsiaTheme="minorEastAsia"/>
          <w:lang w:eastAsia="ja-JP"/>
        </w:rPr>
      </w:pPr>
    </w:p>
    <w:p w:rsidR="00D04284" w:rsidRDefault="00D04284" w:rsidP="00B36288">
      <w:pPr>
        <w:spacing w:line="276" w:lineRule="auto"/>
        <w:ind w:left="709" w:hanging="708"/>
        <w:jc w:val="both"/>
        <w:rPr>
          <w:rFonts w:eastAsiaTheme="minorEastAsia"/>
          <w:lang w:val="pt-BR" w:eastAsia="ja-JP"/>
        </w:rPr>
      </w:pPr>
    </w:p>
    <w:p w:rsidR="00D04284" w:rsidRDefault="00D04284" w:rsidP="00B36288">
      <w:pPr>
        <w:pStyle w:val="ListParagraph"/>
        <w:numPr>
          <w:ilvl w:val="0"/>
          <w:numId w:val="15"/>
        </w:numPr>
        <w:overflowPunct w:val="0"/>
        <w:autoSpaceDE w:val="0"/>
        <w:autoSpaceDN w:val="0"/>
        <w:adjustRightInd w:val="0"/>
        <w:spacing w:line="276" w:lineRule="auto"/>
        <w:jc w:val="both"/>
        <w:rPr>
          <w:b/>
        </w:rPr>
      </w:pPr>
      <w:r>
        <w:rPr>
          <w:rFonts w:eastAsia="MS UI Gothic"/>
          <w:b/>
        </w:rPr>
        <w:t>Abbreviations and acronyms</w:t>
      </w:r>
    </w:p>
    <w:p w:rsidR="00D04284" w:rsidRDefault="00D04284" w:rsidP="00B36288">
      <w:pPr>
        <w:spacing w:line="276" w:lineRule="auto"/>
        <w:jc w:val="both"/>
        <w:rPr>
          <w:rFonts w:eastAsiaTheme="minorEastAsia"/>
          <w:lang w:eastAsia="ja-JP"/>
        </w:rPr>
      </w:pPr>
    </w:p>
    <w:p w:rsidR="00D04284" w:rsidRDefault="00D04284" w:rsidP="00B36288">
      <w:pPr>
        <w:spacing w:line="276" w:lineRule="auto"/>
        <w:jc w:val="both"/>
        <w:rPr>
          <w:rFonts w:eastAsiaTheme="minorEastAsia"/>
          <w:lang w:eastAsia="ja-JP"/>
        </w:rPr>
      </w:pPr>
      <w:r>
        <w:rPr>
          <w:rFonts w:eastAsiaTheme="minorEastAsia" w:hint="eastAsia"/>
          <w:lang w:eastAsia="ja-JP"/>
        </w:rPr>
        <w:t>EDFA</w:t>
      </w:r>
      <w:r>
        <w:rPr>
          <w:rFonts w:eastAsiaTheme="minorEastAsia" w:hint="eastAsia"/>
          <w:lang w:eastAsia="ja-JP"/>
        </w:rPr>
        <w:tab/>
      </w:r>
      <w:r>
        <w:rPr>
          <w:rFonts w:eastAsiaTheme="minorEastAsia" w:hint="eastAsia"/>
          <w:lang w:eastAsia="ja-JP"/>
        </w:rPr>
        <w:tab/>
      </w:r>
      <w:r>
        <w:rPr>
          <w:rFonts w:eastAsia="MS Mincho" w:hint="eastAsia"/>
          <w:lang w:eastAsia="ja-JP"/>
        </w:rPr>
        <w:t>E</w:t>
      </w:r>
      <w:r>
        <w:rPr>
          <w:rFonts w:eastAsia="MS Mincho"/>
          <w:lang w:eastAsia="ja-JP"/>
        </w:rPr>
        <w:t>rbium-</w:t>
      </w:r>
      <w:r>
        <w:rPr>
          <w:rFonts w:eastAsia="MS Mincho" w:hint="eastAsia"/>
          <w:lang w:eastAsia="ja-JP"/>
        </w:rPr>
        <w:t>D</w:t>
      </w:r>
      <w:r>
        <w:rPr>
          <w:rFonts w:eastAsia="MS Mincho"/>
          <w:lang w:eastAsia="ja-JP"/>
        </w:rPr>
        <w:t xml:space="preserve">oped </w:t>
      </w:r>
      <w:r>
        <w:rPr>
          <w:rFonts w:eastAsia="MS Mincho" w:hint="eastAsia"/>
          <w:lang w:eastAsia="ja-JP"/>
        </w:rPr>
        <w:t>F</w:t>
      </w:r>
      <w:r w:rsidRPr="009E1A7D">
        <w:rPr>
          <w:rFonts w:eastAsia="MS Mincho"/>
          <w:lang w:eastAsia="ja-JP"/>
        </w:rPr>
        <w:t>iber</w:t>
      </w:r>
      <w:r>
        <w:rPr>
          <w:rFonts w:eastAsia="MS Mincho" w:hint="eastAsia"/>
          <w:lang w:eastAsia="ja-JP"/>
        </w:rPr>
        <w:t xml:space="preserve"> A</w:t>
      </w:r>
      <w:r w:rsidRPr="009E1A7D">
        <w:rPr>
          <w:rFonts w:eastAsia="MS Mincho"/>
          <w:lang w:eastAsia="ja-JP"/>
        </w:rPr>
        <w:t>mplifier</w:t>
      </w:r>
    </w:p>
    <w:p w:rsidR="00D04284" w:rsidRDefault="00D04284" w:rsidP="00B36288">
      <w:pPr>
        <w:spacing w:line="276" w:lineRule="auto"/>
        <w:jc w:val="both"/>
        <w:rPr>
          <w:rFonts w:eastAsiaTheme="minorEastAsia"/>
          <w:lang w:eastAsia="ja-JP"/>
        </w:rPr>
      </w:pPr>
      <w:r>
        <w:rPr>
          <w:rFonts w:eastAsiaTheme="minorEastAsia" w:hint="eastAsia"/>
          <w:lang w:eastAsia="ja-JP"/>
        </w:rPr>
        <w:t>FTTH</w:t>
      </w:r>
      <w:r>
        <w:rPr>
          <w:rFonts w:eastAsiaTheme="minorEastAsia" w:hint="eastAsia"/>
          <w:lang w:eastAsia="ja-JP"/>
        </w:rPr>
        <w:tab/>
      </w:r>
      <w:r>
        <w:rPr>
          <w:rFonts w:eastAsiaTheme="minorEastAsia" w:hint="eastAsia"/>
          <w:lang w:eastAsia="ja-JP"/>
        </w:rPr>
        <w:tab/>
        <w:t xml:space="preserve">Fiber </w:t>
      </w:r>
      <w:proofErr w:type="gramStart"/>
      <w:r>
        <w:rPr>
          <w:rFonts w:eastAsiaTheme="minorEastAsia" w:hint="eastAsia"/>
          <w:lang w:eastAsia="ja-JP"/>
        </w:rPr>
        <w:t>To</w:t>
      </w:r>
      <w:proofErr w:type="gramEnd"/>
      <w:r>
        <w:rPr>
          <w:rFonts w:eastAsiaTheme="minorEastAsia" w:hint="eastAsia"/>
          <w:lang w:eastAsia="ja-JP"/>
        </w:rPr>
        <w:t xml:space="preserve"> The Home</w:t>
      </w:r>
    </w:p>
    <w:p w:rsidR="00D04284" w:rsidRDefault="00D04284" w:rsidP="00B36288">
      <w:pPr>
        <w:spacing w:line="276" w:lineRule="auto"/>
        <w:jc w:val="both"/>
        <w:rPr>
          <w:rFonts w:eastAsiaTheme="minorEastAsia"/>
          <w:lang w:eastAsia="ja-JP"/>
        </w:rPr>
      </w:pPr>
      <w:r>
        <w:rPr>
          <w:rFonts w:eastAsiaTheme="minorEastAsia" w:hint="eastAsia"/>
          <w:lang w:eastAsia="ja-JP"/>
        </w:rPr>
        <w:t>LD</w:t>
      </w:r>
      <w:r>
        <w:rPr>
          <w:rFonts w:eastAsiaTheme="minorEastAsia" w:hint="eastAsia"/>
          <w:lang w:eastAsia="ja-JP"/>
        </w:rPr>
        <w:tab/>
      </w:r>
      <w:r>
        <w:rPr>
          <w:rFonts w:eastAsiaTheme="minorEastAsia" w:hint="eastAsia"/>
          <w:lang w:eastAsia="ja-JP"/>
        </w:rPr>
        <w:tab/>
        <w:t>Laser Diode</w:t>
      </w:r>
    </w:p>
    <w:p w:rsidR="00D04284" w:rsidRDefault="00D04284" w:rsidP="00B36288">
      <w:pPr>
        <w:spacing w:line="276" w:lineRule="auto"/>
        <w:jc w:val="both"/>
        <w:rPr>
          <w:rFonts w:eastAsiaTheme="minorEastAsia"/>
          <w:lang w:eastAsia="ja-JP"/>
        </w:rPr>
      </w:pPr>
      <w:r>
        <w:rPr>
          <w:rFonts w:eastAsiaTheme="minorEastAsia" w:hint="eastAsia"/>
          <w:lang w:eastAsia="ja-JP"/>
        </w:rPr>
        <w:t>MZM</w:t>
      </w:r>
      <w:r>
        <w:rPr>
          <w:rFonts w:eastAsiaTheme="minorEastAsia" w:hint="eastAsia"/>
          <w:lang w:eastAsia="ja-JP"/>
        </w:rPr>
        <w:tab/>
      </w:r>
      <w:r>
        <w:rPr>
          <w:rFonts w:eastAsiaTheme="minorEastAsia" w:hint="eastAsia"/>
          <w:lang w:eastAsia="ja-JP"/>
        </w:rPr>
        <w:tab/>
        <w:t xml:space="preserve">Mach </w:t>
      </w:r>
      <w:proofErr w:type="spellStart"/>
      <w:r>
        <w:rPr>
          <w:rFonts w:eastAsiaTheme="minorEastAsia" w:hint="eastAsia"/>
          <w:lang w:eastAsia="ja-JP"/>
        </w:rPr>
        <w:t>Zehender</w:t>
      </w:r>
      <w:proofErr w:type="spellEnd"/>
      <w:r>
        <w:rPr>
          <w:rFonts w:eastAsiaTheme="minorEastAsia" w:hint="eastAsia"/>
          <w:lang w:eastAsia="ja-JP"/>
        </w:rPr>
        <w:t xml:space="preserve"> Modulator</w:t>
      </w:r>
    </w:p>
    <w:p w:rsidR="00D04284" w:rsidRDefault="00D04284" w:rsidP="00B36288">
      <w:pPr>
        <w:spacing w:line="276" w:lineRule="auto"/>
        <w:jc w:val="both"/>
        <w:rPr>
          <w:rFonts w:eastAsia="MS Mincho"/>
          <w:lang w:eastAsia="ja-JP"/>
        </w:rPr>
      </w:pPr>
      <w:r>
        <w:rPr>
          <w:rFonts w:eastAsiaTheme="minorEastAsia" w:hint="eastAsia"/>
          <w:lang w:eastAsia="ja-JP"/>
        </w:rPr>
        <w:t>OBPF</w:t>
      </w:r>
      <w:r>
        <w:rPr>
          <w:rFonts w:eastAsiaTheme="minorEastAsia" w:hint="eastAsia"/>
          <w:lang w:eastAsia="ja-JP"/>
        </w:rPr>
        <w:tab/>
      </w:r>
      <w:r>
        <w:rPr>
          <w:rFonts w:eastAsiaTheme="minorEastAsia" w:hint="eastAsia"/>
          <w:lang w:eastAsia="ja-JP"/>
        </w:rPr>
        <w:tab/>
      </w:r>
      <w:r>
        <w:rPr>
          <w:rFonts w:eastAsia="MS Mincho" w:hint="eastAsia"/>
          <w:lang w:eastAsia="ja-JP"/>
        </w:rPr>
        <w:t>O</w:t>
      </w:r>
      <w:r>
        <w:rPr>
          <w:rFonts w:eastAsia="MS Mincho"/>
          <w:lang w:eastAsia="ja-JP"/>
        </w:rPr>
        <w:t xml:space="preserve">ptical </w:t>
      </w:r>
      <w:r>
        <w:rPr>
          <w:rFonts w:eastAsia="MS Mincho" w:hint="eastAsia"/>
          <w:lang w:eastAsia="ja-JP"/>
        </w:rPr>
        <w:t>B</w:t>
      </w:r>
      <w:r>
        <w:rPr>
          <w:rFonts w:eastAsia="MS Mincho"/>
          <w:lang w:eastAsia="ja-JP"/>
        </w:rPr>
        <w:t xml:space="preserve">andpass </w:t>
      </w:r>
      <w:r>
        <w:rPr>
          <w:rFonts w:eastAsia="MS Mincho" w:hint="eastAsia"/>
          <w:lang w:eastAsia="ja-JP"/>
        </w:rPr>
        <w:t>F</w:t>
      </w:r>
      <w:r w:rsidRPr="009E1A7D">
        <w:rPr>
          <w:rFonts w:eastAsia="MS Mincho"/>
          <w:lang w:eastAsia="ja-JP"/>
        </w:rPr>
        <w:t>ilter</w:t>
      </w:r>
    </w:p>
    <w:p w:rsidR="00D04284" w:rsidRDefault="00D04284" w:rsidP="00B36288">
      <w:pPr>
        <w:spacing w:line="276" w:lineRule="auto"/>
        <w:jc w:val="both"/>
        <w:rPr>
          <w:rFonts w:eastAsia="MS Mincho"/>
          <w:lang w:eastAsia="ja-JP"/>
        </w:rPr>
      </w:pPr>
      <w:r>
        <w:rPr>
          <w:rFonts w:eastAsia="MS Mincho" w:hint="eastAsia"/>
          <w:lang w:eastAsia="ja-JP"/>
        </w:rPr>
        <w:lastRenderedPageBreak/>
        <w:t>PD</w:t>
      </w:r>
      <w:r>
        <w:rPr>
          <w:rFonts w:eastAsia="MS Mincho" w:hint="eastAsia"/>
          <w:lang w:eastAsia="ja-JP"/>
        </w:rPr>
        <w:tab/>
      </w:r>
      <w:r>
        <w:rPr>
          <w:rFonts w:eastAsia="MS Mincho" w:hint="eastAsia"/>
          <w:lang w:eastAsia="ja-JP"/>
        </w:rPr>
        <w:tab/>
        <w:t>Photodiode</w:t>
      </w:r>
    </w:p>
    <w:p w:rsidR="00D04284" w:rsidRDefault="00D04284" w:rsidP="00B36288">
      <w:pPr>
        <w:spacing w:line="276" w:lineRule="auto"/>
        <w:jc w:val="both"/>
        <w:rPr>
          <w:rFonts w:eastAsia="MS Mincho"/>
          <w:lang w:eastAsia="ja-JP"/>
        </w:rPr>
      </w:pPr>
      <w:r>
        <w:rPr>
          <w:rFonts w:eastAsia="MS Mincho" w:hint="eastAsia"/>
          <w:lang w:eastAsia="ja-JP"/>
        </w:rPr>
        <w:t>QPSK</w:t>
      </w:r>
      <w:r>
        <w:rPr>
          <w:rFonts w:eastAsia="MS Mincho" w:hint="eastAsia"/>
          <w:lang w:eastAsia="ja-JP"/>
        </w:rPr>
        <w:tab/>
      </w:r>
      <w:r>
        <w:rPr>
          <w:rFonts w:eastAsia="MS Mincho" w:hint="eastAsia"/>
          <w:lang w:eastAsia="ja-JP"/>
        </w:rPr>
        <w:tab/>
        <w:t>Quadrature Phase Shift Keying</w:t>
      </w:r>
    </w:p>
    <w:p w:rsidR="00D04284" w:rsidRDefault="00D04284" w:rsidP="00B36288">
      <w:pPr>
        <w:spacing w:line="276" w:lineRule="auto"/>
        <w:jc w:val="both"/>
        <w:rPr>
          <w:rFonts w:eastAsiaTheme="minorEastAsia"/>
          <w:lang w:eastAsia="ja-JP"/>
        </w:rPr>
      </w:pPr>
      <w:r>
        <w:rPr>
          <w:rFonts w:eastAsia="MS Mincho" w:hint="eastAsia"/>
          <w:lang w:eastAsia="ja-JP"/>
        </w:rPr>
        <w:t>RF</w:t>
      </w:r>
      <w:r>
        <w:rPr>
          <w:rFonts w:eastAsia="MS Mincho" w:hint="eastAsia"/>
          <w:lang w:eastAsia="ja-JP"/>
        </w:rPr>
        <w:tab/>
      </w:r>
      <w:r>
        <w:rPr>
          <w:rFonts w:eastAsia="MS Mincho" w:hint="eastAsia"/>
          <w:lang w:eastAsia="ja-JP"/>
        </w:rPr>
        <w:tab/>
        <w:t>Radio Frequency</w:t>
      </w:r>
    </w:p>
    <w:p w:rsidR="00D04284" w:rsidRDefault="00D04284" w:rsidP="00B36288">
      <w:pPr>
        <w:spacing w:line="276" w:lineRule="auto"/>
        <w:jc w:val="both"/>
        <w:rPr>
          <w:rFonts w:eastAsiaTheme="minorEastAsia"/>
          <w:lang w:eastAsia="ja-JP"/>
        </w:rPr>
      </w:pPr>
      <w:proofErr w:type="spellStart"/>
      <w:r>
        <w:rPr>
          <w:rFonts w:eastAsiaTheme="minorEastAsia" w:hint="eastAsia"/>
          <w:lang w:eastAsia="ja-JP"/>
        </w:rPr>
        <w:t>RoF</w:t>
      </w:r>
      <w:proofErr w:type="spellEnd"/>
      <w:r>
        <w:rPr>
          <w:rFonts w:eastAsiaTheme="minorEastAsia" w:hint="eastAsia"/>
          <w:lang w:eastAsia="ja-JP"/>
        </w:rPr>
        <w:tab/>
      </w:r>
      <w:r>
        <w:rPr>
          <w:rFonts w:eastAsiaTheme="minorEastAsia" w:hint="eastAsia"/>
          <w:lang w:eastAsia="ja-JP"/>
        </w:rPr>
        <w:tab/>
        <w:t>Radio over Fiber</w:t>
      </w:r>
    </w:p>
    <w:p w:rsidR="00D04284" w:rsidRDefault="00D04284" w:rsidP="00B36288">
      <w:pPr>
        <w:spacing w:line="276" w:lineRule="auto"/>
        <w:jc w:val="both"/>
        <w:rPr>
          <w:rFonts w:eastAsiaTheme="minorEastAsia"/>
          <w:lang w:eastAsia="ja-JP"/>
        </w:rPr>
      </w:pPr>
      <w:r>
        <w:rPr>
          <w:rFonts w:eastAsiaTheme="minorEastAsia" w:hint="eastAsia"/>
          <w:lang w:eastAsia="ja-JP"/>
        </w:rPr>
        <w:t>SFDR</w:t>
      </w:r>
      <w:r>
        <w:rPr>
          <w:rFonts w:eastAsiaTheme="minorEastAsia" w:hint="eastAsia"/>
          <w:lang w:eastAsia="ja-JP"/>
        </w:rPr>
        <w:tab/>
      </w:r>
      <w:r>
        <w:rPr>
          <w:rFonts w:eastAsiaTheme="minorEastAsia" w:hint="eastAsia"/>
          <w:lang w:eastAsia="ja-JP"/>
        </w:rPr>
        <w:tab/>
      </w:r>
      <w:r>
        <w:rPr>
          <w:rFonts w:eastAsia="MS Mincho" w:hint="eastAsia"/>
          <w:lang w:eastAsia="ja-JP"/>
        </w:rPr>
        <w:t>S</w:t>
      </w:r>
      <w:r>
        <w:rPr>
          <w:rFonts w:eastAsia="MS Mincho"/>
          <w:lang w:eastAsia="ja-JP"/>
        </w:rPr>
        <w:t>purious-</w:t>
      </w:r>
      <w:r>
        <w:rPr>
          <w:rFonts w:eastAsia="MS Mincho" w:hint="eastAsia"/>
          <w:lang w:eastAsia="ja-JP"/>
        </w:rPr>
        <w:t>F</w:t>
      </w:r>
      <w:r>
        <w:rPr>
          <w:rFonts w:eastAsia="MS Mincho"/>
          <w:lang w:eastAsia="ja-JP"/>
        </w:rPr>
        <w:t xml:space="preserve">ree </w:t>
      </w:r>
      <w:r>
        <w:rPr>
          <w:rFonts w:eastAsia="MS Mincho" w:hint="eastAsia"/>
          <w:lang w:eastAsia="ja-JP"/>
        </w:rPr>
        <w:t>D</w:t>
      </w:r>
      <w:r>
        <w:rPr>
          <w:rFonts w:eastAsia="MS Mincho"/>
          <w:lang w:eastAsia="ja-JP"/>
        </w:rPr>
        <w:t xml:space="preserve">ynamic </w:t>
      </w:r>
      <w:r>
        <w:rPr>
          <w:rFonts w:eastAsia="MS Mincho" w:hint="eastAsia"/>
          <w:lang w:eastAsia="ja-JP"/>
        </w:rPr>
        <w:t>R</w:t>
      </w:r>
      <w:r w:rsidRPr="009E1A7D">
        <w:rPr>
          <w:rFonts w:eastAsia="MS Mincho"/>
          <w:lang w:eastAsia="ja-JP"/>
        </w:rPr>
        <w:t>ange</w:t>
      </w:r>
    </w:p>
    <w:p w:rsidR="00D04284" w:rsidRDefault="00D04284" w:rsidP="00B36288">
      <w:pPr>
        <w:spacing w:line="276" w:lineRule="auto"/>
        <w:jc w:val="both"/>
        <w:rPr>
          <w:rFonts w:eastAsiaTheme="minorEastAsia"/>
          <w:lang w:eastAsia="ja-JP"/>
        </w:rPr>
      </w:pPr>
      <w:r>
        <w:rPr>
          <w:rFonts w:eastAsiaTheme="minorEastAsia" w:hint="eastAsia"/>
          <w:lang w:eastAsia="ja-JP"/>
        </w:rPr>
        <w:t>SNR</w:t>
      </w:r>
      <w:r>
        <w:rPr>
          <w:rFonts w:eastAsiaTheme="minorEastAsia" w:hint="eastAsia"/>
          <w:lang w:eastAsia="ja-JP"/>
        </w:rPr>
        <w:tab/>
      </w:r>
      <w:r>
        <w:rPr>
          <w:rFonts w:eastAsiaTheme="minorEastAsia" w:hint="eastAsia"/>
          <w:lang w:eastAsia="ja-JP"/>
        </w:rPr>
        <w:tab/>
      </w:r>
      <w:r>
        <w:rPr>
          <w:rFonts w:eastAsia="MS Mincho" w:hint="eastAsia"/>
          <w:lang w:eastAsia="ja-JP"/>
        </w:rPr>
        <w:t>S</w:t>
      </w:r>
      <w:r>
        <w:rPr>
          <w:rFonts w:eastAsia="MS Mincho"/>
          <w:lang w:eastAsia="ja-JP"/>
        </w:rPr>
        <w:t>ignal-to-</w:t>
      </w:r>
      <w:r>
        <w:rPr>
          <w:rFonts w:eastAsia="MS Mincho" w:hint="eastAsia"/>
          <w:lang w:eastAsia="ja-JP"/>
        </w:rPr>
        <w:t>N</w:t>
      </w:r>
      <w:r>
        <w:rPr>
          <w:rFonts w:eastAsia="MS Mincho"/>
          <w:lang w:eastAsia="ja-JP"/>
        </w:rPr>
        <w:t xml:space="preserve">oise </w:t>
      </w:r>
      <w:r>
        <w:rPr>
          <w:rFonts w:eastAsia="MS Mincho" w:hint="eastAsia"/>
          <w:lang w:eastAsia="ja-JP"/>
        </w:rPr>
        <w:t>R</w:t>
      </w:r>
      <w:r w:rsidRPr="009E1A7D">
        <w:rPr>
          <w:rFonts w:eastAsia="MS Mincho"/>
          <w:lang w:eastAsia="ja-JP"/>
        </w:rPr>
        <w:t>atio</w:t>
      </w:r>
      <w:r>
        <w:rPr>
          <w:rFonts w:eastAsia="MS Mincho" w:hint="eastAsia"/>
          <w:lang w:eastAsia="ja-JP"/>
        </w:rPr>
        <w:t xml:space="preserve"> </w:t>
      </w:r>
    </w:p>
    <w:p w:rsidR="00D04284" w:rsidRDefault="00D04284" w:rsidP="00B36288">
      <w:pPr>
        <w:spacing w:line="276" w:lineRule="auto"/>
        <w:jc w:val="both"/>
        <w:rPr>
          <w:rFonts w:eastAsiaTheme="minorEastAsia"/>
          <w:lang w:eastAsia="ja-JP"/>
        </w:rPr>
      </w:pPr>
      <w:r>
        <w:rPr>
          <w:rFonts w:eastAsiaTheme="minorEastAsia" w:hint="eastAsia"/>
          <w:lang w:eastAsia="ja-JP"/>
        </w:rPr>
        <w:t>WLAN</w:t>
      </w:r>
      <w:r>
        <w:rPr>
          <w:rFonts w:eastAsiaTheme="minorEastAsia" w:hint="eastAsia"/>
          <w:lang w:eastAsia="ja-JP"/>
        </w:rPr>
        <w:tab/>
      </w:r>
      <w:r>
        <w:rPr>
          <w:rFonts w:eastAsiaTheme="minorEastAsia" w:hint="eastAsia"/>
          <w:lang w:eastAsia="ja-JP"/>
        </w:rPr>
        <w:tab/>
        <w:t>Wireless Local Area Network</w:t>
      </w:r>
    </w:p>
    <w:p w:rsidR="00D04284" w:rsidRDefault="00D04284" w:rsidP="00B36288">
      <w:pPr>
        <w:spacing w:line="276" w:lineRule="auto"/>
        <w:jc w:val="both"/>
        <w:rPr>
          <w:rFonts w:eastAsiaTheme="minorEastAsia"/>
          <w:lang w:eastAsia="ja-JP"/>
        </w:rPr>
      </w:pPr>
      <w:r>
        <w:rPr>
          <w:rFonts w:eastAsiaTheme="minorEastAsia" w:hint="eastAsia"/>
          <w:lang w:eastAsia="ja-JP"/>
        </w:rPr>
        <w:t>WPAN</w:t>
      </w:r>
      <w:r>
        <w:rPr>
          <w:rFonts w:eastAsiaTheme="minorEastAsia" w:hint="eastAsia"/>
          <w:lang w:eastAsia="ja-JP"/>
        </w:rPr>
        <w:tab/>
      </w:r>
      <w:r>
        <w:rPr>
          <w:rFonts w:eastAsiaTheme="minorEastAsia" w:hint="eastAsia"/>
          <w:lang w:eastAsia="ja-JP"/>
        </w:rPr>
        <w:tab/>
        <w:t>Wireless Personal Area Network</w:t>
      </w:r>
    </w:p>
    <w:p w:rsidR="00D04284" w:rsidRDefault="00D04284" w:rsidP="00B36288">
      <w:pPr>
        <w:spacing w:line="276" w:lineRule="auto"/>
        <w:jc w:val="both"/>
        <w:rPr>
          <w:rFonts w:eastAsiaTheme="minorEastAsia"/>
          <w:lang w:eastAsia="ja-JP"/>
        </w:rPr>
      </w:pPr>
    </w:p>
    <w:p w:rsidR="00D04284" w:rsidRDefault="00D04284" w:rsidP="00B36288">
      <w:pPr>
        <w:spacing w:line="276" w:lineRule="auto"/>
        <w:jc w:val="both"/>
        <w:rPr>
          <w:rFonts w:eastAsiaTheme="minorEastAsia"/>
          <w:lang w:eastAsia="ja-JP"/>
        </w:rPr>
      </w:pPr>
    </w:p>
    <w:p w:rsidR="00D04284" w:rsidRDefault="00D04284" w:rsidP="00B36288">
      <w:pPr>
        <w:pStyle w:val="ListParagraph"/>
        <w:numPr>
          <w:ilvl w:val="0"/>
          <w:numId w:val="15"/>
        </w:numPr>
        <w:overflowPunct w:val="0"/>
        <w:autoSpaceDE w:val="0"/>
        <w:autoSpaceDN w:val="0"/>
        <w:adjustRightInd w:val="0"/>
        <w:spacing w:line="276" w:lineRule="auto"/>
        <w:jc w:val="both"/>
        <w:rPr>
          <w:b/>
        </w:rPr>
      </w:pPr>
      <w:proofErr w:type="spellStart"/>
      <w:r>
        <w:rPr>
          <w:b/>
        </w:rPr>
        <w:t>RoF</w:t>
      </w:r>
      <w:proofErr w:type="spellEnd"/>
      <w:r>
        <w:rPr>
          <w:b/>
        </w:rPr>
        <w:t xml:space="preserve"> relay link application</w:t>
      </w:r>
      <w:r>
        <w:rPr>
          <w:rFonts w:eastAsiaTheme="minorEastAsia"/>
          <w:b/>
          <w:lang w:eastAsia="ja-JP"/>
        </w:rPr>
        <w:t xml:space="preserve">s </w:t>
      </w:r>
      <w:r>
        <w:rPr>
          <w:b/>
        </w:rPr>
        <w:t>at home environment</w:t>
      </w:r>
    </w:p>
    <w:p w:rsidR="00D04284" w:rsidRPr="00F97E30" w:rsidRDefault="00D04284" w:rsidP="00B36288">
      <w:pPr>
        <w:spacing w:line="276" w:lineRule="auto"/>
        <w:ind w:left="709" w:hanging="708"/>
        <w:jc w:val="both"/>
        <w:rPr>
          <w:rFonts w:eastAsia="MS Mincho"/>
          <w:b/>
          <w:lang w:eastAsia="ja-JP"/>
        </w:rPr>
      </w:pPr>
      <w:r w:rsidRPr="00F97E30">
        <w:rPr>
          <w:rFonts w:eastAsia="MS Mincho"/>
          <w:b/>
          <w:lang w:eastAsia="ja-JP"/>
        </w:rPr>
        <w:t xml:space="preserve">5.1 </w:t>
      </w:r>
      <w:r>
        <w:rPr>
          <w:rFonts w:eastAsia="MS Mincho" w:hint="eastAsia"/>
          <w:b/>
          <w:lang w:eastAsia="ja-JP"/>
        </w:rPr>
        <w:t>System architecture</w:t>
      </w:r>
    </w:p>
    <w:p w:rsidR="00D04284" w:rsidRDefault="00D04284" w:rsidP="00B36288">
      <w:pPr>
        <w:tabs>
          <w:tab w:val="left" w:pos="0"/>
        </w:tabs>
        <w:spacing w:line="276" w:lineRule="auto"/>
        <w:ind w:firstLine="1"/>
        <w:jc w:val="both"/>
        <w:rPr>
          <w:rFonts w:eastAsia="MS Mincho"/>
          <w:lang w:eastAsia="ja-JP"/>
        </w:rPr>
      </w:pPr>
      <w:r>
        <w:rPr>
          <w:rFonts w:eastAsia="MS Mincho" w:hint="eastAsia"/>
          <w:lang w:eastAsia="ja-JP"/>
        </w:rPr>
        <w:t xml:space="preserve">The system </w:t>
      </w:r>
      <w:r>
        <w:rPr>
          <w:rFonts w:eastAsia="MS Mincho"/>
          <w:lang w:eastAsia="ja-JP"/>
        </w:rPr>
        <w:t>architecture</w:t>
      </w:r>
      <w:r>
        <w:rPr>
          <w:rFonts w:eastAsia="MS Mincho" w:hint="eastAsia"/>
          <w:lang w:eastAsia="ja-JP"/>
        </w:rPr>
        <w:t xml:space="preserve"> is shown in Figure 1. The millimeter-wave frequencies, 60 GHz in </w:t>
      </w:r>
      <w:r>
        <w:rPr>
          <w:rFonts w:eastAsia="MS Mincho"/>
          <w:lang w:eastAsia="ja-JP"/>
        </w:rPr>
        <w:t>particular</w:t>
      </w:r>
      <w:r>
        <w:rPr>
          <w:rFonts w:eastAsia="MS Mincho" w:hint="eastAsia"/>
          <w:lang w:eastAsia="ja-JP"/>
        </w:rPr>
        <w:t>, are utilized for indoor-type short range data communication such as WLAN and WPAN [2</w:t>
      </w:r>
      <w:proofErr w:type="gramStart"/>
      <w:r>
        <w:rPr>
          <w:rFonts w:eastAsia="MS Mincho" w:hint="eastAsia"/>
          <w:lang w:eastAsia="ja-JP"/>
        </w:rPr>
        <w:t>][</w:t>
      </w:r>
      <w:proofErr w:type="gramEnd"/>
      <w:r>
        <w:rPr>
          <w:rFonts w:eastAsia="MS Mincho" w:hint="eastAsia"/>
          <w:lang w:eastAsia="ja-JP"/>
        </w:rPr>
        <w:t xml:space="preserve">3]. The disadvantages of millimeter-wave frequencies such as 60 GHz are a large attenuation loss due to </w:t>
      </w:r>
      <w:r w:rsidRPr="00467459">
        <w:rPr>
          <w:rFonts w:eastAsia="MS Mincho"/>
          <w:lang w:eastAsia="ja-JP"/>
        </w:rPr>
        <w:t>gaseous</w:t>
      </w:r>
      <w:r>
        <w:rPr>
          <w:rFonts w:eastAsia="MS Mincho" w:hint="eastAsia"/>
          <w:lang w:eastAsia="ja-JP"/>
        </w:rPr>
        <w:t xml:space="preserve">, cloud and fog [3][4], as shown in Figure 2. The link budget </w:t>
      </w:r>
      <w:proofErr w:type="gramStart"/>
      <w:r>
        <w:rPr>
          <w:rFonts w:eastAsia="MS Mincho" w:hint="eastAsia"/>
          <w:lang w:eastAsia="ja-JP"/>
        </w:rPr>
        <w:t>of  60</w:t>
      </w:r>
      <w:proofErr w:type="gramEnd"/>
      <w:r>
        <w:rPr>
          <w:rFonts w:eastAsia="MS Mincho" w:hint="eastAsia"/>
          <w:lang w:eastAsia="ja-JP"/>
        </w:rPr>
        <w:t>-GHz indoor systems is calculated using these attenuation characteristics.</w:t>
      </w:r>
    </w:p>
    <w:p w:rsidR="00D04284" w:rsidRPr="00F97E30" w:rsidRDefault="00D04284" w:rsidP="00B36288">
      <w:pPr>
        <w:tabs>
          <w:tab w:val="left" w:pos="0"/>
        </w:tabs>
        <w:spacing w:line="276" w:lineRule="auto"/>
        <w:ind w:firstLine="1"/>
        <w:jc w:val="both"/>
        <w:rPr>
          <w:rFonts w:eastAsia="MS Mincho"/>
          <w:lang w:eastAsia="ja-JP"/>
        </w:rPr>
      </w:pPr>
    </w:p>
    <w:p w:rsidR="00D04284" w:rsidRPr="00F97E30" w:rsidRDefault="00D04284" w:rsidP="00B36288">
      <w:pPr>
        <w:spacing w:line="276" w:lineRule="auto"/>
        <w:ind w:left="709" w:hanging="708"/>
        <w:jc w:val="both"/>
        <w:rPr>
          <w:rFonts w:eastAsia="MS Mincho"/>
          <w:lang w:eastAsia="ja-JP"/>
        </w:rPr>
      </w:pPr>
      <w:r w:rsidRPr="00F97E30">
        <w:rPr>
          <w:rFonts w:eastAsia="MS Mincho"/>
          <w:noProof/>
        </w:rPr>
        <w:drawing>
          <wp:inline distT="0" distB="0" distL="0" distR="0" wp14:anchorId="455FC0E5" wp14:editId="0577F1B4">
            <wp:extent cx="4290060" cy="2450647"/>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0060" cy="2450647"/>
                    </a:xfrm>
                    <a:prstGeom prst="rect">
                      <a:avLst/>
                    </a:prstGeom>
                    <a:noFill/>
                    <a:ln>
                      <a:noFill/>
                    </a:ln>
                  </pic:spPr>
                </pic:pic>
              </a:graphicData>
            </a:graphic>
          </wp:inline>
        </w:drawing>
      </w:r>
    </w:p>
    <w:p w:rsidR="00D04284" w:rsidRPr="00F97E30" w:rsidRDefault="00D04284" w:rsidP="00B36288">
      <w:pPr>
        <w:spacing w:line="276" w:lineRule="auto"/>
        <w:ind w:left="709" w:hanging="708"/>
        <w:jc w:val="both"/>
        <w:rPr>
          <w:rFonts w:eastAsia="MS Mincho"/>
          <w:lang w:eastAsia="ja-JP"/>
        </w:rPr>
      </w:pPr>
      <w:r w:rsidRPr="00F97E30">
        <w:rPr>
          <w:rFonts w:eastAsia="MS Mincho"/>
          <w:lang w:eastAsia="ja-JP"/>
        </w:rPr>
        <w:t xml:space="preserve">Figure 1 </w:t>
      </w:r>
      <w:r>
        <w:rPr>
          <w:rFonts w:eastAsia="MS Mincho" w:hint="eastAsia"/>
          <w:lang w:eastAsia="ja-JP"/>
        </w:rPr>
        <w:t xml:space="preserve">System architecture of </w:t>
      </w:r>
      <w:proofErr w:type="spellStart"/>
      <w:r>
        <w:rPr>
          <w:rFonts w:eastAsia="MS Mincho" w:hint="eastAsia"/>
          <w:lang w:eastAsia="ja-JP"/>
        </w:rPr>
        <w:t>RoF</w:t>
      </w:r>
      <w:proofErr w:type="spellEnd"/>
      <w:r>
        <w:rPr>
          <w:rFonts w:eastAsia="MS Mincho" w:hint="eastAsia"/>
          <w:lang w:eastAsia="ja-JP"/>
        </w:rPr>
        <w:t xml:space="preserve"> relay link.</w:t>
      </w:r>
    </w:p>
    <w:p w:rsidR="00D04284" w:rsidRDefault="00D04284" w:rsidP="00B36288">
      <w:pPr>
        <w:spacing w:line="276" w:lineRule="auto"/>
        <w:jc w:val="both"/>
        <w:rPr>
          <w:rFonts w:eastAsia="MS Mincho"/>
          <w:lang w:eastAsia="ja-JP"/>
        </w:rPr>
      </w:pPr>
    </w:p>
    <w:p w:rsidR="00D04284" w:rsidRDefault="00D04284" w:rsidP="00B36288">
      <w:pPr>
        <w:spacing w:line="276" w:lineRule="auto"/>
        <w:jc w:val="both"/>
        <w:rPr>
          <w:rFonts w:eastAsia="MS Mincho"/>
          <w:lang w:eastAsia="ja-JP"/>
        </w:rPr>
      </w:pPr>
      <w:r w:rsidRPr="00F97E30">
        <w:rPr>
          <w:rFonts w:eastAsia="MS Mincho"/>
          <w:noProof/>
        </w:rPr>
        <w:lastRenderedPageBreak/>
        <w:drawing>
          <wp:inline distT="0" distB="0" distL="0" distR="0" wp14:anchorId="49B64812" wp14:editId="70F7C516">
            <wp:extent cx="3488833" cy="26974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8833" cy="2697480"/>
                    </a:xfrm>
                    <a:prstGeom prst="rect">
                      <a:avLst/>
                    </a:prstGeom>
                    <a:noFill/>
                    <a:ln>
                      <a:noFill/>
                    </a:ln>
                  </pic:spPr>
                </pic:pic>
              </a:graphicData>
            </a:graphic>
          </wp:inline>
        </w:drawing>
      </w:r>
    </w:p>
    <w:p w:rsidR="00D04284" w:rsidRDefault="00D04284" w:rsidP="00B36288">
      <w:pPr>
        <w:spacing w:line="276" w:lineRule="auto"/>
        <w:jc w:val="both"/>
        <w:rPr>
          <w:rFonts w:eastAsia="MS Mincho"/>
          <w:lang w:eastAsia="ja-JP"/>
        </w:rPr>
      </w:pPr>
      <w:r>
        <w:rPr>
          <w:rFonts w:eastAsia="MS Mincho" w:hint="eastAsia"/>
          <w:lang w:eastAsia="ja-JP"/>
        </w:rPr>
        <w:t>Figure 2 Attenuation characteristics of millimeter-wave frequencies [2].</w:t>
      </w:r>
    </w:p>
    <w:p w:rsidR="00D04284" w:rsidRDefault="00D04284" w:rsidP="00B36288">
      <w:pPr>
        <w:spacing w:line="276" w:lineRule="auto"/>
        <w:jc w:val="both"/>
        <w:rPr>
          <w:rFonts w:eastAsia="MS Mincho"/>
          <w:lang w:eastAsia="ja-JP"/>
        </w:rPr>
      </w:pPr>
    </w:p>
    <w:p w:rsidR="00D04284" w:rsidRDefault="00D04284" w:rsidP="00B36288">
      <w:pPr>
        <w:spacing w:line="276" w:lineRule="auto"/>
        <w:jc w:val="both"/>
        <w:rPr>
          <w:rFonts w:eastAsia="MS Mincho"/>
          <w:lang w:eastAsia="ja-JP"/>
        </w:rPr>
      </w:pPr>
      <w:r>
        <w:rPr>
          <w:rFonts w:eastAsia="MS Mincho" w:hint="eastAsia"/>
          <w:lang w:eastAsia="ja-JP"/>
        </w:rPr>
        <w:t xml:space="preserve">Another </w:t>
      </w:r>
      <w:r>
        <w:rPr>
          <w:rFonts w:eastAsia="MS Mincho"/>
          <w:lang w:eastAsia="ja-JP"/>
        </w:rPr>
        <w:t>important</w:t>
      </w:r>
      <w:r>
        <w:rPr>
          <w:rFonts w:eastAsia="MS Mincho" w:hint="eastAsia"/>
          <w:lang w:eastAsia="ja-JP"/>
        </w:rPr>
        <w:t xml:space="preserve"> parameter to design indoor 60-GHz systems are the penetration loss of materials used for houses, as shown in Table 1. The </w:t>
      </w:r>
      <w:r>
        <w:rPr>
          <w:rFonts w:eastAsia="MS Mincho"/>
          <w:lang w:eastAsia="ja-JP"/>
        </w:rPr>
        <w:t>extremely</w:t>
      </w:r>
      <w:r>
        <w:rPr>
          <w:rFonts w:eastAsia="MS Mincho" w:hint="eastAsia"/>
          <w:lang w:eastAsia="ja-JP"/>
        </w:rPr>
        <w:t xml:space="preserve"> large insertion loss is added by the concrete wall whose </w:t>
      </w:r>
      <w:r>
        <w:rPr>
          <w:rFonts w:eastAsia="MS Mincho"/>
          <w:lang w:eastAsia="ja-JP"/>
        </w:rPr>
        <w:t>penetration</w:t>
      </w:r>
      <w:r>
        <w:rPr>
          <w:rFonts w:eastAsia="MS Mincho" w:hint="eastAsia"/>
          <w:lang w:eastAsia="ja-JP"/>
        </w:rPr>
        <w:t xml:space="preserve"> loss is greater than 40 </w:t>
      </w:r>
      <w:proofErr w:type="spellStart"/>
      <w:r>
        <w:rPr>
          <w:rFonts w:eastAsia="MS Mincho" w:hint="eastAsia"/>
          <w:lang w:eastAsia="ja-JP"/>
        </w:rPr>
        <w:t>dB.</w:t>
      </w:r>
      <w:proofErr w:type="spellEnd"/>
      <w:r>
        <w:rPr>
          <w:rFonts w:eastAsia="MS Mincho" w:hint="eastAsia"/>
          <w:lang w:eastAsia="ja-JP"/>
        </w:rPr>
        <w:t xml:space="preserve"> However, the penetration loss by plaster wall and glass is much smaller than that of the concrete. The 60-GHz frequency may </w:t>
      </w:r>
      <w:r>
        <w:rPr>
          <w:rFonts w:eastAsia="MS Mincho"/>
          <w:lang w:eastAsia="ja-JP"/>
        </w:rPr>
        <w:t>propagate</w:t>
      </w:r>
      <w:r>
        <w:rPr>
          <w:rFonts w:eastAsia="MS Mincho" w:hint="eastAsia"/>
          <w:lang w:eastAsia="ja-JP"/>
        </w:rPr>
        <w:t xml:space="preserve"> from one room to another one if these rooms are </w:t>
      </w:r>
      <w:r>
        <w:rPr>
          <w:rFonts w:eastAsia="MS Mincho"/>
          <w:lang w:eastAsia="ja-JP"/>
        </w:rPr>
        <w:t>separated</w:t>
      </w:r>
      <w:r>
        <w:rPr>
          <w:rFonts w:eastAsia="MS Mincho" w:hint="eastAsia"/>
          <w:lang w:eastAsia="ja-JP"/>
        </w:rPr>
        <w:t xml:space="preserve"> by either plaster walls or glasses. The concrete walls are generally used for in large part of rooms in the apartment buildings. The other transmission media between rooms </w:t>
      </w:r>
      <w:r>
        <w:rPr>
          <w:rFonts w:eastAsia="MS Mincho"/>
          <w:lang w:eastAsia="ja-JP"/>
        </w:rPr>
        <w:t>separated</w:t>
      </w:r>
      <w:r>
        <w:rPr>
          <w:rFonts w:eastAsia="MS Mincho" w:hint="eastAsia"/>
          <w:lang w:eastAsia="ja-JP"/>
        </w:rPr>
        <w:t xml:space="preserve"> by the concrete walls is required to transmit RF signals from one place to another, and vice versa.</w:t>
      </w:r>
    </w:p>
    <w:p w:rsidR="00D04284" w:rsidRDefault="00D04284" w:rsidP="00B36288">
      <w:pPr>
        <w:spacing w:line="276" w:lineRule="auto"/>
        <w:jc w:val="both"/>
        <w:rPr>
          <w:rFonts w:eastAsia="MS Mincho"/>
          <w:lang w:eastAsia="ja-JP"/>
        </w:rPr>
      </w:pPr>
    </w:p>
    <w:p w:rsidR="00D04284" w:rsidRDefault="00D04284" w:rsidP="00B36288">
      <w:pPr>
        <w:spacing w:line="276" w:lineRule="auto"/>
        <w:jc w:val="both"/>
        <w:rPr>
          <w:rFonts w:eastAsia="MS Mincho"/>
          <w:lang w:eastAsia="ja-JP"/>
        </w:rPr>
      </w:pPr>
      <w:r>
        <w:rPr>
          <w:rFonts w:eastAsia="MS Mincho" w:hint="eastAsia"/>
          <w:lang w:eastAsia="ja-JP"/>
        </w:rPr>
        <w:t>Table 1 Example of penetration loss [6]</w:t>
      </w:r>
    </w:p>
    <w:tbl>
      <w:tblPr>
        <w:tblStyle w:val="TableGrid"/>
        <w:tblW w:w="0" w:type="auto"/>
        <w:jc w:val="center"/>
        <w:tblLook w:val="04A0" w:firstRow="1" w:lastRow="0" w:firstColumn="1" w:lastColumn="0" w:noHBand="0" w:noVBand="1"/>
      </w:tblPr>
      <w:tblGrid>
        <w:gridCol w:w="1809"/>
        <w:gridCol w:w="2268"/>
        <w:gridCol w:w="2552"/>
        <w:gridCol w:w="2268"/>
      </w:tblGrid>
      <w:tr w:rsidR="00D04284" w:rsidTr="002A2985">
        <w:trPr>
          <w:jc w:val="center"/>
        </w:trPr>
        <w:tc>
          <w:tcPr>
            <w:tcW w:w="1809" w:type="dxa"/>
          </w:tcPr>
          <w:p w:rsidR="00D04284" w:rsidRDefault="00D04284" w:rsidP="00B36288">
            <w:pPr>
              <w:spacing w:line="276" w:lineRule="auto"/>
              <w:jc w:val="both"/>
              <w:rPr>
                <w:rFonts w:eastAsia="MS Mincho"/>
                <w:lang w:eastAsia="ja-JP"/>
              </w:rPr>
            </w:pPr>
            <w:r>
              <w:rPr>
                <w:rFonts w:eastAsia="MS Mincho" w:hint="eastAsia"/>
                <w:lang w:eastAsia="ja-JP"/>
              </w:rPr>
              <w:t>Material</w:t>
            </w:r>
          </w:p>
        </w:tc>
        <w:tc>
          <w:tcPr>
            <w:tcW w:w="2268" w:type="dxa"/>
          </w:tcPr>
          <w:p w:rsidR="00D04284" w:rsidRDefault="00D04284" w:rsidP="00B36288">
            <w:pPr>
              <w:spacing w:line="276" w:lineRule="auto"/>
              <w:jc w:val="both"/>
              <w:rPr>
                <w:rFonts w:eastAsia="MS Mincho"/>
                <w:lang w:eastAsia="ja-JP"/>
              </w:rPr>
            </w:pPr>
            <w:r>
              <w:rPr>
                <w:rFonts w:eastAsia="MS Mincho" w:hint="eastAsia"/>
                <w:lang w:eastAsia="ja-JP"/>
              </w:rPr>
              <w:t xml:space="preserve">Vertical </w:t>
            </w:r>
            <w:r>
              <w:rPr>
                <w:rFonts w:eastAsia="MS Mincho"/>
                <w:lang w:eastAsia="ja-JP"/>
              </w:rPr>
              <w:t>polarization</w:t>
            </w:r>
          </w:p>
        </w:tc>
        <w:tc>
          <w:tcPr>
            <w:tcW w:w="2552" w:type="dxa"/>
          </w:tcPr>
          <w:p w:rsidR="00D04284" w:rsidRDefault="00D04284" w:rsidP="00B36288">
            <w:pPr>
              <w:spacing w:line="276" w:lineRule="auto"/>
              <w:jc w:val="both"/>
              <w:rPr>
                <w:rFonts w:eastAsia="MS Mincho"/>
                <w:lang w:eastAsia="ja-JP"/>
              </w:rPr>
            </w:pPr>
            <w:r>
              <w:rPr>
                <w:rFonts w:eastAsia="MS Mincho" w:hint="eastAsia"/>
                <w:lang w:eastAsia="ja-JP"/>
              </w:rPr>
              <w:t>Horizontal Polarization</w:t>
            </w:r>
          </w:p>
        </w:tc>
        <w:tc>
          <w:tcPr>
            <w:tcW w:w="2268" w:type="dxa"/>
          </w:tcPr>
          <w:p w:rsidR="00D04284" w:rsidRDefault="00D04284" w:rsidP="00B36288">
            <w:pPr>
              <w:spacing w:line="276" w:lineRule="auto"/>
              <w:jc w:val="both"/>
              <w:rPr>
                <w:rFonts w:eastAsia="MS Mincho"/>
                <w:lang w:eastAsia="ja-JP"/>
              </w:rPr>
            </w:pPr>
            <w:r>
              <w:rPr>
                <w:rFonts w:eastAsia="MS Mincho" w:hint="eastAsia"/>
                <w:lang w:eastAsia="ja-JP"/>
              </w:rPr>
              <w:t>Circular Polarization</w:t>
            </w:r>
          </w:p>
        </w:tc>
      </w:tr>
      <w:tr w:rsidR="00D04284" w:rsidTr="002A2985">
        <w:trPr>
          <w:jc w:val="center"/>
        </w:trPr>
        <w:tc>
          <w:tcPr>
            <w:tcW w:w="1809" w:type="dxa"/>
          </w:tcPr>
          <w:p w:rsidR="00D04284" w:rsidRDefault="00D04284" w:rsidP="00B36288">
            <w:pPr>
              <w:spacing w:line="276" w:lineRule="auto"/>
              <w:jc w:val="both"/>
              <w:rPr>
                <w:rFonts w:eastAsia="MS Mincho"/>
                <w:lang w:eastAsia="ja-JP"/>
              </w:rPr>
            </w:pPr>
            <w:r>
              <w:rPr>
                <w:rFonts w:eastAsia="MS Mincho" w:hint="eastAsia"/>
                <w:lang w:eastAsia="ja-JP"/>
              </w:rPr>
              <w:t>Concrete Wall</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w:t>
            </w:r>
            <w:r w:rsidRPr="00013A9F">
              <w:rPr>
                <w:rFonts w:eastAsia="MS Mincho" w:hint="eastAsia"/>
                <w:lang w:eastAsia="ja-JP"/>
              </w:rPr>
              <w:t>40dB</w:t>
            </w:r>
          </w:p>
        </w:tc>
        <w:tc>
          <w:tcPr>
            <w:tcW w:w="2552" w:type="dxa"/>
          </w:tcPr>
          <w:p w:rsidR="00D04284" w:rsidRDefault="00D04284" w:rsidP="00B36288">
            <w:pPr>
              <w:spacing w:line="276" w:lineRule="auto"/>
              <w:jc w:val="both"/>
              <w:rPr>
                <w:rFonts w:eastAsia="MS Mincho"/>
                <w:lang w:eastAsia="ja-JP"/>
              </w:rPr>
            </w:pPr>
            <w:r w:rsidRPr="00013A9F">
              <w:rPr>
                <w:rFonts w:eastAsia="MS Mincho" w:hint="eastAsia"/>
                <w:lang w:eastAsia="ja-JP"/>
              </w:rPr>
              <w:t>＞</w:t>
            </w:r>
            <w:r w:rsidRPr="00013A9F">
              <w:rPr>
                <w:rFonts w:eastAsia="MS Mincho" w:hint="eastAsia"/>
                <w:lang w:eastAsia="ja-JP"/>
              </w:rPr>
              <w:t>40dB</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w:t>
            </w:r>
            <w:r w:rsidRPr="00013A9F">
              <w:rPr>
                <w:rFonts w:eastAsia="MS Mincho" w:hint="eastAsia"/>
                <w:lang w:eastAsia="ja-JP"/>
              </w:rPr>
              <w:t>40dB</w:t>
            </w:r>
          </w:p>
        </w:tc>
      </w:tr>
      <w:tr w:rsidR="00D04284" w:rsidTr="002A2985">
        <w:trPr>
          <w:jc w:val="center"/>
        </w:trPr>
        <w:tc>
          <w:tcPr>
            <w:tcW w:w="1809" w:type="dxa"/>
          </w:tcPr>
          <w:p w:rsidR="00D04284" w:rsidRDefault="00D04284" w:rsidP="00B36288">
            <w:pPr>
              <w:spacing w:line="276" w:lineRule="auto"/>
              <w:jc w:val="both"/>
              <w:rPr>
                <w:rFonts w:eastAsia="MS Mincho"/>
                <w:lang w:eastAsia="ja-JP"/>
              </w:rPr>
            </w:pPr>
            <w:r>
              <w:rPr>
                <w:rFonts w:eastAsia="MS Mincho" w:hint="eastAsia"/>
                <w:lang w:eastAsia="ja-JP"/>
              </w:rPr>
              <w:t>Concrete Board</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23.7dB</w:t>
            </w:r>
          </w:p>
        </w:tc>
        <w:tc>
          <w:tcPr>
            <w:tcW w:w="2552" w:type="dxa"/>
          </w:tcPr>
          <w:p w:rsidR="00D04284" w:rsidRDefault="00D04284" w:rsidP="00B36288">
            <w:pPr>
              <w:spacing w:line="276" w:lineRule="auto"/>
              <w:jc w:val="both"/>
              <w:rPr>
                <w:rFonts w:eastAsia="MS Mincho"/>
                <w:lang w:eastAsia="ja-JP"/>
              </w:rPr>
            </w:pPr>
            <w:r w:rsidRPr="00013A9F">
              <w:rPr>
                <w:rFonts w:eastAsia="MS Mincho" w:hint="eastAsia"/>
                <w:lang w:eastAsia="ja-JP"/>
              </w:rPr>
              <w:t>25dB</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24.2dB</w:t>
            </w:r>
          </w:p>
        </w:tc>
      </w:tr>
      <w:tr w:rsidR="00D04284" w:rsidTr="002A2985">
        <w:trPr>
          <w:jc w:val="center"/>
        </w:trPr>
        <w:tc>
          <w:tcPr>
            <w:tcW w:w="1809" w:type="dxa"/>
          </w:tcPr>
          <w:p w:rsidR="00D04284" w:rsidRDefault="00D04284" w:rsidP="00B36288">
            <w:pPr>
              <w:spacing w:line="276" w:lineRule="auto"/>
              <w:jc w:val="both"/>
              <w:rPr>
                <w:rFonts w:eastAsia="MS Mincho"/>
                <w:lang w:eastAsia="ja-JP"/>
              </w:rPr>
            </w:pPr>
            <w:r>
              <w:rPr>
                <w:rFonts w:eastAsia="MS Mincho" w:hint="eastAsia"/>
                <w:lang w:eastAsia="ja-JP"/>
              </w:rPr>
              <w:t>Plaster Wall</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6.5dB</w:t>
            </w:r>
          </w:p>
        </w:tc>
        <w:tc>
          <w:tcPr>
            <w:tcW w:w="2552" w:type="dxa"/>
          </w:tcPr>
          <w:p w:rsidR="00D04284" w:rsidRDefault="00D04284" w:rsidP="00B36288">
            <w:pPr>
              <w:spacing w:line="276" w:lineRule="auto"/>
              <w:jc w:val="both"/>
              <w:rPr>
                <w:rFonts w:eastAsia="MS Mincho"/>
                <w:lang w:eastAsia="ja-JP"/>
              </w:rPr>
            </w:pPr>
            <w:r w:rsidRPr="00013A9F">
              <w:rPr>
                <w:rFonts w:eastAsia="MS Mincho" w:hint="eastAsia"/>
                <w:lang w:eastAsia="ja-JP"/>
              </w:rPr>
              <w:t>5dB</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4.6dB</w:t>
            </w:r>
          </w:p>
        </w:tc>
      </w:tr>
      <w:tr w:rsidR="00D04284" w:rsidTr="002A2985">
        <w:trPr>
          <w:jc w:val="center"/>
        </w:trPr>
        <w:tc>
          <w:tcPr>
            <w:tcW w:w="1809" w:type="dxa"/>
          </w:tcPr>
          <w:p w:rsidR="00D04284" w:rsidRDefault="00D04284" w:rsidP="00B36288">
            <w:pPr>
              <w:spacing w:line="276" w:lineRule="auto"/>
              <w:jc w:val="both"/>
              <w:rPr>
                <w:rFonts w:eastAsia="MS Mincho"/>
                <w:lang w:eastAsia="ja-JP"/>
              </w:rPr>
            </w:pPr>
            <w:r>
              <w:rPr>
                <w:rFonts w:eastAsia="MS Mincho" w:hint="eastAsia"/>
                <w:lang w:eastAsia="ja-JP"/>
              </w:rPr>
              <w:t>Glass</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1.5dB</w:t>
            </w:r>
          </w:p>
        </w:tc>
        <w:tc>
          <w:tcPr>
            <w:tcW w:w="2552" w:type="dxa"/>
          </w:tcPr>
          <w:p w:rsidR="00D04284" w:rsidRDefault="00D04284" w:rsidP="00B36288">
            <w:pPr>
              <w:spacing w:line="276" w:lineRule="auto"/>
              <w:jc w:val="both"/>
              <w:rPr>
                <w:rFonts w:eastAsia="MS Mincho"/>
                <w:lang w:eastAsia="ja-JP"/>
              </w:rPr>
            </w:pPr>
            <w:r w:rsidRPr="00013A9F">
              <w:rPr>
                <w:rFonts w:eastAsia="MS Mincho" w:hint="eastAsia"/>
                <w:lang w:eastAsia="ja-JP"/>
              </w:rPr>
              <w:t>1.3dB</w:t>
            </w:r>
          </w:p>
        </w:tc>
        <w:tc>
          <w:tcPr>
            <w:tcW w:w="2268" w:type="dxa"/>
          </w:tcPr>
          <w:p w:rsidR="00D04284" w:rsidRDefault="00D04284" w:rsidP="00B36288">
            <w:pPr>
              <w:spacing w:line="276" w:lineRule="auto"/>
              <w:jc w:val="both"/>
              <w:rPr>
                <w:rFonts w:eastAsia="MS Mincho"/>
                <w:lang w:eastAsia="ja-JP"/>
              </w:rPr>
            </w:pPr>
            <w:r w:rsidRPr="00013A9F">
              <w:rPr>
                <w:rFonts w:eastAsia="MS Mincho" w:hint="eastAsia"/>
                <w:lang w:eastAsia="ja-JP"/>
              </w:rPr>
              <w:t>2dB</w:t>
            </w:r>
          </w:p>
        </w:tc>
      </w:tr>
    </w:tbl>
    <w:p w:rsidR="00D04284" w:rsidRDefault="00D04284" w:rsidP="00B36288">
      <w:pPr>
        <w:spacing w:line="276" w:lineRule="auto"/>
        <w:jc w:val="both"/>
        <w:rPr>
          <w:rFonts w:eastAsia="MS Mincho"/>
          <w:lang w:eastAsia="ja-JP"/>
        </w:rPr>
      </w:pPr>
    </w:p>
    <w:p w:rsidR="00D04284" w:rsidRDefault="00D04284" w:rsidP="00B36288">
      <w:pPr>
        <w:spacing w:line="276" w:lineRule="auto"/>
        <w:jc w:val="both"/>
        <w:rPr>
          <w:rFonts w:eastAsia="MS Mincho"/>
          <w:lang w:eastAsia="ja-JP"/>
        </w:rPr>
      </w:pPr>
      <w:r w:rsidRPr="00F97E30">
        <w:rPr>
          <w:rFonts w:eastAsia="MS Mincho"/>
          <w:noProof/>
        </w:rPr>
        <w:drawing>
          <wp:inline distT="0" distB="0" distL="0" distR="0" wp14:anchorId="33192A4D" wp14:editId="67789BEB">
            <wp:extent cx="4366260" cy="251842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982" cy="2516532"/>
                    </a:xfrm>
                    <a:prstGeom prst="rect">
                      <a:avLst/>
                    </a:prstGeom>
                    <a:noFill/>
                    <a:ln>
                      <a:noFill/>
                    </a:ln>
                  </pic:spPr>
                </pic:pic>
              </a:graphicData>
            </a:graphic>
          </wp:inline>
        </w:drawing>
      </w:r>
    </w:p>
    <w:p w:rsidR="00D04284" w:rsidRDefault="00D04284" w:rsidP="00B36288">
      <w:pPr>
        <w:spacing w:line="276" w:lineRule="auto"/>
        <w:jc w:val="both"/>
        <w:rPr>
          <w:rFonts w:eastAsia="MS Mincho"/>
          <w:lang w:eastAsia="ja-JP"/>
        </w:rPr>
      </w:pPr>
      <w:r>
        <w:rPr>
          <w:rFonts w:eastAsia="MS Mincho" w:hint="eastAsia"/>
          <w:lang w:eastAsia="ja-JP"/>
        </w:rPr>
        <w:lastRenderedPageBreak/>
        <w:t xml:space="preserve">Figure 3 In-building </w:t>
      </w:r>
      <w:proofErr w:type="spellStart"/>
      <w:r>
        <w:rPr>
          <w:rFonts w:eastAsia="MS Mincho" w:hint="eastAsia"/>
          <w:lang w:eastAsia="ja-JP"/>
        </w:rPr>
        <w:t>RoF</w:t>
      </w:r>
      <w:proofErr w:type="spellEnd"/>
      <w:r>
        <w:rPr>
          <w:rFonts w:eastAsia="MS Mincho" w:hint="eastAsia"/>
          <w:lang w:eastAsia="ja-JP"/>
        </w:rPr>
        <w:t xml:space="preserve"> relay link for WLAN.</w:t>
      </w:r>
    </w:p>
    <w:p w:rsidR="00D04284" w:rsidRDefault="00D04284" w:rsidP="00B36288">
      <w:pPr>
        <w:spacing w:line="276" w:lineRule="auto"/>
        <w:jc w:val="both"/>
        <w:rPr>
          <w:rFonts w:eastAsia="MS Mincho"/>
          <w:lang w:eastAsia="ja-JP"/>
        </w:rPr>
      </w:pPr>
    </w:p>
    <w:p w:rsidR="00D04284" w:rsidRDefault="00D04284" w:rsidP="00B36288">
      <w:pPr>
        <w:spacing w:line="276" w:lineRule="auto"/>
        <w:jc w:val="both"/>
        <w:rPr>
          <w:rFonts w:eastAsia="MS Mincho"/>
          <w:lang w:eastAsia="ja-JP"/>
        </w:rPr>
      </w:pPr>
      <w:r>
        <w:rPr>
          <w:rFonts w:eastAsia="MS Mincho" w:hint="eastAsia"/>
          <w:lang w:eastAsia="ja-JP"/>
        </w:rPr>
        <w:t xml:space="preserve">In Japan, the optical fiber cables are already installed in the </w:t>
      </w:r>
      <w:r>
        <w:rPr>
          <w:rFonts w:eastAsia="MS Mincho"/>
          <w:lang w:eastAsia="ja-JP"/>
        </w:rPr>
        <w:t>apartment</w:t>
      </w:r>
      <w:r>
        <w:rPr>
          <w:rFonts w:eastAsia="MS Mincho" w:hint="eastAsia"/>
          <w:lang w:eastAsia="ja-JP"/>
        </w:rPr>
        <w:t xml:space="preserve"> buildings and houses to provide FTTH services to the </w:t>
      </w:r>
      <w:r>
        <w:rPr>
          <w:rFonts w:eastAsia="MS Mincho"/>
          <w:lang w:eastAsia="ja-JP"/>
        </w:rPr>
        <w:t>customer</w:t>
      </w:r>
      <w:r>
        <w:rPr>
          <w:rFonts w:eastAsia="MS Mincho" w:hint="eastAsia"/>
          <w:lang w:eastAsia="ja-JP"/>
        </w:rPr>
        <w:t>s [7</w:t>
      </w:r>
      <w:proofErr w:type="gramStart"/>
      <w:r>
        <w:rPr>
          <w:rFonts w:eastAsia="MS Mincho" w:hint="eastAsia"/>
          <w:lang w:eastAsia="ja-JP"/>
        </w:rPr>
        <w:t>][</w:t>
      </w:r>
      <w:proofErr w:type="gramEnd"/>
      <w:r>
        <w:rPr>
          <w:rFonts w:eastAsia="MS Mincho" w:hint="eastAsia"/>
          <w:lang w:eastAsia="ja-JP"/>
        </w:rPr>
        <w:t xml:space="preserve">8]. If O/E and E/O converters are connected to these </w:t>
      </w:r>
      <w:r>
        <w:rPr>
          <w:rFonts w:eastAsia="MS Mincho"/>
          <w:lang w:eastAsia="ja-JP"/>
        </w:rPr>
        <w:t>equipped</w:t>
      </w:r>
      <w:r>
        <w:rPr>
          <w:rFonts w:eastAsia="MS Mincho" w:hint="eastAsia"/>
          <w:lang w:eastAsia="ja-JP"/>
        </w:rPr>
        <w:t xml:space="preserve"> fiber cables, the </w:t>
      </w:r>
      <w:r>
        <w:rPr>
          <w:rFonts w:eastAsia="MS Mincho"/>
          <w:lang w:eastAsia="ja-JP"/>
        </w:rPr>
        <w:t>millimeter</w:t>
      </w:r>
      <w:r>
        <w:rPr>
          <w:rFonts w:eastAsia="MS Mincho" w:hint="eastAsia"/>
          <w:lang w:eastAsia="ja-JP"/>
        </w:rPr>
        <w:t xml:space="preserve">-wave signals can be transmitted from one room to another one, and vice versa, where these rooms are wirelessly </w:t>
      </w:r>
      <w:r>
        <w:rPr>
          <w:rFonts w:eastAsia="MS Mincho"/>
          <w:lang w:eastAsia="ja-JP"/>
        </w:rPr>
        <w:t>disconnect</w:t>
      </w:r>
      <w:r>
        <w:rPr>
          <w:rFonts w:eastAsia="MS Mincho" w:hint="eastAsia"/>
          <w:lang w:eastAsia="ja-JP"/>
        </w:rPr>
        <w:t xml:space="preserve">ed by the concrete walls.  The </w:t>
      </w:r>
      <w:proofErr w:type="spellStart"/>
      <w:r>
        <w:rPr>
          <w:rFonts w:eastAsia="MS Mincho" w:hint="eastAsia"/>
          <w:lang w:eastAsia="ja-JP"/>
        </w:rPr>
        <w:t>RoF</w:t>
      </w:r>
      <w:proofErr w:type="spellEnd"/>
      <w:r>
        <w:rPr>
          <w:rFonts w:eastAsia="MS Mincho" w:hint="eastAsia"/>
          <w:lang w:eastAsia="ja-JP"/>
        </w:rPr>
        <w:t xml:space="preserve"> link can extend service areas in the </w:t>
      </w:r>
      <w:r>
        <w:rPr>
          <w:rFonts w:eastAsia="MS Mincho"/>
          <w:lang w:eastAsia="ja-JP"/>
        </w:rPr>
        <w:t>apartment</w:t>
      </w:r>
      <w:r>
        <w:rPr>
          <w:rFonts w:eastAsia="MS Mincho" w:hint="eastAsia"/>
          <w:lang w:eastAsia="ja-JP"/>
        </w:rPr>
        <w:t xml:space="preserve"> buildings.</w:t>
      </w:r>
    </w:p>
    <w:p w:rsidR="00D04284" w:rsidRDefault="00D04284" w:rsidP="00B36288">
      <w:pPr>
        <w:spacing w:line="276" w:lineRule="auto"/>
        <w:jc w:val="both"/>
        <w:rPr>
          <w:rFonts w:eastAsia="MS Mincho"/>
          <w:lang w:eastAsia="ja-JP"/>
        </w:rPr>
      </w:pPr>
    </w:p>
    <w:p w:rsidR="00D04284" w:rsidRPr="00F97E30" w:rsidRDefault="00D04284" w:rsidP="00B36288">
      <w:pPr>
        <w:spacing w:line="276" w:lineRule="auto"/>
        <w:jc w:val="both"/>
        <w:rPr>
          <w:rFonts w:eastAsia="MS Mincho"/>
          <w:b/>
          <w:lang w:eastAsia="ja-JP"/>
        </w:rPr>
      </w:pPr>
      <w:r w:rsidRPr="00F97E30">
        <w:rPr>
          <w:rFonts w:eastAsia="MS Mincho"/>
          <w:b/>
          <w:lang w:eastAsia="ja-JP"/>
        </w:rPr>
        <w:t>5.2 System features</w:t>
      </w:r>
    </w:p>
    <w:p w:rsidR="00D04284" w:rsidRDefault="00D04284" w:rsidP="00B36288">
      <w:pPr>
        <w:pStyle w:val="ListParagraph"/>
        <w:numPr>
          <w:ilvl w:val="0"/>
          <w:numId w:val="16"/>
        </w:numPr>
        <w:overflowPunct w:val="0"/>
        <w:autoSpaceDE w:val="0"/>
        <w:autoSpaceDN w:val="0"/>
        <w:adjustRightInd w:val="0"/>
        <w:spacing w:line="276" w:lineRule="auto"/>
        <w:jc w:val="both"/>
        <w:rPr>
          <w:rFonts w:eastAsia="MS Mincho"/>
          <w:lang w:eastAsia="ja-JP"/>
        </w:rPr>
      </w:pPr>
      <w:r w:rsidRPr="00F97E30">
        <w:rPr>
          <w:rFonts w:eastAsia="MS Mincho"/>
          <w:lang w:eastAsia="ja-JP"/>
        </w:rPr>
        <w:t xml:space="preserve">Wireless zones are connected via </w:t>
      </w:r>
      <w:proofErr w:type="spellStart"/>
      <w:r w:rsidRPr="00F97E30">
        <w:rPr>
          <w:rFonts w:eastAsia="MS Mincho"/>
          <w:lang w:eastAsia="ja-JP"/>
        </w:rPr>
        <w:t>RoF</w:t>
      </w:r>
      <w:proofErr w:type="spellEnd"/>
      <w:r w:rsidRPr="00F97E30">
        <w:rPr>
          <w:rFonts w:eastAsia="MS Mincho"/>
          <w:lang w:eastAsia="ja-JP"/>
        </w:rPr>
        <w:t xml:space="preserve"> relay link. The individual wireless zones can support high-speed-data traffic requirements that are limited by the </w:t>
      </w:r>
      <w:r>
        <w:rPr>
          <w:rFonts w:eastAsia="MS Mincho" w:hint="eastAsia"/>
          <w:lang w:eastAsia="ja-JP"/>
        </w:rPr>
        <w:t>high throughput</w:t>
      </w:r>
      <w:r w:rsidRPr="00F97E30">
        <w:rPr>
          <w:rFonts w:eastAsia="MS Mincho"/>
          <w:lang w:eastAsia="ja-JP"/>
        </w:rPr>
        <w:t xml:space="preserve"> link capabilities.</w:t>
      </w:r>
    </w:p>
    <w:p w:rsidR="00D04284" w:rsidRDefault="00D04284" w:rsidP="00B36288">
      <w:pPr>
        <w:pStyle w:val="ListParagraph"/>
        <w:numPr>
          <w:ilvl w:val="0"/>
          <w:numId w:val="16"/>
        </w:numPr>
        <w:overflowPunct w:val="0"/>
        <w:autoSpaceDE w:val="0"/>
        <w:autoSpaceDN w:val="0"/>
        <w:adjustRightInd w:val="0"/>
        <w:spacing w:line="276" w:lineRule="auto"/>
        <w:jc w:val="both"/>
        <w:rPr>
          <w:rFonts w:eastAsia="MS Mincho"/>
          <w:lang w:eastAsia="ja-JP"/>
        </w:rPr>
      </w:pPr>
      <w:r w:rsidRPr="00F97E30">
        <w:rPr>
          <w:rFonts w:eastAsia="MS Mincho"/>
          <w:lang w:eastAsia="ja-JP"/>
        </w:rPr>
        <w:t xml:space="preserve">Traffic is bidirectional and is comprised of subcarriers which include data, voice, video, and any kinds of signals. These subcarriers are radio frequencies, such as 60 GHz </w:t>
      </w:r>
      <w:r>
        <w:rPr>
          <w:rFonts w:eastAsia="MS Mincho" w:hint="eastAsia"/>
          <w:lang w:eastAsia="ja-JP"/>
        </w:rPr>
        <w:t>frequencie</w:t>
      </w:r>
      <w:r w:rsidRPr="00F97E30">
        <w:rPr>
          <w:rFonts w:eastAsia="MS Mincho"/>
          <w:lang w:eastAsia="ja-JP"/>
        </w:rPr>
        <w:t xml:space="preserve">s. </w:t>
      </w:r>
      <w:proofErr w:type="spellStart"/>
      <w:r w:rsidRPr="00F97E30">
        <w:rPr>
          <w:rFonts w:eastAsia="MS Mincho"/>
          <w:lang w:eastAsia="ja-JP"/>
        </w:rPr>
        <w:t>RoF</w:t>
      </w:r>
      <w:proofErr w:type="spellEnd"/>
      <w:r w:rsidRPr="00F97E30">
        <w:rPr>
          <w:rFonts w:eastAsia="MS Mincho"/>
          <w:lang w:eastAsia="ja-JP"/>
        </w:rPr>
        <w:t xml:space="preserve"> relay link extends coverage areas without any performance degradation and any changes of traffic requirements.</w:t>
      </w:r>
    </w:p>
    <w:p w:rsidR="00D04284" w:rsidRDefault="00D04284" w:rsidP="00B36288">
      <w:pPr>
        <w:pStyle w:val="ListParagraph"/>
        <w:numPr>
          <w:ilvl w:val="0"/>
          <w:numId w:val="16"/>
        </w:numPr>
        <w:overflowPunct w:val="0"/>
        <w:autoSpaceDE w:val="0"/>
        <w:autoSpaceDN w:val="0"/>
        <w:adjustRightInd w:val="0"/>
        <w:spacing w:line="276" w:lineRule="auto"/>
        <w:jc w:val="both"/>
        <w:rPr>
          <w:rFonts w:eastAsia="MS Mincho"/>
          <w:lang w:eastAsia="ja-JP"/>
        </w:rPr>
      </w:pPr>
      <w:r w:rsidRPr="00F97E30">
        <w:rPr>
          <w:rFonts w:eastAsia="MS Mincho"/>
          <w:lang w:eastAsia="ja-JP"/>
        </w:rPr>
        <w:t>Environment can be home</w:t>
      </w:r>
      <w:r>
        <w:rPr>
          <w:rFonts w:eastAsia="MS Mincho" w:hint="eastAsia"/>
          <w:lang w:eastAsia="ja-JP"/>
        </w:rPr>
        <w:t xml:space="preserve"> and apartment</w:t>
      </w:r>
      <w:r w:rsidRPr="00F97E30">
        <w:rPr>
          <w:rFonts w:eastAsia="MS Mincho"/>
          <w:lang w:eastAsia="ja-JP"/>
        </w:rPr>
        <w:t xml:space="preserve">. The </w:t>
      </w:r>
      <w:proofErr w:type="spellStart"/>
      <w:r w:rsidRPr="00F97E30">
        <w:rPr>
          <w:rFonts w:eastAsia="MS Mincho"/>
          <w:lang w:eastAsia="ja-JP"/>
        </w:rPr>
        <w:t>RoF</w:t>
      </w:r>
      <w:proofErr w:type="spellEnd"/>
      <w:r w:rsidRPr="00F97E30">
        <w:rPr>
          <w:rFonts w:eastAsia="MS Mincho"/>
          <w:lang w:eastAsia="ja-JP"/>
        </w:rPr>
        <w:t xml:space="preserve"> </w:t>
      </w:r>
      <w:proofErr w:type="spellStart"/>
      <w:r w:rsidRPr="00F97E30">
        <w:rPr>
          <w:rFonts w:eastAsia="MS Mincho"/>
          <w:lang w:eastAsia="ja-JP"/>
        </w:rPr>
        <w:t>realy</w:t>
      </w:r>
      <w:proofErr w:type="spellEnd"/>
      <w:r w:rsidRPr="00F97E30">
        <w:rPr>
          <w:rFonts w:eastAsia="MS Mincho"/>
          <w:lang w:eastAsia="ja-JP"/>
        </w:rPr>
        <w:t xml:space="preserve"> link distance can be extended up to </w:t>
      </w:r>
      <w:r>
        <w:rPr>
          <w:rFonts w:eastAsia="MS Mincho" w:hint="eastAsia"/>
          <w:lang w:eastAsia="ja-JP"/>
        </w:rPr>
        <w:t xml:space="preserve">a few </w:t>
      </w:r>
      <w:r w:rsidRPr="00F97E30">
        <w:rPr>
          <w:rFonts w:eastAsia="MS Mincho"/>
          <w:lang w:eastAsia="ja-JP"/>
        </w:rPr>
        <w:t>m</w:t>
      </w:r>
      <w:r>
        <w:rPr>
          <w:rFonts w:eastAsia="MS Mincho" w:hint="eastAsia"/>
          <w:lang w:eastAsia="ja-JP"/>
        </w:rPr>
        <w:t>eters</w:t>
      </w:r>
      <w:r w:rsidRPr="00F97E30">
        <w:rPr>
          <w:rFonts w:eastAsia="MS Mincho"/>
          <w:lang w:eastAsia="ja-JP"/>
        </w:rPr>
        <w:t xml:space="preserve"> due to latency of E/O and O/E conversions. Typical areas which are connected via optical fiber cables are electromagnetically isolated. No degradation of system characteristics can be managed by use of </w:t>
      </w:r>
      <w:proofErr w:type="spellStart"/>
      <w:r w:rsidRPr="00F97E30">
        <w:rPr>
          <w:rFonts w:eastAsia="MS Mincho"/>
          <w:lang w:eastAsia="ja-JP"/>
        </w:rPr>
        <w:t>RoF</w:t>
      </w:r>
      <w:proofErr w:type="spellEnd"/>
      <w:r w:rsidRPr="00F97E30">
        <w:rPr>
          <w:rFonts w:eastAsia="MS Mincho"/>
          <w:lang w:eastAsia="ja-JP"/>
        </w:rPr>
        <w:t xml:space="preserve"> relay link.</w:t>
      </w:r>
    </w:p>
    <w:p w:rsidR="00D04284" w:rsidRDefault="00D04284" w:rsidP="00B36288">
      <w:pPr>
        <w:pStyle w:val="ListParagraph"/>
        <w:numPr>
          <w:ilvl w:val="0"/>
          <w:numId w:val="16"/>
        </w:numPr>
        <w:overflowPunct w:val="0"/>
        <w:autoSpaceDE w:val="0"/>
        <w:autoSpaceDN w:val="0"/>
        <w:adjustRightInd w:val="0"/>
        <w:spacing w:line="276" w:lineRule="auto"/>
        <w:jc w:val="both"/>
        <w:rPr>
          <w:rFonts w:eastAsia="MS Mincho"/>
          <w:lang w:eastAsia="ja-JP"/>
        </w:rPr>
      </w:pPr>
      <w:proofErr w:type="spellStart"/>
      <w:r w:rsidRPr="00F97E30">
        <w:rPr>
          <w:rFonts w:eastAsia="MS Mincho"/>
          <w:lang w:eastAsia="ja-JP"/>
        </w:rPr>
        <w:t>RoF</w:t>
      </w:r>
      <w:proofErr w:type="spellEnd"/>
      <w:r w:rsidRPr="00F97E30">
        <w:rPr>
          <w:rFonts w:eastAsia="MS Mincho"/>
          <w:lang w:eastAsia="ja-JP"/>
        </w:rPr>
        <w:t xml:space="preserve"> relay link can carry any type of traffic due to broadband transmission capability and linear characteristics of E/O and O/E devices. No additional traffic conditions are introduced by </w:t>
      </w:r>
      <w:proofErr w:type="spellStart"/>
      <w:r w:rsidRPr="00F97E30">
        <w:rPr>
          <w:rFonts w:eastAsia="MS Mincho"/>
          <w:lang w:eastAsia="ja-JP"/>
        </w:rPr>
        <w:t>RoF</w:t>
      </w:r>
      <w:proofErr w:type="spellEnd"/>
      <w:r w:rsidRPr="00F97E30">
        <w:rPr>
          <w:rFonts w:eastAsia="MS Mincho"/>
          <w:lang w:eastAsia="ja-JP"/>
        </w:rPr>
        <w:t xml:space="preserve"> relay link.</w:t>
      </w:r>
    </w:p>
    <w:p w:rsidR="00D04284" w:rsidRDefault="00D04284" w:rsidP="00B36288">
      <w:pPr>
        <w:pStyle w:val="ListParagraph"/>
        <w:numPr>
          <w:ilvl w:val="0"/>
          <w:numId w:val="16"/>
        </w:numPr>
        <w:overflowPunct w:val="0"/>
        <w:autoSpaceDE w:val="0"/>
        <w:autoSpaceDN w:val="0"/>
        <w:adjustRightInd w:val="0"/>
        <w:spacing w:line="276" w:lineRule="auto"/>
        <w:jc w:val="both"/>
        <w:rPr>
          <w:rFonts w:eastAsia="MS Mincho"/>
          <w:lang w:eastAsia="ja-JP"/>
        </w:rPr>
      </w:pPr>
      <w:r>
        <w:rPr>
          <w:rFonts w:eastAsia="MS Mincho" w:hint="eastAsia"/>
          <w:lang w:eastAsia="ja-JP"/>
        </w:rPr>
        <w:t>Use case</w:t>
      </w:r>
    </w:p>
    <w:p w:rsidR="00D04284" w:rsidRDefault="00D04284" w:rsidP="00B36288">
      <w:pPr>
        <w:pStyle w:val="ListParagraph"/>
        <w:numPr>
          <w:ilvl w:val="1"/>
          <w:numId w:val="16"/>
        </w:numPr>
        <w:overflowPunct w:val="0"/>
        <w:autoSpaceDE w:val="0"/>
        <w:autoSpaceDN w:val="0"/>
        <w:adjustRightInd w:val="0"/>
        <w:spacing w:line="276" w:lineRule="auto"/>
        <w:jc w:val="both"/>
        <w:rPr>
          <w:rFonts w:eastAsia="MS Mincho"/>
          <w:lang w:eastAsia="ja-JP"/>
        </w:rPr>
      </w:pPr>
      <w:r w:rsidRPr="00F97E30">
        <w:rPr>
          <w:rFonts w:eastAsia="MS Mincho"/>
          <w:lang w:eastAsia="ja-JP"/>
        </w:rPr>
        <w:t xml:space="preserve">Electromagnetic isolated spaces such as rooms of houses surrounded by concretes are directly connected through </w:t>
      </w:r>
      <w:proofErr w:type="spellStart"/>
      <w:r w:rsidRPr="00F97E30">
        <w:rPr>
          <w:rFonts w:eastAsia="MS Mincho"/>
          <w:lang w:eastAsia="ja-JP"/>
        </w:rPr>
        <w:t>RoF</w:t>
      </w:r>
      <w:proofErr w:type="spellEnd"/>
      <w:r w:rsidRPr="00F97E30">
        <w:rPr>
          <w:rFonts w:eastAsia="MS Mincho"/>
          <w:lang w:eastAsia="ja-JP"/>
        </w:rPr>
        <w:t xml:space="preserve"> relay link without any digital signal processing units of relay stations.</w:t>
      </w:r>
    </w:p>
    <w:p w:rsidR="00D04284" w:rsidRDefault="00D04284" w:rsidP="00B36288">
      <w:pPr>
        <w:pStyle w:val="ListParagraph"/>
        <w:numPr>
          <w:ilvl w:val="1"/>
          <w:numId w:val="16"/>
        </w:numPr>
        <w:overflowPunct w:val="0"/>
        <w:autoSpaceDE w:val="0"/>
        <w:autoSpaceDN w:val="0"/>
        <w:adjustRightInd w:val="0"/>
        <w:spacing w:line="276" w:lineRule="auto"/>
        <w:jc w:val="both"/>
        <w:rPr>
          <w:rFonts w:eastAsia="MS Mincho"/>
          <w:lang w:eastAsia="ja-JP"/>
        </w:rPr>
      </w:pPr>
      <w:r w:rsidRPr="00F97E30">
        <w:rPr>
          <w:rFonts w:eastAsia="MS Mincho"/>
          <w:lang w:eastAsia="ja-JP"/>
        </w:rPr>
        <w:t xml:space="preserve">In spite of physical and electromagnetic separation, one wireless zone is extended to another wireless zone through optical </w:t>
      </w:r>
      <w:r>
        <w:rPr>
          <w:rFonts w:eastAsia="MS Mincho" w:hint="eastAsia"/>
          <w:lang w:eastAsia="ja-JP"/>
        </w:rPr>
        <w:t xml:space="preserve">fiber </w:t>
      </w:r>
      <w:r w:rsidRPr="00F97E30">
        <w:rPr>
          <w:rFonts w:eastAsia="MS Mincho"/>
          <w:lang w:eastAsia="ja-JP"/>
        </w:rPr>
        <w:t>cables.</w:t>
      </w:r>
    </w:p>
    <w:p w:rsidR="00D04284" w:rsidRPr="00F97E30" w:rsidRDefault="00D04284" w:rsidP="00B36288">
      <w:pPr>
        <w:pStyle w:val="ListParagraph"/>
        <w:numPr>
          <w:ilvl w:val="1"/>
          <w:numId w:val="16"/>
        </w:numPr>
        <w:overflowPunct w:val="0"/>
        <w:autoSpaceDE w:val="0"/>
        <w:autoSpaceDN w:val="0"/>
        <w:adjustRightInd w:val="0"/>
        <w:spacing w:line="276" w:lineRule="auto"/>
        <w:jc w:val="both"/>
        <w:rPr>
          <w:rFonts w:eastAsia="MS Mincho"/>
          <w:lang w:eastAsia="ja-JP"/>
        </w:rPr>
      </w:pPr>
      <w:r w:rsidRPr="00F97E30">
        <w:rPr>
          <w:rFonts w:eastAsia="MS Mincho"/>
          <w:lang w:eastAsia="ja-JP"/>
        </w:rPr>
        <w:t>Users at different locations can take advantage of broadband multi-media applications.</w:t>
      </w:r>
    </w:p>
    <w:p w:rsidR="00D04284" w:rsidRDefault="00D04284" w:rsidP="00B36288">
      <w:pPr>
        <w:spacing w:line="276" w:lineRule="auto"/>
        <w:jc w:val="both"/>
        <w:rPr>
          <w:rFonts w:eastAsia="MS Mincho"/>
          <w:lang w:eastAsia="ja-JP"/>
        </w:rPr>
      </w:pPr>
    </w:p>
    <w:p w:rsidR="00D04284" w:rsidRPr="00F97E30" w:rsidRDefault="00D04284" w:rsidP="00B36288">
      <w:pPr>
        <w:spacing w:line="276" w:lineRule="auto"/>
        <w:jc w:val="both"/>
        <w:rPr>
          <w:rFonts w:eastAsia="MS Mincho"/>
          <w:lang w:eastAsia="ja-JP"/>
        </w:rPr>
      </w:pPr>
    </w:p>
    <w:p w:rsidR="00D04284" w:rsidRDefault="00D04284" w:rsidP="00B36288">
      <w:pPr>
        <w:pStyle w:val="ListParagraph"/>
        <w:numPr>
          <w:ilvl w:val="0"/>
          <w:numId w:val="15"/>
        </w:numPr>
        <w:overflowPunct w:val="0"/>
        <w:autoSpaceDE w:val="0"/>
        <w:autoSpaceDN w:val="0"/>
        <w:adjustRightInd w:val="0"/>
        <w:spacing w:line="276" w:lineRule="auto"/>
        <w:jc w:val="both"/>
        <w:rPr>
          <w:rFonts w:eastAsia="MS Mincho"/>
          <w:b/>
          <w:lang w:eastAsia="ja-JP"/>
        </w:rPr>
      </w:pPr>
      <w:r>
        <w:rPr>
          <w:rFonts w:eastAsia="MS Mincho"/>
          <w:b/>
          <w:lang w:eastAsia="ja-JP"/>
        </w:rPr>
        <w:t>System demonstration</w:t>
      </w:r>
    </w:p>
    <w:p w:rsidR="00D04284" w:rsidRDefault="00D04284" w:rsidP="00B36288">
      <w:pPr>
        <w:jc w:val="both"/>
        <w:rPr>
          <w:rFonts w:eastAsia="MS Mincho"/>
          <w:lang w:eastAsia="ja-JP"/>
        </w:rPr>
      </w:pPr>
      <w:r w:rsidRPr="00F97E30">
        <w:rPr>
          <w:rFonts w:eastAsia="MS Mincho"/>
          <w:lang w:eastAsia="ja-JP"/>
        </w:rPr>
        <w:t xml:space="preserve">Figure 4 </w:t>
      </w:r>
      <w:r>
        <w:rPr>
          <w:rFonts w:eastAsia="MS Mincho" w:hint="eastAsia"/>
          <w:lang w:eastAsia="ja-JP"/>
        </w:rPr>
        <w:t xml:space="preserve">shows a </w:t>
      </w:r>
      <w:proofErr w:type="spellStart"/>
      <w:r>
        <w:rPr>
          <w:rFonts w:eastAsia="MS Mincho" w:hint="eastAsia"/>
          <w:lang w:eastAsia="ja-JP"/>
        </w:rPr>
        <w:t>blockdiagram</w:t>
      </w:r>
      <w:proofErr w:type="spellEnd"/>
      <w:r>
        <w:rPr>
          <w:rFonts w:eastAsia="MS Mincho" w:hint="eastAsia"/>
          <w:lang w:eastAsia="ja-JP"/>
        </w:rPr>
        <w:t xml:space="preserve"> of the 60-GHz </w:t>
      </w:r>
      <w:r>
        <w:rPr>
          <w:rFonts w:eastAsia="MS Mincho"/>
          <w:lang w:eastAsia="ja-JP"/>
        </w:rPr>
        <w:t>signal</w:t>
      </w:r>
      <w:r>
        <w:rPr>
          <w:rFonts w:eastAsia="MS Mincho" w:hint="eastAsia"/>
          <w:lang w:eastAsia="ja-JP"/>
        </w:rPr>
        <w:t xml:space="preserve"> transmission experiment through an optical fiber cable.  The 60-GHz signals received by the 60-GHz receiver modulate the optical carrier from the LD. A</w:t>
      </w:r>
      <w:r w:rsidRPr="00A44BBB">
        <w:rPr>
          <w:rFonts w:eastAsia="MS Mincho"/>
          <w:lang w:eastAsia="ja-JP"/>
        </w:rPr>
        <w:t xml:space="preserve"> polymer-based MZM</w:t>
      </w:r>
      <w:r>
        <w:rPr>
          <w:rFonts w:eastAsia="MS Mincho" w:hint="eastAsia"/>
          <w:lang w:eastAsia="ja-JP"/>
        </w:rPr>
        <w:t xml:space="preserve"> was used </w:t>
      </w:r>
      <w:r>
        <w:rPr>
          <w:rFonts w:eastAsia="MS Mincho"/>
          <w:lang w:eastAsia="ja-JP"/>
        </w:rPr>
        <w:t>because</w:t>
      </w:r>
      <w:r>
        <w:rPr>
          <w:rFonts w:eastAsia="MS Mincho" w:hint="eastAsia"/>
          <w:lang w:eastAsia="ja-JP"/>
        </w:rPr>
        <w:t xml:space="preserve"> of its broadband modulation capability. A</w:t>
      </w:r>
      <w:r>
        <w:rPr>
          <w:rFonts w:eastAsia="MS Mincho"/>
          <w:lang w:eastAsia="ja-JP"/>
        </w:rPr>
        <w:t xml:space="preserve">n </w:t>
      </w:r>
      <w:r w:rsidRPr="009E1A7D">
        <w:rPr>
          <w:rFonts w:eastAsia="MS Mincho"/>
          <w:lang w:eastAsia="ja-JP"/>
        </w:rPr>
        <w:t>EDFA increased the optical power to compensate for the insertion loss of the MZM of</w:t>
      </w:r>
      <w:r>
        <w:rPr>
          <w:rFonts w:eastAsia="MS Mincho" w:hint="eastAsia"/>
          <w:lang w:eastAsia="ja-JP"/>
        </w:rPr>
        <w:t xml:space="preserve"> </w:t>
      </w:r>
      <w:r w:rsidRPr="009E1A7D">
        <w:rPr>
          <w:rFonts w:eastAsia="MS Mincho"/>
          <w:lang w:eastAsia="ja-JP"/>
        </w:rPr>
        <w:t xml:space="preserve">around 20 </w:t>
      </w:r>
      <w:proofErr w:type="spellStart"/>
      <w:r w:rsidRPr="009E1A7D">
        <w:rPr>
          <w:rFonts w:eastAsia="MS Mincho"/>
          <w:lang w:eastAsia="ja-JP"/>
        </w:rPr>
        <w:t>dB.</w:t>
      </w:r>
      <w:proofErr w:type="spellEnd"/>
      <w:r w:rsidRPr="009E1A7D">
        <w:rPr>
          <w:rFonts w:eastAsia="MS Mincho"/>
          <w:lang w:eastAsia="ja-JP"/>
        </w:rPr>
        <w:t xml:space="preserve"> </w:t>
      </w:r>
      <w:r>
        <w:rPr>
          <w:rFonts w:eastAsia="MS Mincho" w:hint="eastAsia"/>
          <w:lang w:eastAsia="ja-JP"/>
        </w:rPr>
        <w:t xml:space="preserve">An </w:t>
      </w:r>
      <w:r>
        <w:rPr>
          <w:rFonts w:eastAsia="MS Mincho"/>
          <w:lang w:eastAsia="ja-JP"/>
        </w:rPr>
        <w:t>OBPF</w:t>
      </w:r>
      <w:r w:rsidRPr="009E1A7D">
        <w:rPr>
          <w:rFonts w:eastAsia="MS Mincho"/>
          <w:lang w:eastAsia="ja-JP"/>
        </w:rPr>
        <w:t xml:space="preserve"> with an optical bandwidth of 1 nm suppressed the</w:t>
      </w:r>
      <w:r>
        <w:rPr>
          <w:rFonts w:eastAsia="MS Mincho" w:hint="eastAsia"/>
          <w:lang w:eastAsia="ja-JP"/>
        </w:rPr>
        <w:t xml:space="preserve"> </w:t>
      </w:r>
      <w:r w:rsidRPr="009E1A7D">
        <w:rPr>
          <w:rFonts w:eastAsia="MS Mincho"/>
          <w:lang w:eastAsia="ja-JP"/>
        </w:rPr>
        <w:t xml:space="preserve">amplified spontaneous emission noise caused by the EDFA to enhance the </w:t>
      </w:r>
      <w:r>
        <w:rPr>
          <w:rFonts w:eastAsia="MS Mincho"/>
          <w:lang w:eastAsia="ja-JP"/>
        </w:rPr>
        <w:t>SNR</w:t>
      </w:r>
      <w:r w:rsidRPr="009E1A7D">
        <w:rPr>
          <w:rFonts w:eastAsia="MS Mincho"/>
          <w:lang w:eastAsia="ja-JP"/>
        </w:rPr>
        <w:t>. A PD with a bandwidth of 70</w:t>
      </w:r>
      <w:r>
        <w:rPr>
          <w:rFonts w:eastAsia="MS Mincho"/>
          <w:lang w:eastAsia="ja-JP"/>
        </w:rPr>
        <w:t xml:space="preserve"> GHz </w:t>
      </w:r>
      <w:r>
        <w:rPr>
          <w:rFonts w:eastAsia="MS Mincho" w:hint="eastAsia"/>
          <w:lang w:eastAsia="ja-JP"/>
        </w:rPr>
        <w:t xml:space="preserve">detects </w:t>
      </w:r>
      <w:r>
        <w:rPr>
          <w:rFonts w:eastAsia="MS Mincho"/>
          <w:lang w:eastAsia="ja-JP"/>
        </w:rPr>
        <w:t>the</w:t>
      </w:r>
      <w:r>
        <w:rPr>
          <w:rFonts w:eastAsia="MS Mincho" w:hint="eastAsia"/>
          <w:lang w:eastAsia="ja-JP"/>
        </w:rPr>
        <w:t xml:space="preserve"> RF signals and sends it to the 60-GHz Transmitter.</w:t>
      </w:r>
    </w:p>
    <w:p w:rsidR="00D04284" w:rsidRPr="00F97E30" w:rsidRDefault="00D04284" w:rsidP="00B36288">
      <w:pPr>
        <w:jc w:val="both"/>
        <w:rPr>
          <w:rFonts w:eastAsia="MS Mincho"/>
          <w:lang w:eastAsia="ja-JP"/>
        </w:rPr>
      </w:pPr>
    </w:p>
    <w:p w:rsidR="00D04284" w:rsidRDefault="00D04284" w:rsidP="00B36288">
      <w:pPr>
        <w:jc w:val="both"/>
        <w:rPr>
          <w:rFonts w:eastAsia="MS Mincho"/>
          <w:b/>
          <w:lang w:eastAsia="ja-JP"/>
        </w:rPr>
      </w:pPr>
      <w:r w:rsidRPr="00F97E30">
        <w:rPr>
          <w:rFonts w:eastAsia="MS Mincho"/>
          <w:b/>
          <w:noProof/>
        </w:rPr>
        <w:lastRenderedPageBreak/>
        <w:drawing>
          <wp:inline distT="0" distB="0" distL="0" distR="0" wp14:anchorId="547E4716" wp14:editId="0B79F182">
            <wp:extent cx="4511040" cy="2069686"/>
            <wp:effectExtent l="0" t="0" r="3810" b="69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1040" cy="2069686"/>
                    </a:xfrm>
                    <a:prstGeom prst="rect">
                      <a:avLst/>
                    </a:prstGeom>
                    <a:noFill/>
                    <a:ln>
                      <a:noFill/>
                    </a:ln>
                  </pic:spPr>
                </pic:pic>
              </a:graphicData>
            </a:graphic>
          </wp:inline>
        </w:drawing>
      </w:r>
    </w:p>
    <w:p w:rsidR="00D04284" w:rsidRPr="00F97E30" w:rsidRDefault="00D04284" w:rsidP="00B36288">
      <w:pPr>
        <w:jc w:val="both"/>
        <w:rPr>
          <w:rFonts w:eastAsia="MS Mincho"/>
          <w:lang w:eastAsia="ja-JP"/>
        </w:rPr>
      </w:pPr>
      <w:r w:rsidRPr="00F97E30">
        <w:rPr>
          <w:rFonts w:eastAsia="MS Mincho"/>
          <w:lang w:eastAsia="ja-JP"/>
        </w:rPr>
        <w:t xml:space="preserve">Figure 4 </w:t>
      </w:r>
      <w:proofErr w:type="spellStart"/>
      <w:r>
        <w:rPr>
          <w:rFonts w:eastAsia="MS Mincho" w:hint="eastAsia"/>
          <w:lang w:eastAsia="ja-JP"/>
        </w:rPr>
        <w:t>Blockdiagram</w:t>
      </w:r>
      <w:proofErr w:type="spellEnd"/>
      <w:r>
        <w:rPr>
          <w:rFonts w:eastAsia="MS Mincho" w:hint="eastAsia"/>
          <w:lang w:eastAsia="ja-JP"/>
        </w:rPr>
        <w:t xml:space="preserve"> of system demonstration.</w:t>
      </w:r>
    </w:p>
    <w:p w:rsidR="00D04284" w:rsidRPr="002638B2" w:rsidRDefault="00D04284" w:rsidP="00B36288">
      <w:pPr>
        <w:jc w:val="both"/>
        <w:rPr>
          <w:rFonts w:eastAsia="MS Mincho"/>
          <w:lang w:eastAsia="ja-JP"/>
        </w:rPr>
      </w:pPr>
    </w:p>
    <w:p w:rsidR="00D04284" w:rsidRPr="002638B2" w:rsidRDefault="00D04284" w:rsidP="00B36288">
      <w:pPr>
        <w:jc w:val="both"/>
        <w:rPr>
          <w:rFonts w:eastAsia="MS Mincho"/>
          <w:lang w:eastAsia="ja-JP"/>
        </w:rPr>
      </w:pPr>
      <w:r w:rsidRPr="002638B2">
        <w:rPr>
          <w:rFonts w:eastAsia="MS Mincho"/>
          <w:lang w:eastAsia="ja-JP"/>
        </w:rPr>
        <w:t xml:space="preserve">Figure </w:t>
      </w:r>
      <w:r>
        <w:rPr>
          <w:rFonts w:eastAsia="MS Mincho" w:hint="eastAsia"/>
          <w:lang w:eastAsia="ja-JP"/>
        </w:rPr>
        <w:t xml:space="preserve">5 shows the amplitude frequency response of the </w:t>
      </w:r>
      <w:proofErr w:type="spellStart"/>
      <w:r>
        <w:rPr>
          <w:rFonts w:eastAsia="MS Mincho" w:hint="eastAsia"/>
          <w:lang w:eastAsia="ja-JP"/>
        </w:rPr>
        <w:t>RoF</w:t>
      </w:r>
      <w:proofErr w:type="spellEnd"/>
      <w:r>
        <w:rPr>
          <w:rFonts w:eastAsia="MS Mincho" w:hint="eastAsia"/>
          <w:lang w:eastAsia="ja-JP"/>
        </w:rPr>
        <w:t xml:space="preserve"> relay link shown in Figure 4. These intrinsic responses do not include the characteristics of electrical components. The measured link losses without fiber cable at a frequency of 40 GHz and 60 GHz are about -22 dB and -25dB, respectively. The difference of the link loss at each </w:t>
      </w:r>
      <w:r>
        <w:rPr>
          <w:rFonts w:eastAsia="MS Mincho"/>
          <w:lang w:eastAsia="ja-JP"/>
        </w:rPr>
        <w:t>frequency</w:t>
      </w:r>
      <w:r>
        <w:rPr>
          <w:rFonts w:eastAsia="MS Mincho" w:hint="eastAsia"/>
          <w:lang w:eastAsia="ja-JP"/>
        </w:rPr>
        <w:t xml:space="preserve"> depends on the amplitude frequency response of MZM optical modulator. The slope of the frequency response can be compensated by tuning the electrical devices such as amplitude equalizers.</w:t>
      </w:r>
    </w:p>
    <w:p w:rsidR="00D04284" w:rsidRPr="002638B2" w:rsidRDefault="00D04284" w:rsidP="00B36288">
      <w:pPr>
        <w:jc w:val="both"/>
        <w:rPr>
          <w:rFonts w:eastAsia="MS Mincho"/>
          <w:lang w:eastAsia="ja-JP"/>
        </w:rPr>
      </w:pPr>
    </w:p>
    <w:p w:rsidR="00D04284" w:rsidRDefault="00D04284" w:rsidP="00B36288">
      <w:pPr>
        <w:jc w:val="both"/>
        <w:rPr>
          <w:rFonts w:eastAsia="MS Mincho"/>
          <w:b/>
          <w:lang w:eastAsia="ja-JP"/>
        </w:rPr>
      </w:pPr>
      <w:r>
        <w:rPr>
          <w:rFonts w:eastAsia="MS Mincho" w:hint="eastAsia"/>
          <w:b/>
          <w:noProof/>
        </w:rPr>
        <w:drawing>
          <wp:inline distT="0" distB="0" distL="0" distR="0" wp14:anchorId="04BB5DE3" wp14:editId="230D8656">
            <wp:extent cx="3870960" cy="288718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0960" cy="2887180"/>
                    </a:xfrm>
                    <a:prstGeom prst="rect">
                      <a:avLst/>
                    </a:prstGeom>
                    <a:noFill/>
                    <a:ln>
                      <a:noFill/>
                    </a:ln>
                  </pic:spPr>
                </pic:pic>
              </a:graphicData>
            </a:graphic>
          </wp:inline>
        </w:drawing>
      </w:r>
    </w:p>
    <w:p w:rsidR="00D04284" w:rsidRDefault="00D04284" w:rsidP="00B36288">
      <w:pPr>
        <w:jc w:val="both"/>
        <w:rPr>
          <w:rFonts w:eastAsia="MS Mincho"/>
          <w:b/>
          <w:lang w:eastAsia="ja-JP"/>
        </w:rPr>
      </w:pPr>
      <w:r w:rsidRPr="002638B2">
        <w:rPr>
          <w:rFonts w:eastAsia="MS Mincho"/>
          <w:lang w:eastAsia="ja-JP"/>
        </w:rPr>
        <w:t xml:space="preserve">Figure 5 Amplitude </w:t>
      </w:r>
      <w:r>
        <w:rPr>
          <w:rFonts w:eastAsia="MS Mincho" w:hint="eastAsia"/>
          <w:lang w:eastAsia="ja-JP"/>
        </w:rPr>
        <w:t xml:space="preserve">frequency </w:t>
      </w:r>
      <w:r w:rsidRPr="002638B2">
        <w:rPr>
          <w:rFonts w:eastAsia="MS Mincho"/>
          <w:lang w:eastAsia="ja-JP"/>
        </w:rPr>
        <w:t xml:space="preserve">response of </w:t>
      </w:r>
      <w:proofErr w:type="spellStart"/>
      <w:r w:rsidRPr="002638B2">
        <w:rPr>
          <w:rFonts w:eastAsia="MS Mincho"/>
          <w:lang w:eastAsia="ja-JP"/>
        </w:rPr>
        <w:t>RoF</w:t>
      </w:r>
      <w:proofErr w:type="spellEnd"/>
      <w:r w:rsidRPr="002638B2">
        <w:rPr>
          <w:rFonts w:eastAsia="MS Mincho"/>
          <w:lang w:eastAsia="ja-JP"/>
        </w:rPr>
        <w:t xml:space="preserve"> relay link.</w:t>
      </w:r>
    </w:p>
    <w:p w:rsidR="00D04284" w:rsidRDefault="00D04284" w:rsidP="00B36288">
      <w:pPr>
        <w:jc w:val="both"/>
        <w:rPr>
          <w:rFonts w:eastAsia="MS Mincho"/>
          <w:b/>
          <w:lang w:eastAsia="ja-JP"/>
        </w:rPr>
      </w:pPr>
    </w:p>
    <w:p w:rsidR="00D04284" w:rsidRPr="00F97E30" w:rsidRDefault="00D04284" w:rsidP="00B36288">
      <w:pPr>
        <w:jc w:val="both"/>
        <w:rPr>
          <w:rFonts w:eastAsia="MS Mincho"/>
          <w:lang w:eastAsia="ja-JP"/>
        </w:rPr>
      </w:pPr>
      <w:r>
        <w:rPr>
          <w:rFonts w:eastAsia="MS Mincho" w:hint="eastAsia"/>
          <w:lang w:eastAsia="ja-JP"/>
        </w:rPr>
        <w:t>A</w:t>
      </w:r>
      <w:r w:rsidRPr="009E1A7D">
        <w:rPr>
          <w:rFonts w:eastAsia="MS Mincho"/>
          <w:lang w:eastAsia="ja-JP"/>
        </w:rPr>
        <w:t xml:space="preserve"> vector network</w:t>
      </w:r>
      <w:r>
        <w:rPr>
          <w:rFonts w:eastAsia="MS Mincho" w:hint="eastAsia"/>
          <w:lang w:eastAsia="ja-JP"/>
        </w:rPr>
        <w:t xml:space="preserve"> analyzer is used for evaluation of </w:t>
      </w:r>
      <w:r w:rsidRPr="009E1A7D">
        <w:rPr>
          <w:rFonts w:eastAsia="MS Mincho"/>
          <w:lang w:eastAsia="ja-JP"/>
        </w:rPr>
        <w:t>th</w:t>
      </w:r>
      <w:r>
        <w:rPr>
          <w:rFonts w:eastAsia="MS Mincho"/>
          <w:lang w:eastAsia="ja-JP"/>
        </w:rPr>
        <w:t>e link gain and the SFDR</w:t>
      </w:r>
      <w:r>
        <w:rPr>
          <w:rFonts w:eastAsia="MS Mincho" w:hint="eastAsia"/>
          <w:lang w:eastAsia="ja-JP"/>
        </w:rPr>
        <w:t xml:space="preserve">. </w:t>
      </w:r>
      <w:r w:rsidRPr="009E1A7D">
        <w:rPr>
          <w:rFonts w:eastAsia="MS Mincho"/>
          <w:lang w:eastAsia="ja-JP"/>
        </w:rPr>
        <w:t>The electrical bandwidth</w:t>
      </w:r>
      <w:r>
        <w:rPr>
          <w:rFonts w:eastAsia="MS Mincho" w:hint="eastAsia"/>
          <w:lang w:eastAsia="ja-JP"/>
        </w:rPr>
        <w:t xml:space="preserve"> </w:t>
      </w:r>
      <w:r>
        <w:rPr>
          <w:rFonts w:eastAsia="MS Mincho"/>
          <w:lang w:eastAsia="ja-JP"/>
        </w:rPr>
        <w:t xml:space="preserve">of the network analyzer </w:t>
      </w:r>
      <w:r>
        <w:rPr>
          <w:rFonts w:eastAsia="MS Mincho" w:hint="eastAsia"/>
          <w:lang w:eastAsia="ja-JP"/>
        </w:rPr>
        <w:t>i</w:t>
      </w:r>
      <w:r w:rsidRPr="009E1A7D">
        <w:rPr>
          <w:rFonts w:eastAsia="MS Mincho"/>
          <w:lang w:eastAsia="ja-JP"/>
        </w:rPr>
        <w:t xml:space="preserve">s 70 GHz. </w:t>
      </w:r>
      <w:r>
        <w:rPr>
          <w:rFonts w:eastAsia="MS Mincho" w:hint="eastAsia"/>
          <w:lang w:eastAsia="ja-JP"/>
        </w:rPr>
        <w:t>T</w:t>
      </w:r>
      <w:r>
        <w:rPr>
          <w:rFonts w:eastAsia="MS Mincho"/>
          <w:lang w:eastAsia="ja-JP"/>
        </w:rPr>
        <w:t>he SFDR</w:t>
      </w:r>
      <w:r>
        <w:rPr>
          <w:rFonts w:eastAsia="MS Mincho" w:hint="eastAsia"/>
          <w:lang w:eastAsia="ja-JP"/>
        </w:rPr>
        <w:t xml:space="preserve"> is</w:t>
      </w:r>
      <w:r>
        <w:rPr>
          <w:rFonts w:eastAsia="MS Mincho"/>
          <w:lang w:eastAsia="ja-JP"/>
        </w:rPr>
        <w:t xml:space="preserve"> measured by a two-tone method </w:t>
      </w:r>
      <w:r>
        <w:rPr>
          <w:rFonts w:eastAsia="MS Mincho" w:hint="eastAsia"/>
          <w:lang w:eastAsia="ja-JP"/>
        </w:rPr>
        <w:t xml:space="preserve">whose </w:t>
      </w:r>
      <w:r>
        <w:rPr>
          <w:rFonts w:eastAsia="MS Mincho"/>
          <w:lang w:eastAsia="ja-JP"/>
        </w:rPr>
        <w:t xml:space="preserve">separation </w:t>
      </w:r>
      <w:r>
        <w:rPr>
          <w:rFonts w:eastAsia="MS Mincho" w:hint="eastAsia"/>
          <w:lang w:eastAsia="ja-JP"/>
        </w:rPr>
        <w:t>i</w:t>
      </w:r>
      <w:r>
        <w:rPr>
          <w:rFonts w:eastAsia="MS Mincho"/>
          <w:lang w:eastAsia="ja-JP"/>
        </w:rPr>
        <w:t xml:space="preserve">s 1 GHz at </w:t>
      </w:r>
      <w:r>
        <w:rPr>
          <w:rFonts w:eastAsia="MS Mincho" w:hint="eastAsia"/>
          <w:lang w:eastAsia="ja-JP"/>
        </w:rPr>
        <w:t>a</w:t>
      </w:r>
      <w:r w:rsidRPr="00381158">
        <w:rPr>
          <w:rFonts w:eastAsia="MS Mincho"/>
          <w:lang w:eastAsia="ja-JP"/>
        </w:rPr>
        <w:t xml:space="preserve"> center frequency</w:t>
      </w:r>
      <w:r>
        <w:rPr>
          <w:rFonts w:eastAsia="MS Mincho" w:hint="eastAsia"/>
          <w:lang w:eastAsia="ja-JP"/>
        </w:rPr>
        <w:t xml:space="preserve"> </w:t>
      </w:r>
      <w:r w:rsidRPr="00381158">
        <w:rPr>
          <w:rFonts w:eastAsia="MS Mincho"/>
          <w:lang w:eastAsia="ja-JP"/>
        </w:rPr>
        <w:t>of 60 GHz. The RF output power of the fundamental and third-order intermodulation components</w:t>
      </w:r>
      <w:r>
        <w:rPr>
          <w:rFonts w:eastAsia="MS Mincho" w:hint="eastAsia"/>
          <w:lang w:eastAsia="ja-JP"/>
        </w:rPr>
        <w:t xml:space="preserve"> is</w:t>
      </w:r>
      <w:r w:rsidRPr="00381158">
        <w:rPr>
          <w:rFonts w:eastAsia="MS Mincho"/>
          <w:lang w:eastAsia="ja-JP"/>
        </w:rPr>
        <w:t xml:space="preserve"> pro</w:t>
      </w:r>
      <w:r>
        <w:rPr>
          <w:rFonts w:eastAsia="MS Mincho"/>
          <w:lang w:eastAsia="ja-JP"/>
        </w:rPr>
        <w:t>portional to the input RF power</w:t>
      </w:r>
      <w:r w:rsidRPr="00381158">
        <w:rPr>
          <w:rFonts w:eastAsia="MS Mincho"/>
          <w:lang w:eastAsia="ja-JP"/>
        </w:rPr>
        <w:t xml:space="preserve"> and to the cubes</w:t>
      </w:r>
      <w:r>
        <w:rPr>
          <w:rFonts w:eastAsia="MS Mincho"/>
          <w:lang w:eastAsia="ja-JP"/>
        </w:rPr>
        <w:t xml:space="preserve"> of the power, respectively</w:t>
      </w:r>
      <w:r>
        <w:rPr>
          <w:rFonts w:eastAsia="MS Mincho" w:hint="eastAsia"/>
          <w:lang w:eastAsia="ja-JP"/>
        </w:rPr>
        <w:t xml:space="preserve">. </w:t>
      </w:r>
      <w:r>
        <w:rPr>
          <w:rFonts w:eastAsia="MS Mincho"/>
          <w:lang w:eastAsia="ja-JP"/>
        </w:rPr>
        <w:t>The observed SFDR</w:t>
      </w:r>
      <w:r>
        <w:rPr>
          <w:rFonts w:eastAsia="MS Mincho" w:hint="eastAsia"/>
          <w:lang w:eastAsia="ja-JP"/>
        </w:rPr>
        <w:t xml:space="preserve"> is about 8</w:t>
      </w:r>
      <w:r w:rsidRPr="00381158">
        <w:rPr>
          <w:rFonts w:eastAsia="MS Mincho"/>
          <w:lang w:eastAsia="ja-JP"/>
        </w:rPr>
        <w:t>0</w:t>
      </w:r>
      <w:r>
        <w:rPr>
          <w:rFonts w:eastAsia="MS Mincho"/>
          <w:lang w:eastAsia="ja-JP"/>
        </w:rPr>
        <w:t xml:space="preserve"> dBHz</w:t>
      </w:r>
      <w:r w:rsidRPr="00F97E30">
        <w:rPr>
          <w:rFonts w:eastAsia="MS Mincho"/>
          <w:vertAlign w:val="superscript"/>
          <w:lang w:eastAsia="ja-JP"/>
        </w:rPr>
        <w:t>2/3</w:t>
      </w:r>
      <w:r>
        <w:rPr>
          <w:rFonts w:eastAsia="MS Mincho" w:hint="eastAsia"/>
          <w:lang w:eastAsia="ja-JP"/>
        </w:rPr>
        <w:t>, as shown in Figure 6.</w:t>
      </w:r>
      <w:r w:rsidRPr="00381158">
        <w:rPr>
          <w:rFonts w:eastAsia="MS Mincho"/>
          <w:lang w:eastAsia="ja-JP"/>
        </w:rPr>
        <w:t xml:space="preserve"> We n</w:t>
      </w:r>
      <w:r>
        <w:rPr>
          <w:rFonts w:eastAsia="MS Mincho"/>
          <w:lang w:eastAsia="ja-JP"/>
        </w:rPr>
        <w:t xml:space="preserve">ote that the noise floor used </w:t>
      </w:r>
      <w:r>
        <w:rPr>
          <w:rFonts w:eastAsia="MS Mincho" w:hint="eastAsia"/>
          <w:lang w:eastAsia="ja-JP"/>
        </w:rPr>
        <w:t>for</w:t>
      </w:r>
      <w:r w:rsidRPr="00381158">
        <w:rPr>
          <w:rFonts w:eastAsia="MS Mincho"/>
          <w:lang w:eastAsia="ja-JP"/>
        </w:rPr>
        <w:t xml:space="preserve"> </w:t>
      </w:r>
      <w:r>
        <w:rPr>
          <w:rFonts w:eastAsia="MS Mincho" w:hint="eastAsia"/>
          <w:lang w:eastAsia="ja-JP"/>
        </w:rPr>
        <w:t xml:space="preserve">evaluation of </w:t>
      </w:r>
      <w:r w:rsidRPr="00381158">
        <w:rPr>
          <w:rFonts w:eastAsia="MS Mincho"/>
          <w:lang w:eastAsia="ja-JP"/>
        </w:rPr>
        <w:t>the</w:t>
      </w:r>
      <w:r>
        <w:rPr>
          <w:rFonts w:eastAsia="MS Mincho" w:hint="eastAsia"/>
          <w:lang w:eastAsia="ja-JP"/>
        </w:rPr>
        <w:t xml:space="preserve"> </w:t>
      </w:r>
      <w:r>
        <w:rPr>
          <w:rFonts w:eastAsia="MS Mincho"/>
          <w:lang w:eastAsia="ja-JP"/>
        </w:rPr>
        <w:t xml:space="preserve">SFDR </w:t>
      </w:r>
      <w:r>
        <w:rPr>
          <w:rFonts w:eastAsia="MS Mincho" w:hint="eastAsia"/>
          <w:lang w:eastAsia="ja-JP"/>
        </w:rPr>
        <w:t>i</w:t>
      </w:r>
      <w:r w:rsidRPr="00381158">
        <w:rPr>
          <w:rFonts w:eastAsia="MS Mincho"/>
          <w:lang w:eastAsia="ja-JP"/>
        </w:rPr>
        <w:t xml:space="preserve">s </w:t>
      </w:r>
      <w:r>
        <w:rPr>
          <w:rFonts w:eastAsia="MS Mincho" w:hint="eastAsia"/>
          <w:lang w:eastAsia="ja-JP"/>
        </w:rPr>
        <w:t xml:space="preserve">equivalent of that </w:t>
      </w:r>
      <w:r>
        <w:rPr>
          <w:rFonts w:eastAsia="MS Mincho"/>
          <w:lang w:eastAsia="ja-JP"/>
        </w:rPr>
        <w:t xml:space="preserve">of </w:t>
      </w:r>
      <w:r w:rsidRPr="00381158">
        <w:rPr>
          <w:rFonts w:eastAsia="MS Mincho"/>
          <w:lang w:eastAsia="ja-JP"/>
        </w:rPr>
        <w:t>the vector network</w:t>
      </w:r>
      <w:r>
        <w:rPr>
          <w:rFonts w:eastAsia="MS Mincho" w:hint="eastAsia"/>
          <w:lang w:eastAsia="ja-JP"/>
        </w:rPr>
        <w:t xml:space="preserve"> </w:t>
      </w:r>
      <w:r>
        <w:rPr>
          <w:rFonts w:eastAsia="MS Mincho"/>
          <w:lang w:eastAsia="ja-JP"/>
        </w:rPr>
        <w:t>analyzer</w:t>
      </w:r>
      <w:r w:rsidRPr="00381158">
        <w:rPr>
          <w:rFonts w:eastAsia="MS Mincho"/>
          <w:lang w:eastAsia="ja-JP"/>
        </w:rPr>
        <w:t>.</w:t>
      </w:r>
    </w:p>
    <w:p w:rsidR="00D04284" w:rsidRDefault="00D04284" w:rsidP="00B36288">
      <w:pPr>
        <w:jc w:val="both"/>
        <w:rPr>
          <w:rFonts w:eastAsia="MS Mincho"/>
          <w:b/>
          <w:lang w:eastAsia="ja-JP"/>
        </w:rPr>
      </w:pPr>
    </w:p>
    <w:p w:rsidR="00D04284" w:rsidRDefault="00D04284" w:rsidP="00B36288">
      <w:pPr>
        <w:jc w:val="both"/>
        <w:rPr>
          <w:rFonts w:eastAsia="MS Mincho"/>
          <w:b/>
          <w:lang w:eastAsia="ja-JP"/>
        </w:rPr>
      </w:pPr>
      <w:r w:rsidRPr="00F97E30">
        <w:rPr>
          <w:rFonts w:eastAsia="MS Mincho"/>
          <w:b/>
          <w:noProof/>
        </w:rPr>
        <w:lastRenderedPageBreak/>
        <w:drawing>
          <wp:inline distT="0" distB="0" distL="0" distR="0" wp14:anchorId="2E8197FC" wp14:editId="3CB07BFC">
            <wp:extent cx="3063240" cy="276351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240" cy="2763510"/>
                    </a:xfrm>
                    <a:prstGeom prst="rect">
                      <a:avLst/>
                    </a:prstGeom>
                    <a:noFill/>
                    <a:ln>
                      <a:noFill/>
                    </a:ln>
                  </pic:spPr>
                </pic:pic>
              </a:graphicData>
            </a:graphic>
          </wp:inline>
        </w:drawing>
      </w:r>
    </w:p>
    <w:p w:rsidR="00D04284" w:rsidRDefault="00D04284" w:rsidP="00B36288">
      <w:pPr>
        <w:jc w:val="both"/>
        <w:rPr>
          <w:rFonts w:eastAsia="MS Mincho"/>
          <w:lang w:eastAsia="ja-JP"/>
        </w:rPr>
      </w:pPr>
      <w:r w:rsidRPr="00F97E30">
        <w:rPr>
          <w:rFonts w:eastAsia="MS Mincho"/>
          <w:lang w:eastAsia="ja-JP"/>
        </w:rPr>
        <w:t xml:space="preserve">Figure </w:t>
      </w:r>
      <w:r>
        <w:rPr>
          <w:rFonts w:eastAsia="MS Mincho" w:hint="eastAsia"/>
          <w:lang w:eastAsia="ja-JP"/>
        </w:rPr>
        <w:t xml:space="preserve">6 SFDR characteristics of </w:t>
      </w:r>
      <w:proofErr w:type="spellStart"/>
      <w:r>
        <w:rPr>
          <w:rFonts w:eastAsia="MS Mincho" w:hint="eastAsia"/>
          <w:lang w:eastAsia="ja-JP"/>
        </w:rPr>
        <w:t>RoF</w:t>
      </w:r>
      <w:proofErr w:type="spellEnd"/>
      <w:r>
        <w:rPr>
          <w:rFonts w:eastAsia="MS Mincho" w:hint="eastAsia"/>
          <w:lang w:eastAsia="ja-JP"/>
        </w:rPr>
        <w:t xml:space="preserve"> relay link.</w:t>
      </w:r>
    </w:p>
    <w:p w:rsidR="00D04284" w:rsidRPr="00F97E30" w:rsidRDefault="00D04284" w:rsidP="00B36288">
      <w:pPr>
        <w:jc w:val="both"/>
        <w:rPr>
          <w:rFonts w:eastAsia="MS Mincho"/>
          <w:lang w:eastAsia="ja-JP"/>
        </w:rPr>
      </w:pPr>
    </w:p>
    <w:p w:rsidR="00D04284" w:rsidRDefault="00D04284" w:rsidP="00B36288">
      <w:pPr>
        <w:jc w:val="both"/>
        <w:rPr>
          <w:rFonts w:eastAsia="MS Mincho"/>
          <w:lang w:eastAsia="ja-JP"/>
        </w:rPr>
      </w:pPr>
      <w:r w:rsidRPr="00C978A7">
        <w:rPr>
          <w:rFonts w:eastAsia="MS Mincho"/>
          <w:lang w:eastAsia="ja-JP"/>
        </w:rPr>
        <w:t>Fig</w:t>
      </w:r>
      <w:r>
        <w:rPr>
          <w:rFonts w:eastAsia="MS Mincho" w:hint="eastAsia"/>
          <w:lang w:eastAsia="ja-JP"/>
        </w:rPr>
        <w:t>ure</w:t>
      </w:r>
      <w:r w:rsidRPr="00C978A7">
        <w:rPr>
          <w:rFonts w:eastAsia="MS Mincho"/>
          <w:lang w:eastAsia="ja-JP"/>
        </w:rPr>
        <w:t xml:space="preserve"> </w:t>
      </w:r>
      <w:r>
        <w:rPr>
          <w:rFonts w:eastAsia="MS Mincho" w:hint="eastAsia"/>
          <w:lang w:eastAsia="ja-JP"/>
        </w:rPr>
        <w:t>7</w:t>
      </w:r>
      <w:r w:rsidRPr="00C978A7">
        <w:rPr>
          <w:rFonts w:eastAsia="MS Mincho"/>
          <w:lang w:eastAsia="ja-JP"/>
        </w:rPr>
        <w:t xml:space="preserve"> shows </w:t>
      </w:r>
      <w:r>
        <w:rPr>
          <w:rFonts w:eastAsia="MS Mincho"/>
          <w:lang w:eastAsia="ja-JP"/>
        </w:rPr>
        <w:t>EVM</w:t>
      </w:r>
      <w:r>
        <w:rPr>
          <w:rFonts w:eastAsia="MS Mincho" w:hint="eastAsia"/>
          <w:lang w:eastAsia="ja-JP"/>
        </w:rPr>
        <w:t xml:space="preserve"> characteristics </w:t>
      </w:r>
      <w:r w:rsidRPr="00C978A7">
        <w:rPr>
          <w:rFonts w:eastAsia="MS Mincho"/>
          <w:lang w:eastAsia="ja-JP"/>
        </w:rPr>
        <w:t xml:space="preserve">at the </w:t>
      </w:r>
      <w:r>
        <w:rPr>
          <w:rFonts w:eastAsia="MS Mincho" w:hint="eastAsia"/>
          <w:lang w:eastAsia="ja-JP"/>
        </w:rPr>
        <w:t xml:space="preserve">60-GHz transmitter output. </w:t>
      </w:r>
      <w:r w:rsidRPr="00C978A7">
        <w:rPr>
          <w:rFonts w:eastAsia="MS Mincho"/>
          <w:lang w:eastAsia="ja-JP"/>
        </w:rPr>
        <w:t>The observed EVM</w:t>
      </w:r>
      <w:r>
        <w:rPr>
          <w:rFonts w:eastAsia="MS Mincho" w:hint="eastAsia"/>
          <w:lang w:eastAsia="ja-JP"/>
        </w:rPr>
        <w:t xml:space="preserve"> of QPSK modulated signal is 3.3 % by an </w:t>
      </w:r>
      <w:r w:rsidRPr="00C978A7">
        <w:rPr>
          <w:rFonts w:eastAsia="MS Mincho"/>
          <w:lang w:eastAsia="ja-JP"/>
        </w:rPr>
        <w:t>electrical back-to-back configuration</w:t>
      </w:r>
      <w:r>
        <w:rPr>
          <w:rFonts w:eastAsia="MS Mincho" w:hint="eastAsia"/>
          <w:lang w:eastAsia="ja-JP"/>
        </w:rPr>
        <w:t xml:space="preserve"> and 12.7 % with a fiber cable length.  These results show that EVM is </w:t>
      </w:r>
      <w:r>
        <w:rPr>
          <w:rFonts w:eastAsia="MS Mincho"/>
          <w:lang w:eastAsia="ja-JP"/>
        </w:rPr>
        <w:t>degraded</w:t>
      </w:r>
      <w:r>
        <w:rPr>
          <w:rFonts w:eastAsia="MS Mincho" w:hint="eastAsia"/>
          <w:lang w:eastAsia="ja-JP"/>
        </w:rPr>
        <w:t xml:space="preserve"> by connection of </w:t>
      </w:r>
      <w:proofErr w:type="spellStart"/>
      <w:r>
        <w:rPr>
          <w:rFonts w:eastAsia="MS Mincho" w:hint="eastAsia"/>
          <w:lang w:eastAsia="ja-JP"/>
        </w:rPr>
        <w:t>RoF</w:t>
      </w:r>
      <w:proofErr w:type="spellEnd"/>
      <w:r>
        <w:rPr>
          <w:rFonts w:eastAsia="MS Mincho" w:hint="eastAsia"/>
          <w:lang w:eastAsia="ja-JP"/>
        </w:rPr>
        <w:t xml:space="preserve"> relay link, however there remain some </w:t>
      </w:r>
      <w:r>
        <w:rPr>
          <w:rFonts w:eastAsia="MS Mincho"/>
          <w:lang w:eastAsia="ja-JP"/>
        </w:rPr>
        <w:t>possibilit</w:t>
      </w:r>
      <w:r>
        <w:rPr>
          <w:rFonts w:eastAsia="MS Mincho" w:hint="eastAsia"/>
          <w:lang w:eastAsia="ja-JP"/>
        </w:rPr>
        <w:t xml:space="preserve">ies to improve both SFDR and EVM of </w:t>
      </w:r>
      <w:proofErr w:type="spellStart"/>
      <w:r>
        <w:rPr>
          <w:rFonts w:eastAsia="MS Mincho" w:hint="eastAsia"/>
          <w:lang w:eastAsia="ja-JP"/>
        </w:rPr>
        <w:t>RoF</w:t>
      </w:r>
      <w:proofErr w:type="spellEnd"/>
      <w:r>
        <w:rPr>
          <w:rFonts w:eastAsia="MS Mincho" w:hint="eastAsia"/>
          <w:lang w:eastAsia="ja-JP"/>
        </w:rPr>
        <w:t xml:space="preserve"> relay link by selecting low noise RF amplifiers for PD output and RF driver amplifiers for MZM input. </w:t>
      </w:r>
      <w:r>
        <w:rPr>
          <w:rFonts w:eastAsia="MS Mincho"/>
          <w:lang w:eastAsia="ja-JP"/>
        </w:rPr>
        <w:t>The optimum</w:t>
      </w:r>
      <w:r>
        <w:rPr>
          <w:rFonts w:eastAsia="MS Mincho" w:hint="eastAsia"/>
          <w:lang w:eastAsia="ja-JP"/>
        </w:rPr>
        <w:t xml:space="preserve"> parameters of these devices will be determined according to system </w:t>
      </w:r>
      <w:r>
        <w:rPr>
          <w:rFonts w:eastAsia="MS Mincho"/>
          <w:lang w:eastAsia="ja-JP"/>
        </w:rPr>
        <w:t>requirements</w:t>
      </w:r>
      <w:r>
        <w:rPr>
          <w:rFonts w:eastAsia="MS Mincho" w:hint="eastAsia"/>
          <w:lang w:eastAsia="ja-JP"/>
        </w:rPr>
        <w:t xml:space="preserve">. Figure 8 shows EVM </w:t>
      </w:r>
      <w:r>
        <w:rPr>
          <w:rFonts w:eastAsia="MS Mincho"/>
          <w:lang w:eastAsia="ja-JP"/>
        </w:rPr>
        <w:t>characteristics</w:t>
      </w:r>
      <w:r>
        <w:rPr>
          <w:rFonts w:eastAsia="MS Mincho" w:hint="eastAsia"/>
          <w:lang w:eastAsia="ja-JP"/>
        </w:rPr>
        <w:t xml:space="preserve"> of 16 QAM modulated signal and its spectrum. 14 % value was obtained. The center frequency of the spectrum is 64.8 GHz and the observed spectrum </w:t>
      </w:r>
      <w:r>
        <w:rPr>
          <w:rFonts w:eastAsia="MS Mincho"/>
          <w:lang w:eastAsia="ja-JP"/>
        </w:rPr>
        <w:t>satisfies</w:t>
      </w:r>
      <w:r>
        <w:rPr>
          <w:rFonts w:eastAsia="MS Mincho" w:hint="eastAsia"/>
          <w:lang w:eastAsia="ja-JP"/>
        </w:rPr>
        <w:t xml:space="preserve"> with the mask specified with IEEE 802.11 device.</w:t>
      </w:r>
    </w:p>
    <w:p w:rsidR="00D04284" w:rsidRDefault="00D04284" w:rsidP="00B36288">
      <w:pPr>
        <w:jc w:val="both"/>
        <w:rPr>
          <w:rFonts w:eastAsia="MS Mincho"/>
          <w:lang w:eastAsia="ja-JP"/>
        </w:rPr>
      </w:pPr>
    </w:p>
    <w:p w:rsidR="00D04284" w:rsidRDefault="00D04284" w:rsidP="00B36288">
      <w:pPr>
        <w:jc w:val="both"/>
        <w:rPr>
          <w:rFonts w:eastAsia="MS Mincho"/>
          <w:lang w:eastAsia="ja-JP"/>
        </w:rPr>
      </w:pPr>
      <w:r w:rsidRPr="00F97E30">
        <w:rPr>
          <w:rFonts w:eastAsia="MS Mincho"/>
          <w:noProof/>
        </w:rPr>
        <w:drawing>
          <wp:inline distT="0" distB="0" distL="0" distR="0" wp14:anchorId="7E324153" wp14:editId="690106D5">
            <wp:extent cx="5074920" cy="1343196"/>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7645" cy="1343917"/>
                    </a:xfrm>
                    <a:prstGeom prst="rect">
                      <a:avLst/>
                    </a:prstGeom>
                    <a:noFill/>
                    <a:ln>
                      <a:noFill/>
                    </a:ln>
                  </pic:spPr>
                </pic:pic>
              </a:graphicData>
            </a:graphic>
          </wp:inline>
        </w:drawing>
      </w:r>
    </w:p>
    <w:p w:rsidR="00D04284" w:rsidRDefault="00D04284" w:rsidP="00B36288">
      <w:pPr>
        <w:pStyle w:val="ListParagraph"/>
        <w:numPr>
          <w:ilvl w:val="0"/>
          <w:numId w:val="17"/>
        </w:numPr>
        <w:overflowPunct w:val="0"/>
        <w:autoSpaceDE w:val="0"/>
        <w:autoSpaceDN w:val="0"/>
        <w:adjustRightInd w:val="0"/>
        <w:jc w:val="both"/>
        <w:rPr>
          <w:rFonts w:eastAsia="MS Mincho"/>
          <w:lang w:eastAsia="ja-JP"/>
        </w:rPr>
      </w:pPr>
      <w:r w:rsidRPr="00F97E30">
        <w:rPr>
          <w:rFonts w:eastAsia="MS Mincho"/>
          <w:lang w:eastAsia="ja-JP"/>
        </w:rPr>
        <w:t>RF back to back</w:t>
      </w:r>
      <w:r>
        <w:rPr>
          <w:rFonts w:eastAsia="MS Mincho" w:hint="eastAsia"/>
          <w:lang w:eastAsia="ja-JP"/>
        </w:rPr>
        <w:t xml:space="preserve">               (b) </w:t>
      </w:r>
      <w:proofErr w:type="spellStart"/>
      <w:r>
        <w:rPr>
          <w:rFonts w:eastAsia="MS Mincho" w:hint="eastAsia"/>
          <w:lang w:eastAsia="ja-JP"/>
        </w:rPr>
        <w:t>RoF</w:t>
      </w:r>
      <w:proofErr w:type="spellEnd"/>
      <w:r>
        <w:rPr>
          <w:rFonts w:eastAsia="MS Mincho" w:hint="eastAsia"/>
          <w:lang w:eastAsia="ja-JP"/>
        </w:rPr>
        <w:t xml:space="preserve"> relay link with an optical fiber cable of 180 m</w:t>
      </w:r>
    </w:p>
    <w:p w:rsidR="00D04284" w:rsidRPr="00F97E30" w:rsidRDefault="00D04284" w:rsidP="00B36288">
      <w:pPr>
        <w:jc w:val="both"/>
        <w:rPr>
          <w:rFonts w:eastAsia="MS Mincho"/>
          <w:lang w:eastAsia="ja-JP"/>
        </w:rPr>
      </w:pPr>
      <w:r>
        <w:rPr>
          <w:rFonts w:eastAsia="MS Mincho" w:hint="eastAsia"/>
          <w:lang w:eastAsia="ja-JP"/>
        </w:rPr>
        <w:t xml:space="preserve">Figure 7 EVM characteristics of </w:t>
      </w:r>
      <w:proofErr w:type="spellStart"/>
      <w:r>
        <w:rPr>
          <w:rFonts w:eastAsia="MS Mincho" w:hint="eastAsia"/>
          <w:lang w:eastAsia="ja-JP"/>
        </w:rPr>
        <w:t>RoF</w:t>
      </w:r>
      <w:proofErr w:type="spellEnd"/>
      <w:r>
        <w:rPr>
          <w:rFonts w:eastAsia="MS Mincho" w:hint="eastAsia"/>
          <w:lang w:eastAsia="ja-JP"/>
        </w:rPr>
        <w:t xml:space="preserve"> relay link.</w:t>
      </w:r>
    </w:p>
    <w:p w:rsidR="00D04284" w:rsidRDefault="00D04284" w:rsidP="00B36288">
      <w:pPr>
        <w:jc w:val="both"/>
        <w:rPr>
          <w:rFonts w:eastAsia="MS Mincho"/>
          <w:lang w:eastAsia="ja-JP"/>
        </w:rPr>
      </w:pPr>
    </w:p>
    <w:p w:rsidR="00D04284" w:rsidRDefault="00D04284" w:rsidP="00B36288">
      <w:pPr>
        <w:jc w:val="both"/>
        <w:rPr>
          <w:rFonts w:eastAsia="MS Mincho"/>
          <w:lang w:eastAsia="ja-JP"/>
        </w:rPr>
      </w:pPr>
      <w:r>
        <w:rPr>
          <w:rFonts w:eastAsia="MS Mincho" w:hint="eastAsia"/>
          <w:noProof/>
        </w:rPr>
        <w:drawing>
          <wp:inline distT="0" distB="0" distL="0" distR="0" wp14:anchorId="78469D60" wp14:editId="48106A34">
            <wp:extent cx="4198620" cy="1406213"/>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5467" cy="1405157"/>
                    </a:xfrm>
                    <a:prstGeom prst="rect">
                      <a:avLst/>
                    </a:prstGeom>
                    <a:noFill/>
                    <a:ln>
                      <a:noFill/>
                    </a:ln>
                  </pic:spPr>
                </pic:pic>
              </a:graphicData>
            </a:graphic>
          </wp:inline>
        </w:drawing>
      </w:r>
    </w:p>
    <w:p w:rsidR="00D04284" w:rsidRDefault="00D04284" w:rsidP="00B36288">
      <w:pPr>
        <w:jc w:val="both"/>
        <w:rPr>
          <w:rFonts w:eastAsia="MS Mincho"/>
          <w:lang w:eastAsia="ja-JP"/>
        </w:rPr>
      </w:pPr>
      <w:r>
        <w:rPr>
          <w:rFonts w:eastAsia="MS Mincho" w:hint="eastAsia"/>
          <w:lang w:eastAsia="ja-JP"/>
        </w:rPr>
        <w:t xml:space="preserve">Figure 8 EVM characteristics of 16 QAM signal through </w:t>
      </w:r>
      <w:proofErr w:type="spellStart"/>
      <w:r>
        <w:rPr>
          <w:rFonts w:eastAsia="MS Mincho" w:hint="eastAsia"/>
          <w:lang w:eastAsia="ja-JP"/>
        </w:rPr>
        <w:t>RoF</w:t>
      </w:r>
      <w:proofErr w:type="spellEnd"/>
      <w:r>
        <w:rPr>
          <w:rFonts w:eastAsia="MS Mincho" w:hint="eastAsia"/>
          <w:lang w:eastAsia="ja-JP"/>
        </w:rPr>
        <w:t xml:space="preserve"> relay link.</w:t>
      </w:r>
    </w:p>
    <w:p w:rsidR="00D04284" w:rsidRDefault="00D04284" w:rsidP="00B36288">
      <w:pPr>
        <w:jc w:val="both"/>
        <w:rPr>
          <w:rFonts w:eastAsia="MS Mincho"/>
          <w:lang w:eastAsia="ja-JP"/>
        </w:rPr>
      </w:pPr>
    </w:p>
    <w:p w:rsidR="00D04284" w:rsidRDefault="00D04284" w:rsidP="00B36288">
      <w:pPr>
        <w:jc w:val="both"/>
        <w:rPr>
          <w:rFonts w:eastAsia="MS Mincho"/>
          <w:lang w:eastAsia="ja-JP"/>
        </w:rPr>
      </w:pPr>
      <w:r>
        <w:rPr>
          <w:rFonts w:eastAsia="MS Mincho" w:hint="eastAsia"/>
          <w:lang w:eastAsia="ja-JP"/>
        </w:rPr>
        <w:t xml:space="preserve">Figure 9 shows the relationship between EVM and fiber cable length of </w:t>
      </w:r>
      <w:proofErr w:type="spellStart"/>
      <w:r>
        <w:rPr>
          <w:rFonts w:eastAsia="MS Mincho" w:hint="eastAsia"/>
          <w:lang w:eastAsia="ja-JP"/>
        </w:rPr>
        <w:t>RoF</w:t>
      </w:r>
      <w:proofErr w:type="spellEnd"/>
      <w:r>
        <w:rPr>
          <w:rFonts w:eastAsia="MS Mincho" w:hint="eastAsia"/>
          <w:lang w:eastAsia="ja-JP"/>
        </w:rPr>
        <w:t xml:space="preserve"> relay link. These results indicate that the EVM characteristics are independent from the fiber cable length but </w:t>
      </w:r>
      <w:r>
        <w:rPr>
          <w:rFonts w:eastAsia="MS Mincho" w:hint="eastAsia"/>
          <w:lang w:eastAsia="ja-JP"/>
        </w:rPr>
        <w:lastRenderedPageBreak/>
        <w:t>dependent from the center frequencies of each channel and modulation scheme of the transmission signals.</w:t>
      </w:r>
    </w:p>
    <w:p w:rsidR="00D04284" w:rsidRDefault="00D04284" w:rsidP="00B36288">
      <w:pPr>
        <w:jc w:val="both"/>
        <w:rPr>
          <w:rFonts w:eastAsia="MS Mincho"/>
          <w:lang w:eastAsia="ja-JP"/>
        </w:rPr>
      </w:pPr>
    </w:p>
    <w:p w:rsidR="00D04284" w:rsidRDefault="00D04284" w:rsidP="00B36288">
      <w:pPr>
        <w:jc w:val="both"/>
        <w:rPr>
          <w:rFonts w:eastAsia="MS Mincho"/>
          <w:lang w:eastAsia="ja-JP"/>
        </w:rPr>
      </w:pPr>
      <w:r>
        <w:rPr>
          <w:rFonts w:eastAsia="MS Mincho" w:hint="eastAsia"/>
          <w:noProof/>
        </w:rPr>
        <w:drawing>
          <wp:inline distT="0" distB="0" distL="0" distR="0" wp14:anchorId="58038ECD" wp14:editId="1B8A2ADD">
            <wp:extent cx="3827091" cy="2158994"/>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4218" cy="2157373"/>
                    </a:xfrm>
                    <a:prstGeom prst="rect">
                      <a:avLst/>
                    </a:prstGeom>
                    <a:noFill/>
                    <a:ln>
                      <a:noFill/>
                    </a:ln>
                  </pic:spPr>
                </pic:pic>
              </a:graphicData>
            </a:graphic>
          </wp:inline>
        </w:drawing>
      </w:r>
    </w:p>
    <w:p w:rsidR="00D04284" w:rsidRDefault="00D04284" w:rsidP="00B36288">
      <w:pPr>
        <w:jc w:val="both"/>
        <w:rPr>
          <w:rFonts w:eastAsia="MS Mincho"/>
          <w:lang w:eastAsia="ja-JP"/>
        </w:rPr>
      </w:pPr>
      <w:r>
        <w:rPr>
          <w:rFonts w:eastAsia="MS Mincho" w:hint="eastAsia"/>
          <w:lang w:eastAsia="ja-JP"/>
        </w:rPr>
        <w:t xml:space="preserve">Figure 9 EVM vs. fiber cable length of </w:t>
      </w:r>
      <w:proofErr w:type="spellStart"/>
      <w:r>
        <w:rPr>
          <w:rFonts w:eastAsia="MS Mincho" w:hint="eastAsia"/>
          <w:lang w:eastAsia="ja-JP"/>
        </w:rPr>
        <w:t>RoF</w:t>
      </w:r>
      <w:proofErr w:type="spellEnd"/>
      <w:r>
        <w:rPr>
          <w:rFonts w:eastAsia="MS Mincho" w:hint="eastAsia"/>
          <w:lang w:eastAsia="ja-JP"/>
        </w:rPr>
        <w:t xml:space="preserve"> relay link.</w:t>
      </w:r>
    </w:p>
    <w:p w:rsidR="00D04284" w:rsidRPr="00F97E30" w:rsidRDefault="00D04284" w:rsidP="00B36288">
      <w:pPr>
        <w:jc w:val="both"/>
        <w:rPr>
          <w:rFonts w:eastAsia="MS Mincho"/>
          <w:lang w:eastAsia="ja-JP"/>
        </w:rPr>
      </w:pPr>
    </w:p>
    <w:p w:rsidR="00D04284" w:rsidRDefault="00D04284" w:rsidP="00B36288">
      <w:pPr>
        <w:pStyle w:val="ListParagraph"/>
        <w:numPr>
          <w:ilvl w:val="0"/>
          <w:numId w:val="15"/>
        </w:numPr>
        <w:overflowPunct w:val="0"/>
        <w:autoSpaceDE w:val="0"/>
        <w:autoSpaceDN w:val="0"/>
        <w:adjustRightInd w:val="0"/>
        <w:spacing w:line="276" w:lineRule="auto"/>
        <w:jc w:val="both"/>
        <w:rPr>
          <w:rFonts w:eastAsia="MS Mincho"/>
          <w:b/>
          <w:lang w:eastAsia="ja-JP"/>
        </w:rPr>
      </w:pPr>
      <w:r>
        <w:rPr>
          <w:rFonts w:eastAsia="MS Mincho"/>
          <w:b/>
          <w:lang w:eastAsia="ja-JP"/>
        </w:rPr>
        <w:t>Discussion</w:t>
      </w:r>
    </w:p>
    <w:p w:rsidR="00D04284" w:rsidRDefault="00D04284" w:rsidP="00B36288">
      <w:pPr>
        <w:jc w:val="both"/>
        <w:rPr>
          <w:rFonts w:eastAsia="MS Mincho"/>
          <w:lang w:eastAsia="ja-JP"/>
        </w:rPr>
      </w:pPr>
      <w:proofErr w:type="spellStart"/>
      <w:r>
        <w:rPr>
          <w:rFonts w:eastAsia="MS Mincho"/>
          <w:lang w:eastAsia="ja-JP"/>
        </w:rPr>
        <w:t>RoF</w:t>
      </w:r>
      <w:proofErr w:type="spellEnd"/>
      <w:r>
        <w:rPr>
          <w:rFonts w:eastAsia="MS Mincho"/>
          <w:lang w:eastAsia="ja-JP"/>
        </w:rPr>
        <w:t xml:space="preserve"> relay transmission link </w:t>
      </w:r>
      <w:r>
        <w:rPr>
          <w:rFonts w:eastAsia="MS Mincho" w:hint="eastAsia"/>
          <w:lang w:eastAsia="ja-JP"/>
        </w:rPr>
        <w:t>i</w:t>
      </w:r>
      <w:r>
        <w:rPr>
          <w:rFonts w:eastAsia="MS Mincho"/>
          <w:lang w:eastAsia="ja-JP"/>
        </w:rPr>
        <w:t xml:space="preserve">s proposed to transmit RF signals from one </w:t>
      </w:r>
      <w:r>
        <w:rPr>
          <w:rFonts w:eastAsia="MS Mincho" w:hint="eastAsia"/>
          <w:lang w:eastAsia="ja-JP"/>
        </w:rPr>
        <w:t>place</w:t>
      </w:r>
      <w:r>
        <w:rPr>
          <w:rFonts w:eastAsia="MS Mincho"/>
          <w:lang w:eastAsia="ja-JP"/>
        </w:rPr>
        <w:t xml:space="preserve"> to the other whose </w:t>
      </w:r>
      <w:r>
        <w:rPr>
          <w:rFonts w:eastAsia="MS Mincho" w:hint="eastAsia"/>
          <w:lang w:eastAsia="ja-JP"/>
        </w:rPr>
        <w:t>place</w:t>
      </w:r>
      <w:r>
        <w:rPr>
          <w:rFonts w:eastAsia="MS Mincho"/>
          <w:lang w:eastAsia="ja-JP"/>
        </w:rPr>
        <w:t xml:space="preserve">s are wirelessly disconnected.  Data transmission experiment of </w:t>
      </w:r>
      <w:proofErr w:type="spellStart"/>
      <w:r>
        <w:rPr>
          <w:rFonts w:eastAsia="MS Mincho"/>
          <w:lang w:eastAsia="ja-JP"/>
        </w:rPr>
        <w:t>RoF</w:t>
      </w:r>
      <w:proofErr w:type="spellEnd"/>
      <w:r>
        <w:rPr>
          <w:rFonts w:eastAsia="MS Mincho"/>
          <w:lang w:eastAsia="ja-JP"/>
        </w:rPr>
        <w:t xml:space="preserve"> relay link </w:t>
      </w:r>
      <w:r>
        <w:rPr>
          <w:rFonts w:eastAsia="MS Mincho" w:hint="eastAsia"/>
          <w:lang w:eastAsia="ja-JP"/>
        </w:rPr>
        <w:t>i</w:t>
      </w:r>
      <w:r>
        <w:rPr>
          <w:rFonts w:eastAsia="MS Mincho"/>
          <w:lang w:eastAsia="ja-JP"/>
        </w:rPr>
        <w:t>s presented and EVM of transmitted signals are less 1</w:t>
      </w:r>
      <w:r>
        <w:rPr>
          <w:rFonts w:eastAsia="MS Mincho" w:hint="eastAsia"/>
          <w:lang w:eastAsia="ja-JP"/>
        </w:rPr>
        <w:t>3</w:t>
      </w:r>
      <w:r>
        <w:rPr>
          <w:rFonts w:eastAsia="MS Mincho"/>
          <w:lang w:eastAsia="ja-JP"/>
        </w:rPr>
        <w:t xml:space="preserve"> %. Additional delay time caused by </w:t>
      </w:r>
      <w:proofErr w:type="spellStart"/>
      <w:r>
        <w:rPr>
          <w:rFonts w:eastAsia="MS Mincho"/>
          <w:lang w:eastAsia="ja-JP"/>
        </w:rPr>
        <w:t>RoF</w:t>
      </w:r>
      <w:proofErr w:type="spellEnd"/>
      <w:r>
        <w:rPr>
          <w:rFonts w:eastAsia="MS Mincho"/>
          <w:lang w:eastAsia="ja-JP"/>
        </w:rPr>
        <w:t xml:space="preserve"> relay link is about 350 ns at a fib</w:t>
      </w:r>
      <w:r>
        <w:rPr>
          <w:rFonts w:eastAsia="MS Mincho" w:hint="eastAsia"/>
          <w:lang w:eastAsia="ja-JP"/>
        </w:rPr>
        <w:t>er</w:t>
      </w:r>
      <w:r>
        <w:rPr>
          <w:rFonts w:eastAsia="MS Mincho"/>
          <w:lang w:eastAsia="ja-JP"/>
        </w:rPr>
        <w:t xml:space="preserve"> cable length of 50 m. Spurious free dynamic range of </w:t>
      </w:r>
      <w:proofErr w:type="spellStart"/>
      <w:r>
        <w:rPr>
          <w:rFonts w:eastAsia="MS Mincho"/>
          <w:lang w:eastAsia="ja-JP"/>
        </w:rPr>
        <w:t>RoF</w:t>
      </w:r>
      <w:proofErr w:type="spellEnd"/>
      <w:r>
        <w:rPr>
          <w:rFonts w:eastAsia="MS Mincho"/>
          <w:lang w:eastAsia="ja-JP"/>
        </w:rPr>
        <w:t xml:space="preserve"> relay link is improved up to 80 dBHz</w:t>
      </w:r>
      <w:r>
        <w:rPr>
          <w:rFonts w:eastAsia="MS Mincho"/>
          <w:vertAlign w:val="superscript"/>
          <w:lang w:eastAsia="ja-JP"/>
        </w:rPr>
        <w:t>3/2</w:t>
      </w:r>
      <w:r>
        <w:rPr>
          <w:rFonts w:eastAsia="MS Mincho"/>
          <w:lang w:eastAsia="ja-JP"/>
        </w:rPr>
        <w:t>.</w:t>
      </w:r>
      <w:r>
        <w:rPr>
          <w:rFonts w:eastAsia="MS Mincho" w:hint="eastAsia"/>
          <w:lang w:eastAsia="ja-JP"/>
        </w:rPr>
        <w:t xml:space="preserve"> Table 1 summarizes one examples of </w:t>
      </w:r>
      <w:proofErr w:type="spellStart"/>
      <w:r>
        <w:rPr>
          <w:rFonts w:eastAsia="MS Mincho" w:hint="eastAsia"/>
          <w:lang w:eastAsia="ja-JP"/>
        </w:rPr>
        <w:t>RoF</w:t>
      </w:r>
      <w:proofErr w:type="spellEnd"/>
      <w:r>
        <w:rPr>
          <w:rFonts w:eastAsia="MS Mincho" w:hint="eastAsia"/>
          <w:lang w:eastAsia="ja-JP"/>
        </w:rPr>
        <w:t>-relay-link specification.</w:t>
      </w:r>
    </w:p>
    <w:p w:rsidR="00D04284" w:rsidRDefault="00D04284" w:rsidP="00B36288">
      <w:pPr>
        <w:spacing w:line="276" w:lineRule="auto"/>
        <w:jc w:val="both"/>
        <w:rPr>
          <w:rFonts w:eastAsia="MS Mincho"/>
          <w:b/>
          <w:lang w:eastAsia="ja-JP"/>
        </w:rPr>
      </w:pPr>
    </w:p>
    <w:p w:rsidR="00D04284" w:rsidRPr="00A25DDC" w:rsidRDefault="00D04284" w:rsidP="00B36288">
      <w:pPr>
        <w:spacing w:line="276" w:lineRule="auto"/>
        <w:jc w:val="both"/>
        <w:rPr>
          <w:rFonts w:eastAsia="MS Mincho"/>
          <w:lang w:eastAsia="ja-JP"/>
        </w:rPr>
      </w:pPr>
      <w:r w:rsidRPr="002638B2">
        <w:rPr>
          <w:rFonts w:eastAsia="MS Mincho"/>
          <w:lang w:eastAsia="ja-JP"/>
        </w:rPr>
        <w:t xml:space="preserve">Table 1 </w:t>
      </w:r>
      <w:r>
        <w:rPr>
          <w:rFonts w:eastAsia="MS Mincho" w:hint="eastAsia"/>
          <w:lang w:eastAsia="ja-JP"/>
        </w:rPr>
        <w:t xml:space="preserve">Example of specification of </w:t>
      </w:r>
      <w:proofErr w:type="spellStart"/>
      <w:r>
        <w:rPr>
          <w:rFonts w:eastAsia="MS Mincho" w:hint="eastAsia"/>
          <w:lang w:eastAsia="ja-JP"/>
        </w:rPr>
        <w:t>RoF</w:t>
      </w:r>
      <w:proofErr w:type="spellEnd"/>
      <w:r>
        <w:rPr>
          <w:rFonts w:eastAsia="MS Mincho" w:hint="eastAsia"/>
          <w:lang w:eastAsia="ja-JP"/>
        </w:rPr>
        <w:t xml:space="preserve"> relay link.</w:t>
      </w:r>
    </w:p>
    <w:tbl>
      <w:tblPr>
        <w:tblStyle w:val="TableGrid"/>
        <w:tblW w:w="0" w:type="auto"/>
        <w:jc w:val="center"/>
        <w:tblLook w:val="04A0" w:firstRow="1" w:lastRow="0" w:firstColumn="1" w:lastColumn="0" w:noHBand="0" w:noVBand="1"/>
      </w:tblPr>
      <w:tblGrid>
        <w:gridCol w:w="4928"/>
        <w:gridCol w:w="4039"/>
      </w:tblGrid>
      <w:tr w:rsidR="00D04284" w:rsidTr="00A25DDC">
        <w:trPr>
          <w:jc w:val="center"/>
        </w:trPr>
        <w:tc>
          <w:tcPr>
            <w:tcW w:w="4928" w:type="dxa"/>
          </w:tcPr>
          <w:p w:rsidR="00D04284" w:rsidRPr="00A25DDC" w:rsidRDefault="00D04284" w:rsidP="00B36288">
            <w:pPr>
              <w:spacing w:line="276" w:lineRule="auto"/>
              <w:jc w:val="both"/>
              <w:rPr>
                <w:rFonts w:eastAsia="MS Mincho"/>
                <w:lang w:eastAsia="ja-JP"/>
              </w:rPr>
            </w:pPr>
            <w:r w:rsidRPr="00A25DDC">
              <w:rPr>
                <w:rFonts w:eastAsia="MS Mincho"/>
                <w:lang w:eastAsia="ja-JP"/>
              </w:rPr>
              <w:t>Bandwidth</w:t>
            </w:r>
          </w:p>
        </w:tc>
        <w:tc>
          <w:tcPr>
            <w:tcW w:w="4039" w:type="dxa"/>
          </w:tcPr>
          <w:p w:rsidR="00D04284" w:rsidRPr="00A25DDC" w:rsidRDefault="00D04284" w:rsidP="00B36288">
            <w:pPr>
              <w:spacing w:line="276" w:lineRule="auto"/>
              <w:jc w:val="both"/>
              <w:rPr>
                <w:rFonts w:eastAsia="MS Mincho"/>
                <w:lang w:eastAsia="ja-JP"/>
              </w:rPr>
            </w:pPr>
            <w:r w:rsidRPr="00D10A17">
              <w:rPr>
                <w:rFonts w:eastAsia="MS Mincho"/>
                <w:lang w:eastAsia="ja-JP"/>
              </w:rPr>
              <w:t>60 GHz +/- 1GHz</w:t>
            </w:r>
          </w:p>
        </w:tc>
      </w:tr>
      <w:tr w:rsidR="00D04284" w:rsidTr="00A25DDC">
        <w:trPr>
          <w:jc w:val="center"/>
        </w:trPr>
        <w:tc>
          <w:tcPr>
            <w:tcW w:w="4928" w:type="dxa"/>
          </w:tcPr>
          <w:p w:rsidR="00D04284" w:rsidRPr="00A25DDC" w:rsidRDefault="00D04284" w:rsidP="00B36288">
            <w:pPr>
              <w:spacing w:line="276" w:lineRule="auto"/>
              <w:jc w:val="both"/>
              <w:rPr>
                <w:rFonts w:eastAsia="MS Mincho"/>
                <w:lang w:eastAsia="ja-JP"/>
              </w:rPr>
            </w:pPr>
            <w:r w:rsidRPr="00D10A17">
              <w:rPr>
                <w:rFonts w:eastAsia="MS Mincho"/>
                <w:lang w:eastAsia="ja-JP"/>
              </w:rPr>
              <w:t>Gain</w:t>
            </w:r>
            <w:r>
              <w:rPr>
                <w:rFonts w:eastAsia="MS Mincho" w:hint="eastAsia"/>
                <w:lang w:eastAsia="ja-JP"/>
              </w:rPr>
              <w:t xml:space="preserve"> </w:t>
            </w:r>
            <w:r w:rsidRPr="00D10A17">
              <w:rPr>
                <w:rFonts w:eastAsia="MS Mincho"/>
                <w:lang w:eastAsia="ja-JP"/>
              </w:rPr>
              <w:t xml:space="preserve">(at optical input power of +8 </w:t>
            </w:r>
            <w:proofErr w:type="spellStart"/>
            <w:r w:rsidRPr="00D10A17">
              <w:rPr>
                <w:rFonts w:eastAsia="MS Mincho"/>
                <w:lang w:eastAsia="ja-JP"/>
              </w:rPr>
              <w:t>dBm</w:t>
            </w:r>
            <w:proofErr w:type="spellEnd"/>
            <w:r w:rsidRPr="00D10A17">
              <w:rPr>
                <w:rFonts w:eastAsia="MS Mincho"/>
                <w:lang w:eastAsia="ja-JP"/>
              </w:rPr>
              <w:t>)</w:t>
            </w:r>
          </w:p>
        </w:tc>
        <w:tc>
          <w:tcPr>
            <w:tcW w:w="4039" w:type="dxa"/>
          </w:tcPr>
          <w:p w:rsidR="00D04284" w:rsidRPr="00A25DDC" w:rsidRDefault="00D04284" w:rsidP="00B36288">
            <w:pPr>
              <w:spacing w:line="276" w:lineRule="auto"/>
              <w:jc w:val="both"/>
              <w:rPr>
                <w:rFonts w:eastAsia="MS Mincho"/>
                <w:lang w:eastAsia="ja-JP"/>
              </w:rPr>
            </w:pPr>
            <w:r w:rsidRPr="00D10A17">
              <w:rPr>
                <w:rFonts w:eastAsia="MS Mincho"/>
                <w:lang w:eastAsia="ja-JP"/>
              </w:rPr>
              <w:t>-7 to 8 dB</w:t>
            </w:r>
            <w:r>
              <w:rPr>
                <w:rFonts w:eastAsia="MS Mincho" w:hint="eastAsia"/>
                <w:lang w:eastAsia="ja-JP"/>
              </w:rPr>
              <w:t xml:space="preserve"> </w:t>
            </w:r>
            <w:r w:rsidRPr="00D10A17">
              <w:rPr>
                <w:rFonts w:eastAsia="MS Mincho"/>
                <w:lang w:eastAsia="ja-JP"/>
              </w:rPr>
              <w:t xml:space="preserve">(depends on </w:t>
            </w:r>
            <w:proofErr w:type="spellStart"/>
            <w:r w:rsidRPr="00D10A17">
              <w:rPr>
                <w:rFonts w:eastAsia="MS Mincho"/>
                <w:lang w:eastAsia="ja-JP"/>
              </w:rPr>
              <w:t>config</w:t>
            </w:r>
            <w:proofErr w:type="spellEnd"/>
            <w:r w:rsidRPr="00D10A17">
              <w:rPr>
                <w:rFonts w:eastAsia="MS Mincho"/>
                <w:lang w:eastAsia="ja-JP"/>
              </w:rPr>
              <w:t>.)</w:t>
            </w:r>
          </w:p>
        </w:tc>
      </w:tr>
      <w:tr w:rsidR="00D04284" w:rsidTr="00A25DDC">
        <w:trPr>
          <w:jc w:val="center"/>
        </w:trPr>
        <w:tc>
          <w:tcPr>
            <w:tcW w:w="4928" w:type="dxa"/>
          </w:tcPr>
          <w:p w:rsidR="00D04284" w:rsidRPr="00A25DDC" w:rsidRDefault="00D04284" w:rsidP="00B36288">
            <w:pPr>
              <w:spacing w:line="276" w:lineRule="auto"/>
              <w:jc w:val="both"/>
              <w:rPr>
                <w:rFonts w:eastAsia="MS Mincho"/>
                <w:lang w:eastAsia="ja-JP"/>
              </w:rPr>
            </w:pPr>
            <w:r w:rsidRPr="00D10A17">
              <w:rPr>
                <w:rFonts w:eastAsia="MS Mincho"/>
                <w:lang w:eastAsia="ja-JP"/>
              </w:rPr>
              <w:t>Noise figure</w:t>
            </w:r>
            <w:r>
              <w:rPr>
                <w:rFonts w:eastAsia="MS Mincho" w:hint="eastAsia"/>
                <w:lang w:eastAsia="ja-JP"/>
              </w:rPr>
              <w:t xml:space="preserve"> </w:t>
            </w:r>
            <w:r w:rsidRPr="00D10A17">
              <w:rPr>
                <w:rFonts w:eastAsia="MS Mincho"/>
                <w:lang w:eastAsia="ja-JP"/>
              </w:rPr>
              <w:t xml:space="preserve">(at optical input power of +8 </w:t>
            </w:r>
            <w:proofErr w:type="spellStart"/>
            <w:r w:rsidRPr="00D10A17">
              <w:rPr>
                <w:rFonts w:eastAsia="MS Mincho"/>
                <w:lang w:eastAsia="ja-JP"/>
              </w:rPr>
              <w:t>dBm</w:t>
            </w:r>
            <w:proofErr w:type="spellEnd"/>
            <w:r w:rsidRPr="00D10A17">
              <w:rPr>
                <w:rFonts w:eastAsia="MS Mincho"/>
                <w:lang w:eastAsia="ja-JP"/>
              </w:rPr>
              <w:t>)</w:t>
            </w:r>
          </w:p>
        </w:tc>
        <w:tc>
          <w:tcPr>
            <w:tcW w:w="4039" w:type="dxa"/>
          </w:tcPr>
          <w:p w:rsidR="00D04284" w:rsidRPr="00A25DDC" w:rsidRDefault="00D04284" w:rsidP="00B36288">
            <w:pPr>
              <w:spacing w:line="276" w:lineRule="auto"/>
              <w:jc w:val="both"/>
              <w:rPr>
                <w:rFonts w:eastAsia="MS Mincho"/>
                <w:lang w:eastAsia="ja-JP"/>
              </w:rPr>
            </w:pPr>
            <w:r w:rsidRPr="00D10A17">
              <w:rPr>
                <w:rFonts w:eastAsia="MS Mincho"/>
                <w:lang w:eastAsia="ja-JP"/>
              </w:rPr>
              <w:t>~8 dB</w:t>
            </w:r>
          </w:p>
        </w:tc>
      </w:tr>
      <w:tr w:rsidR="00D04284" w:rsidTr="00A25DDC">
        <w:trPr>
          <w:jc w:val="center"/>
        </w:trPr>
        <w:tc>
          <w:tcPr>
            <w:tcW w:w="4928" w:type="dxa"/>
          </w:tcPr>
          <w:p w:rsidR="00D04284" w:rsidRPr="00A25DDC" w:rsidRDefault="00D04284" w:rsidP="00B36288">
            <w:pPr>
              <w:spacing w:line="276" w:lineRule="auto"/>
              <w:jc w:val="both"/>
              <w:rPr>
                <w:rFonts w:eastAsia="MS Mincho"/>
                <w:lang w:eastAsia="ja-JP"/>
              </w:rPr>
            </w:pPr>
            <w:r w:rsidRPr="00D10A17">
              <w:rPr>
                <w:rFonts w:eastAsia="MS Mincho"/>
                <w:lang w:eastAsia="ja-JP"/>
              </w:rPr>
              <w:t>Latency</w:t>
            </w:r>
          </w:p>
        </w:tc>
        <w:tc>
          <w:tcPr>
            <w:tcW w:w="4039" w:type="dxa"/>
          </w:tcPr>
          <w:p w:rsidR="00D04284" w:rsidRPr="00A25DDC" w:rsidRDefault="00D04284" w:rsidP="00B36288">
            <w:pPr>
              <w:spacing w:line="276" w:lineRule="auto"/>
              <w:jc w:val="both"/>
              <w:rPr>
                <w:rFonts w:eastAsia="MS Mincho"/>
                <w:lang w:eastAsia="ja-JP"/>
              </w:rPr>
            </w:pPr>
            <w:r w:rsidRPr="00D10A17">
              <w:rPr>
                <w:rFonts w:eastAsia="MS Mincho"/>
                <w:lang w:eastAsia="ja-JP"/>
              </w:rPr>
              <w:t>&lt;100 ns</w:t>
            </w:r>
          </w:p>
        </w:tc>
      </w:tr>
      <w:tr w:rsidR="00D04284" w:rsidTr="00A25DDC">
        <w:trPr>
          <w:jc w:val="center"/>
        </w:trPr>
        <w:tc>
          <w:tcPr>
            <w:tcW w:w="4928" w:type="dxa"/>
          </w:tcPr>
          <w:p w:rsidR="00D04284" w:rsidRPr="00A25DDC" w:rsidRDefault="00D04284" w:rsidP="00B36288">
            <w:pPr>
              <w:spacing w:line="276" w:lineRule="auto"/>
              <w:jc w:val="both"/>
              <w:rPr>
                <w:rFonts w:eastAsia="MS Mincho"/>
                <w:lang w:eastAsia="ja-JP"/>
              </w:rPr>
            </w:pPr>
            <w:r w:rsidRPr="00D10A17">
              <w:rPr>
                <w:rFonts w:eastAsia="MS Mincho"/>
                <w:lang w:eastAsia="ja-JP"/>
              </w:rPr>
              <w:t>Optical wavelength</w:t>
            </w:r>
          </w:p>
        </w:tc>
        <w:tc>
          <w:tcPr>
            <w:tcW w:w="4039" w:type="dxa"/>
          </w:tcPr>
          <w:p w:rsidR="00D04284" w:rsidRPr="00A25DDC" w:rsidRDefault="00D04284" w:rsidP="00B36288">
            <w:pPr>
              <w:spacing w:line="276" w:lineRule="auto"/>
              <w:jc w:val="both"/>
              <w:rPr>
                <w:rFonts w:eastAsia="MS Mincho"/>
                <w:lang w:eastAsia="ja-JP"/>
              </w:rPr>
            </w:pPr>
            <w:r w:rsidRPr="00D10A17">
              <w:rPr>
                <w:rFonts w:eastAsia="MS Mincho"/>
                <w:lang w:eastAsia="ja-JP"/>
              </w:rPr>
              <w:t>1550 nm</w:t>
            </w:r>
          </w:p>
        </w:tc>
      </w:tr>
      <w:tr w:rsidR="00D04284" w:rsidTr="00A25DDC">
        <w:trPr>
          <w:jc w:val="center"/>
        </w:trPr>
        <w:tc>
          <w:tcPr>
            <w:tcW w:w="4928" w:type="dxa"/>
          </w:tcPr>
          <w:p w:rsidR="00D04284" w:rsidRPr="00A25DDC" w:rsidRDefault="00D04284" w:rsidP="00B36288">
            <w:pPr>
              <w:spacing w:line="276" w:lineRule="auto"/>
              <w:jc w:val="both"/>
              <w:rPr>
                <w:rFonts w:eastAsia="MS Mincho"/>
                <w:lang w:eastAsia="ja-JP"/>
              </w:rPr>
            </w:pPr>
            <w:r w:rsidRPr="00D10A17">
              <w:rPr>
                <w:rFonts w:eastAsia="MS Mincho"/>
                <w:lang w:eastAsia="ja-JP"/>
              </w:rPr>
              <w:t>Receivable input power at O/E</w:t>
            </w:r>
          </w:p>
        </w:tc>
        <w:tc>
          <w:tcPr>
            <w:tcW w:w="4039" w:type="dxa"/>
          </w:tcPr>
          <w:p w:rsidR="00D04284" w:rsidRPr="00D10A17" w:rsidRDefault="00D04284" w:rsidP="00B36288">
            <w:pPr>
              <w:spacing w:line="276" w:lineRule="auto"/>
              <w:jc w:val="both"/>
              <w:rPr>
                <w:rFonts w:eastAsia="MS Mincho"/>
                <w:lang w:eastAsia="ja-JP"/>
              </w:rPr>
            </w:pPr>
            <w:r w:rsidRPr="00D10A17">
              <w:rPr>
                <w:rFonts w:eastAsia="MS Mincho"/>
                <w:lang w:eastAsia="ja-JP"/>
              </w:rPr>
              <w:t xml:space="preserve">-20 </w:t>
            </w:r>
            <w:proofErr w:type="spellStart"/>
            <w:r w:rsidRPr="00D10A17">
              <w:rPr>
                <w:rFonts w:eastAsia="MS Mincho"/>
                <w:lang w:eastAsia="ja-JP"/>
              </w:rPr>
              <w:t>dBm</w:t>
            </w:r>
            <w:proofErr w:type="spellEnd"/>
            <w:r w:rsidRPr="00D10A17">
              <w:rPr>
                <w:rFonts w:eastAsia="MS Mincho"/>
                <w:lang w:eastAsia="ja-JP"/>
              </w:rPr>
              <w:t xml:space="preserve"> min. /+8 </w:t>
            </w:r>
            <w:proofErr w:type="spellStart"/>
            <w:r w:rsidRPr="00D10A17">
              <w:rPr>
                <w:rFonts w:eastAsia="MS Mincho"/>
                <w:lang w:eastAsia="ja-JP"/>
              </w:rPr>
              <w:t>dBm</w:t>
            </w:r>
            <w:proofErr w:type="spellEnd"/>
            <w:r w:rsidRPr="00D10A17">
              <w:rPr>
                <w:rFonts w:eastAsia="MS Mincho"/>
                <w:lang w:eastAsia="ja-JP"/>
              </w:rPr>
              <w:t xml:space="preserve"> max.</w:t>
            </w:r>
          </w:p>
          <w:p w:rsidR="00D04284" w:rsidRPr="00A25DDC" w:rsidRDefault="00D04284" w:rsidP="00B36288">
            <w:pPr>
              <w:spacing w:line="276" w:lineRule="auto"/>
              <w:jc w:val="both"/>
              <w:rPr>
                <w:rFonts w:eastAsia="MS Mincho"/>
                <w:lang w:eastAsia="ja-JP"/>
              </w:rPr>
            </w:pPr>
            <w:r w:rsidRPr="00D10A17">
              <w:rPr>
                <w:rFonts w:eastAsia="MS Mincho"/>
                <w:lang w:eastAsia="ja-JP"/>
              </w:rPr>
              <w:t>(changes Gain and NF)</w:t>
            </w:r>
          </w:p>
        </w:tc>
      </w:tr>
      <w:tr w:rsidR="00D04284" w:rsidTr="00A25DDC">
        <w:trPr>
          <w:jc w:val="center"/>
        </w:trPr>
        <w:tc>
          <w:tcPr>
            <w:tcW w:w="4928" w:type="dxa"/>
          </w:tcPr>
          <w:p w:rsidR="00D04284" w:rsidRPr="00D10A17" w:rsidRDefault="00D04284" w:rsidP="00B36288">
            <w:pPr>
              <w:spacing w:line="276" w:lineRule="auto"/>
              <w:jc w:val="both"/>
              <w:rPr>
                <w:rFonts w:eastAsia="MS Mincho"/>
                <w:lang w:eastAsia="ja-JP"/>
              </w:rPr>
            </w:pPr>
            <w:r w:rsidRPr="00D10A17">
              <w:rPr>
                <w:rFonts w:eastAsia="MS Mincho"/>
                <w:lang w:eastAsia="ja-JP"/>
              </w:rPr>
              <w:t>SFDR</w:t>
            </w:r>
            <w:r>
              <w:rPr>
                <w:rFonts w:eastAsia="MS Mincho" w:hint="eastAsia"/>
                <w:lang w:eastAsia="ja-JP"/>
              </w:rPr>
              <w:t xml:space="preserve"> </w:t>
            </w:r>
            <w:r w:rsidRPr="00D10A17">
              <w:rPr>
                <w:rFonts w:eastAsia="MS Mincho"/>
                <w:lang w:eastAsia="ja-JP"/>
              </w:rPr>
              <w:t xml:space="preserve">(at optical input power of +8 </w:t>
            </w:r>
            <w:proofErr w:type="spellStart"/>
            <w:r w:rsidRPr="00D10A17">
              <w:rPr>
                <w:rFonts w:eastAsia="MS Mincho"/>
                <w:lang w:eastAsia="ja-JP"/>
              </w:rPr>
              <w:t>dBm</w:t>
            </w:r>
            <w:proofErr w:type="spellEnd"/>
            <w:r w:rsidRPr="00D10A17">
              <w:rPr>
                <w:rFonts w:eastAsia="MS Mincho"/>
                <w:lang w:eastAsia="ja-JP"/>
              </w:rPr>
              <w:t>)</w:t>
            </w:r>
          </w:p>
        </w:tc>
        <w:tc>
          <w:tcPr>
            <w:tcW w:w="4039" w:type="dxa"/>
          </w:tcPr>
          <w:p w:rsidR="00D04284" w:rsidRPr="00D10A17" w:rsidRDefault="00D04284" w:rsidP="00B36288">
            <w:pPr>
              <w:spacing w:line="276" w:lineRule="auto"/>
              <w:jc w:val="both"/>
              <w:rPr>
                <w:rFonts w:eastAsia="MS Mincho"/>
                <w:lang w:eastAsia="ja-JP"/>
              </w:rPr>
            </w:pPr>
            <w:r w:rsidRPr="00D10A17">
              <w:rPr>
                <w:rFonts w:eastAsia="MS Mincho"/>
                <w:lang w:eastAsia="ja-JP"/>
              </w:rPr>
              <w:t>84 to 70 dBHz</w:t>
            </w:r>
            <w:r w:rsidRPr="00A25DDC">
              <w:rPr>
                <w:rFonts w:eastAsia="MS Mincho"/>
                <w:vertAlign w:val="superscript"/>
                <w:lang w:eastAsia="ja-JP"/>
              </w:rPr>
              <w:t>2/3</w:t>
            </w:r>
            <w:r>
              <w:rPr>
                <w:rFonts w:eastAsia="MS Mincho" w:hint="eastAsia"/>
                <w:vertAlign w:val="superscript"/>
                <w:lang w:eastAsia="ja-JP"/>
              </w:rPr>
              <w:t xml:space="preserve"> </w:t>
            </w:r>
            <w:r w:rsidRPr="00D10A17">
              <w:rPr>
                <w:rFonts w:eastAsia="MS Mincho"/>
                <w:lang w:eastAsia="ja-JP"/>
              </w:rPr>
              <w:t xml:space="preserve">(depends on </w:t>
            </w:r>
            <w:proofErr w:type="spellStart"/>
            <w:r w:rsidRPr="00D10A17">
              <w:rPr>
                <w:rFonts w:eastAsia="MS Mincho"/>
                <w:lang w:eastAsia="ja-JP"/>
              </w:rPr>
              <w:t>config</w:t>
            </w:r>
            <w:proofErr w:type="spellEnd"/>
            <w:r w:rsidRPr="00D10A17">
              <w:rPr>
                <w:rFonts w:eastAsia="MS Mincho"/>
                <w:lang w:eastAsia="ja-JP"/>
              </w:rPr>
              <w:t>.)</w:t>
            </w:r>
          </w:p>
        </w:tc>
      </w:tr>
    </w:tbl>
    <w:p w:rsidR="00D04284" w:rsidRDefault="00D04284" w:rsidP="00B36288">
      <w:pPr>
        <w:spacing w:line="276" w:lineRule="auto"/>
        <w:jc w:val="both"/>
        <w:rPr>
          <w:rFonts w:eastAsia="MS Mincho"/>
          <w:b/>
          <w:lang w:eastAsia="ja-JP"/>
        </w:rPr>
      </w:pPr>
    </w:p>
    <w:p w:rsidR="00D04284" w:rsidRDefault="00D04284" w:rsidP="00B36288">
      <w:pPr>
        <w:pStyle w:val="ListParagraph"/>
        <w:numPr>
          <w:ilvl w:val="0"/>
          <w:numId w:val="15"/>
        </w:numPr>
        <w:overflowPunct w:val="0"/>
        <w:autoSpaceDE w:val="0"/>
        <w:autoSpaceDN w:val="0"/>
        <w:adjustRightInd w:val="0"/>
        <w:spacing w:line="276" w:lineRule="auto"/>
        <w:jc w:val="both"/>
        <w:rPr>
          <w:rFonts w:eastAsia="MS Mincho"/>
          <w:b/>
          <w:lang w:eastAsia="ja-JP"/>
        </w:rPr>
      </w:pPr>
      <w:r>
        <w:rPr>
          <w:rFonts w:eastAsia="MS Mincho"/>
          <w:b/>
          <w:lang w:eastAsia="ja-JP"/>
        </w:rPr>
        <w:t>Conclusion</w:t>
      </w:r>
    </w:p>
    <w:p w:rsidR="00D04284" w:rsidRDefault="00D04284" w:rsidP="00B36288">
      <w:pPr>
        <w:jc w:val="both"/>
        <w:rPr>
          <w:rFonts w:eastAsia="MS Mincho"/>
          <w:lang w:eastAsia="ja-JP"/>
        </w:rPr>
      </w:pPr>
      <w:r>
        <w:rPr>
          <w:rFonts w:eastAsia="MS Mincho" w:hint="eastAsia"/>
          <w:lang w:eastAsia="ja-JP"/>
        </w:rPr>
        <w:t>Fiber cables installed in the house or apartment can be used as one of infrastructures to transmit analog radio signals from one place to the other which is electromagnetically isolated and vice versa, if adequate E/O and O/E devices with antennas are connected to optical fiber cables. The current study indicates that h</w:t>
      </w:r>
      <w:r>
        <w:rPr>
          <w:rFonts w:eastAsia="MS Mincho"/>
          <w:lang w:eastAsia="ja-JP"/>
        </w:rPr>
        <w:t>i</w:t>
      </w:r>
      <w:r>
        <w:rPr>
          <w:rFonts w:eastAsia="MS Mincho" w:hint="eastAsia"/>
          <w:lang w:eastAsia="ja-JP"/>
        </w:rPr>
        <w:t xml:space="preserve">gh-speed data transmission over 22 </w:t>
      </w:r>
      <w:proofErr w:type="spellStart"/>
      <w:r>
        <w:rPr>
          <w:rFonts w:eastAsia="MS Mincho" w:hint="eastAsia"/>
          <w:lang w:eastAsia="ja-JP"/>
        </w:rPr>
        <w:t>Gbps</w:t>
      </w:r>
      <w:proofErr w:type="spellEnd"/>
      <w:r>
        <w:rPr>
          <w:rFonts w:eastAsia="MS Mincho" w:hint="eastAsia"/>
          <w:lang w:eastAsia="ja-JP"/>
        </w:rPr>
        <w:t xml:space="preserve"> is feasible using broadband MZM optical modulator and high-sensitivity photodiode via 31-GHz carrier frequency [9]. The </w:t>
      </w:r>
      <w:proofErr w:type="spellStart"/>
      <w:r>
        <w:rPr>
          <w:rFonts w:eastAsia="MS Mincho" w:hint="eastAsia"/>
          <w:lang w:eastAsia="ja-JP"/>
        </w:rPr>
        <w:t>RoF</w:t>
      </w:r>
      <w:proofErr w:type="spellEnd"/>
      <w:r>
        <w:rPr>
          <w:rFonts w:eastAsia="MS Mincho" w:hint="eastAsia"/>
          <w:lang w:eastAsia="ja-JP"/>
        </w:rPr>
        <w:t xml:space="preserve"> relay link can be expected not only as indoor applications but also outdoor ones such as mobile radio relay stations.</w:t>
      </w:r>
    </w:p>
    <w:p w:rsidR="00D04284" w:rsidRPr="00D04284" w:rsidRDefault="00D04284" w:rsidP="00B36288">
      <w:pPr>
        <w:jc w:val="both"/>
        <w:rPr>
          <w:rFonts w:eastAsiaTheme="minorEastAsia" w:cstheme="minorBidi"/>
          <w:rtl/>
          <w:cs/>
          <w:lang w:eastAsia="ja-JP"/>
        </w:rPr>
      </w:pPr>
    </w:p>
    <w:sectPr w:rsidR="00D04284" w:rsidRPr="00D04284" w:rsidSect="00BF391B">
      <w:headerReference w:type="default" r:id="rId19"/>
      <w:footerReference w:type="even" r:id="rId20"/>
      <w:footerReference w:type="default" r:id="rId21"/>
      <w:footerReference w:type="first" r:id="rId22"/>
      <w:pgSz w:w="11909" w:h="16834" w:code="9"/>
      <w:pgMar w:top="1195" w:right="1152" w:bottom="1138" w:left="1440" w:header="72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D8" w:rsidRDefault="00BA13D8">
      <w:r>
        <w:separator/>
      </w:r>
    </w:p>
  </w:endnote>
  <w:endnote w:type="continuationSeparator" w:id="0">
    <w:p w:rsidR="00BA13D8" w:rsidRDefault="00BA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UPC">
    <w:altName w:val="Arial Unicode MS"/>
    <w:panose1 w:val="02020603050405020304"/>
    <w:charset w:val="00"/>
    <w:family w:val="roman"/>
    <w:pitch w:val="variable"/>
    <w:sig w:usb0="81000003"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notTrueType/>
    <w:pitch w:val="variable"/>
    <w:sig w:usb0="00000001" w:usb1="08070000" w:usb2="00000010" w:usb3="00000000" w:csb0="00020000"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C2194A"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00C2194A" w:rsidRPr="002C7EA9">
      <w:rPr>
        <w:rStyle w:val="PageNumber"/>
      </w:rPr>
      <w:fldChar w:fldCharType="begin"/>
    </w:r>
    <w:r w:rsidRPr="002C7EA9">
      <w:rPr>
        <w:rStyle w:val="PageNumber"/>
      </w:rPr>
      <w:instrText xml:space="preserve"> PAGE </w:instrText>
    </w:r>
    <w:r w:rsidR="00C2194A" w:rsidRPr="002C7EA9">
      <w:rPr>
        <w:rStyle w:val="PageNumber"/>
      </w:rPr>
      <w:fldChar w:fldCharType="separate"/>
    </w:r>
    <w:r w:rsidR="008614E5">
      <w:rPr>
        <w:rStyle w:val="PageNumber"/>
        <w:noProof/>
      </w:rPr>
      <w:t>9</w:t>
    </w:r>
    <w:r w:rsidR="00C2194A" w:rsidRPr="002C7EA9">
      <w:rPr>
        <w:rStyle w:val="PageNumber"/>
      </w:rPr>
      <w:fldChar w:fldCharType="end"/>
    </w:r>
    <w:r w:rsidRPr="002C7EA9">
      <w:rPr>
        <w:rStyle w:val="PageNumber"/>
      </w:rPr>
      <w:t xml:space="preserve"> of </w:t>
    </w:r>
    <w:r w:rsidR="00C2194A" w:rsidRPr="002C7EA9">
      <w:rPr>
        <w:rStyle w:val="PageNumber"/>
      </w:rPr>
      <w:fldChar w:fldCharType="begin"/>
    </w:r>
    <w:r w:rsidRPr="002C7EA9">
      <w:rPr>
        <w:rStyle w:val="PageNumber"/>
      </w:rPr>
      <w:instrText xml:space="preserve"> NUMPAGES </w:instrText>
    </w:r>
    <w:r w:rsidR="00C2194A" w:rsidRPr="002C7EA9">
      <w:rPr>
        <w:rStyle w:val="PageNumber"/>
      </w:rPr>
      <w:fldChar w:fldCharType="separate"/>
    </w:r>
    <w:r w:rsidR="008614E5">
      <w:rPr>
        <w:rStyle w:val="PageNumber"/>
        <w:noProof/>
      </w:rPr>
      <w:t>9</w:t>
    </w:r>
    <w:r w:rsidR="00C2194A"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4" w:type="dxa"/>
      <w:jc w:val="center"/>
      <w:tblLayout w:type="fixed"/>
      <w:tblCellMar>
        <w:left w:w="57" w:type="dxa"/>
        <w:right w:w="57" w:type="dxa"/>
      </w:tblCellMar>
      <w:tblLook w:val="0000" w:firstRow="0" w:lastRow="0" w:firstColumn="0" w:lastColumn="0" w:noHBand="0" w:noVBand="0"/>
    </w:tblPr>
    <w:tblGrid>
      <w:gridCol w:w="1188"/>
      <w:gridCol w:w="4855"/>
      <w:gridCol w:w="3451"/>
    </w:tblGrid>
    <w:tr w:rsidR="0097693B" w:rsidTr="00697D56">
      <w:trPr>
        <w:cantSplit/>
        <w:trHeight w:val="204"/>
        <w:jc w:val="center"/>
      </w:trPr>
      <w:tc>
        <w:tcPr>
          <w:tcW w:w="1188" w:type="dxa"/>
          <w:tcBorders>
            <w:top w:val="single" w:sz="12" w:space="0" w:color="auto"/>
          </w:tcBorders>
        </w:tcPr>
        <w:p w:rsidR="0097693B" w:rsidRDefault="0097693B" w:rsidP="00762576">
          <w:pPr>
            <w:rPr>
              <w:b/>
              <w:bCs/>
            </w:rPr>
          </w:pPr>
        </w:p>
      </w:tc>
      <w:tc>
        <w:tcPr>
          <w:tcW w:w="4855" w:type="dxa"/>
          <w:tcBorders>
            <w:top w:val="single" w:sz="12" w:space="0" w:color="auto"/>
          </w:tcBorders>
        </w:tcPr>
        <w:p w:rsidR="0097693B" w:rsidRPr="00476E70" w:rsidRDefault="0097693B" w:rsidP="00476E70">
          <w:pPr>
            <w:pStyle w:val="Equation"/>
            <w:tabs>
              <w:tab w:val="clear" w:pos="4820"/>
              <w:tab w:val="clear" w:pos="9639"/>
              <w:tab w:val="left" w:pos="1191"/>
              <w:tab w:val="left" w:pos="1588"/>
              <w:tab w:val="left" w:pos="1985"/>
            </w:tabs>
            <w:spacing w:beforeLines="0"/>
            <w:rPr>
              <w:rFonts w:eastAsiaTheme="minorEastAsia"/>
              <w:lang w:eastAsia="ja-JP"/>
            </w:rPr>
          </w:pPr>
        </w:p>
      </w:tc>
      <w:tc>
        <w:tcPr>
          <w:tcW w:w="3451" w:type="dxa"/>
          <w:tcBorders>
            <w:top w:val="single" w:sz="12" w:space="0" w:color="auto"/>
          </w:tcBorders>
        </w:tcPr>
        <w:p w:rsidR="0097693B" w:rsidRPr="00476E70" w:rsidRDefault="0097693B" w:rsidP="00476E70">
          <w:pPr>
            <w:rPr>
              <w:rFonts w:eastAsiaTheme="minorEastAsia"/>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D8" w:rsidRDefault="00BA13D8">
      <w:r>
        <w:separator/>
      </w:r>
    </w:p>
  </w:footnote>
  <w:footnote w:type="continuationSeparator" w:id="0">
    <w:p w:rsidR="00BA13D8" w:rsidRDefault="00BA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697D56" w:rsidRDefault="0097693B" w:rsidP="00C15633">
    <w:pPr>
      <w:pStyle w:val="Header"/>
      <w:tabs>
        <w:tab w:val="center" w:pos="4763"/>
        <w:tab w:val="left" w:pos="5820"/>
      </w:tabs>
      <w:rPr>
        <w:rFonts w:eastAsiaTheme="minorEastAsia"/>
        <w:lang w:eastAsia="ja-JP"/>
      </w:rPr>
    </w:pPr>
    <w:r>
      <w:rPr>
        <w:lang w:eastAsia="ko-KR"/>
      </w:rPr>
      <w:tab/>
    </w:r>
    <w:r w:rsidR="00B36288">
      <w:rPr>
        <w:lang w:eastAsia="ko-KR"/>
      </w:rPr>
      <w:t>APT/</w:t>
    </w:r>
    <w:r w:rsidR="00751380">
      <w:rPr>
        <w:lang w:eastAsia="ko-KR"/>
      </w:rPr>
      <w:t>ASTAP</w:t>
    </w:r>
    <w:r w:rsidR="00B36288">
      <w:rPr>
        <w:lang w:eastAsia="ko-KR"/>
      </w:rPr>
      <w:t>/REPT</w:t>
    </w:r>
    <w:r w:rsidR="008319BF">
      <w:rPr>
        <w:lang w:eastAsia="ko-KR"/>
      </w:rPr>
      <w:t>-</w:t>
    </w:r>
    <w:r w:rsidR="00B36288">
      <w:rPr>
        <w:lang w:eastAsia="ko-KR"/>
      </w:rPr>
      <w:t>20</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BB"/>
    <w:multiLevelType w:val="hybridMultilevel"/>
    <w:tmpl w:val="39D4FB1C"/>
    <w:lvl w:ilvl="0" w:tplc="EA0213F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E1B64ED"/>
    <w:multiLevelType w:val="multilevel"/>
    <w:tmpl w:val="8BDA9F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07C7A31"/>
    <w:multiLevelType w:val="hybridMultilevel"/>
    <w:tmpl w:val="FCF27E80"/>
    <w:lvl w:ilvl="0" w:tplc="FE00EB9A">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6721376"/>
    <w:multiLevelType w:val="hybridMultilevel"/>
    <w:tmpl w:val="4230A754"/>
    <w:lvl w:ilvl="0" w:tplc="F848A8CC">
      <w:start w:val="1"/>
      <w:numFmt w:val="decimal"/>
      <w:lvlText w:val="%1."/>
      <w:lvlJc w:val="left"/>
      <w:pPr>
        <w:ind w:left="360" w:hanging="360"/>
      </w:pPr>
      <w:rPr>
        <w:rFonts w:eastAsia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A011E92"/>
    <w:multiLevelType w:val="hybridMultilevel"/>
    <w:tmpl w:val="F5320CC8"/>
    <w:lvl w:ilvl="0" w:tplc="874603B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65C15D34"/>
    <w:multiLevelType w:val="multilevel"/>
    <w:tmpl w:val="A03CCF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6645EEA"/>
    <w:multiLevelType w:val="hybridMultilevel"/>
    <w:tmpl w:val="9D66E78C"/>
    <w:lvl w:ilvl="0" w:tplc="C144C6D6">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CA48A6"/>
    <w:multiLevelType w:val="multilevel"/>
    <w:tmpl w:val="8BDA9F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7B3C07F0"/>
    <w:multiLevelType w:val="hybridMultilevel"/>
    <w:tmpl w:val="8B20F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D0A0E"/>
    <w:multiLevelType w:val="hybridMultilevel"/>
    <w:tmpl w:val="45FC57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num>
  <w:num w:numId="2">
    <w:abstractNumId w:val="6"/>
  </w:num>
  <w:num w:numId="3">
    <w:abstractNumId w:val="5"/>
  </w:num>
  <w:num w:numId="4">
    <w:abstractNumId w:val="15"/>
  </w:num>
  <w:num w:numId="5">
    <w:abstractNumId w:val="9"/>
  </w:num>
  <w:num w:numId="6">
    <w:abstractNumId w:val="11"/>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7340"/>
    <w:rsid w:val="0003595B"/>
    <w:rsid w:val="000713CF"/>
    <w:rsid w:val="00094B87"/>
    <w:rsid w:val="000A515C"/>
    <w:rsid w:val="000A5418"/>
    <w:rsid w:val="000E7F56"/>
    <w:rsid w:val="000F517C"/>
    <w:rsid w:val="000F5540"/>
    <w:rsid w:val="001539DD"/>
    <w:rsid w:val="00196568"/>
    <w:rsid w:val="001A2F16"/>
    <w:rsid w:val="001B18C2"/>
    <w:rsid w:val="001D5D7E"/>
    <w:rsid w:val="0021588B"/>
    <w:rsid w:val="002216AC"/>
    <w:rsid w:val="00254A1B"/>
    <w:rsid w:val="0025654A"/>
    <w:rsid w:val="002638B2"/>
    <w:rsid w:val="0027155E"/>
    <w:rsid w:val="0028454D"/>
    <w:rsid w:val="00291C9E"/>
    <w:rsid w:val="002926D4"/>
    <w:rsid w:val="002A7376"/>
    <w:rsid w:val="002C07DA"/>
    <w:rsid w:val="002C7EA9"/>
    <w:rsid w:val="002D49D6"/>
    <w:rsid w:val="00342F20"/>
    <w:rsid w:val="003809C7"/>
    <w:rsid w:val="003853D0"/>
    <w:rsid w:val="003B6263"/>
    <w:rsid w:val="003C64A7"/>
    <w:rsid w:val="003D16BC"/>
    <w:rsid w:val="003D3FDA"/>
    <w:rsid w:val="003E344E"/>
    <w:rsid w:val="003F6909"/>
    <w:rsid w:val="00420822"/>
    <w:rsid w:val="0045458F"/>
    <w:rsid w:val="004633B4"/>
    <w:rsid w:val="00476E70"/>
    <w:rsid w:val="004838C3"/>
    <w:rsid w:val="004A06C8"/>
    <w:rsid w:val="004B3553"/>
    <w:rsid w:val="00530E8C"/>
    <w:rsid w:val="00536E2D"/>
    <w:rsid w:val="00545933"/>
    <w:rsid w:val="00557544"/>
    <w:rsid w:val="00587875"/>
    <w:rsid w:val="005F6446"/>
    <w:rsid w:val="00607E2B"/>
    <w:rsid w:val="006139D6"/>
    <w:rsid w:val="00623CE1"/>
    <w:rsid w:val="0063062B"/>
    <w:rsid w:val="00635821"/>
    <w:rsid w:val="0063663A"/>
    <w:rsid w:val="0064214B"/>
    <w:rsid w:val="00667229"/>
    <w:rsid w:val="00682BE5"/>
    <w:rsid w:val="00690FED"/>
    <w:rsid w:val="006939A5"/>
    <w:rsid w:val="00697D56"/>
    <w:rsid w:val="006A2229"/>
    <w:rsid w:val="006B5642"/>
    <w:rsid w:val="00712451"/>
    <w:rsid w:val="00731041"/>
    <w:rsid w:val="007319FC"/>
    <w:rsid w:val="00732F08"/>
    <w:rsid w:val="00740B04"/>
    <w:rsid w:val="0074190C"/>
    <w:rsid w:val="00751380"/>
    <w:rsid w:val="00762576"/>
    <w:rsid w:val="0078502C"/>
    <w:rsid w:val="00791060"/>
    <w:rsid w:val="007B1E88"/>
    <w:rsid w:val="007B5626"/>
    <w:rsid w:val="0080570B"/>
    <w:rsid w:val="008148E1"/>
    <w:rsid w:val="008302EC"/>
    <w:rsid w:val="008319BF"/>
    <w:rsid w:val="008614E5"/>
    <w:rsid w:val="00877EBC"/>
    <w:rsid w:val="008C78AE"/>
    <w:rsid w:val="008D0E09"/>
    <w:rsid w:val="00946C9F"/>
    <w:rsid w:val="0097693B"/>
    <w:rsid w:val="00993355"/>
    <w:rsid w:val="009A4A6D"/>
    <w:rsid w:val="00A13265"/>
    <w:rsid w:val="00A25DDC"/>
    <w:rsid w:val="00A71136"/>
    <w:rsid w:val="00A90B08"/>
    <w:rsid w:val="00AA474C"/>
    <w:rsid w:val="00AA6C59"/>
    <w:rsid w:val="00AB5D0A"/>
    <w:rsid w:val="00AD7E5F"/>
    <w:rsid w:val="00B01AA1"/>
    <w:rsid w:val="00B30C81"/>
    <w:rsid w:val="00B36288"/>
    <w:rsid w:val="00B4793B"/>
    <w:rsid w:val="00B623AD"/>
    <w:rsid w:val="00BA13D8"/>
    <w:rsid w:val="00BF391B"/>
    <w:rsid w:val="00C15633"/>
    <w:rsid w:val="00C15799"/>
    <w:rsid w:val="00C2194A"/>
    <w:rsid w:val="00C24C1F"/>
    <w:rsid w:val="00C357AD"/>
    <w:rsid w:val="00C46A37"/>
    <w:rsid w:val="00C6069C"/>
    <w:rsid w:val="00C6093E"/>
    <w:rsid w:val="00C61A9B"/>
    <w:rsid w:val="00C75740"/>
    <w:rsid w:val="00C80F43"/>
    <w:rsid w:val="00C85119"/>
    <w:rsid w:val="00CC35EB"/>
    <w:rsid w:val="00CC5C19"/>
    <w:rsid w:val="00CD5431"/>
    <w:rsid w:val="00CF2491"/>
    <w:rsid w:val="00D04284"/>
    <w:rsid w:val="00D1252E"/>
    <w:rsid w:val="00D57772"/>
    <w:rsid w:val="00D72AE3"/>
    <w:rsid w:val="00D75A4D"/>
    <w:rsid w:val="00D8478B"/>
    <w:rsid w:val="00D86151"/>
    <w:rsid w:val="00D975D6"/>
    <w:rsid w:val="00DA7595"/>
    <w:rsid w:val="00DB0A68"/>
    <w:rsid w:val="00DC43A3"/>
    <w:rsid w:val="00DD7C09"/>
    <w:rsid w:val="00E0124F"/>
    <w:rsid w:val="00E674D3"/>
    <w:rsid w:val="00E70FD0"/>
    <w:rsid w:val="00E95AD0"/>
    <w:rsid w:val="00F00B6E"/>
    <w:rsid w:val="00F53712"/>
    <w:rsid w:val="00F621FD"/>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95EBCEA-F9CE-4A65-85F7-628601FB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2D49D6"/>
    <w:rPr>
      <w:rFonts w:ascii="Tahoma" w:hAnsi="Tahoma" w:cs="Tahoma"/>
      <w:sz w:val="16"/>
      <w:szCs w:val="16"/>
    </w:rPr>
  </w:style>
  <w:style w:type="character" w:customStyle="1" w:styleId="BalloonTextChar">
    <w:name w:val="Balloon Text Char"/>
    <w:basedOn w:val="DefaultParagraphFont"/>
    <w:link w:val="BalloonText"/>
    <w:rsid w:val="002D49D6"/>
    <w:rPr>
      <w:rFonts w:ascii="Tahoma" w:eastAsia="BatangChe" w:hAnsi="Tahoma" w:cs="Tahoma"/>
      <w:sz w:val="16"/>
      <w:szCs w:val="16"/>
    </w:rPr>
  </w:style>
  <w:style w:type="paragraph" w:styleId="ListParagraph">
    <w:name w:val="List Paragraph"/>
    <w:basedOn w:val="Normal"/>
    <w:qFormat/>
    <w:rsid w:val="0064214B"/>
    <w:pPr>
      <w:ind w:left="720"/>
      <w:contextualSpacing/>
    </w:pPr>
  </w:style>
  <w:style w:type="character" w:customStyle="1" w:styleId="Heading1Char">
    <w:name w:val="Heading 1 Char"/>
    <w:basedOn w:val="DefaultParagraphFont"/>
    <w:link w:val="Heading1"/>
    <w:uiPriority w:val="9"/>
    <w:rsid w:val="000A515C"/>
    <w:rPr>
      <w:rFonts w:eastAsia="BatangChe"/>
      <w:b/>
      <w:bCs/>
      <w:sz w:val="24"/>
      <w:szCs w:val="24"/>
      <w:u w:val="single"/>
    </w:rPr>
  </w:style>
  <w:style w:type="table" w:styleId="TableGrid">
    <w:name w:val="Table Grid"/>
    <w:basedOn w:val="TableNormal"/>
    <w:rsid w:val="000A515C"/>
    <w:rPr>
      <w:rFonts w:asciiTheme="minorHAnsi" w:eastAsia="Cordia New"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515C"/>
    <w:rPr>
      <w:rFonts w:ascii="AngsanaUPC" w:eastAsia="Cordia New" w:hAnsi="AngsanaUPC" w:cs="Angsana New"/>
      <w:sz w:val="20"/>
      <w:szCs w:val="25"/>
      <w:lang w:bidi="th-TH"/>
    </w:rPr>
  </w:style>
  <w:style w:type="character" w:customStyle="1" w:styleId="FootnoteTextChar">
    <w:name w:val="Footnote Text Char"/>
    <w:basedOn w:val="DefaultParagraphFont"/>
    <w:link w:val="FootnoteText"/>
    <w:uiPriority w:val="99"/>
    <w:rsid w:val="000A515C"/>
    <w:rPr>
      <w:rFonts w:ascii="AngsanaUPC" w:eastAsia="Cordia New" w:hAnsi="AngsanaUPC" w:cs="Angsana New"/>
      <w:szCs w:val="25"/>
      <w:lang w:bidi="th-TH"/>
    </w:rPr>
  </w:style>
  <w:style w:type="character" w:styleId="FootnoteReference">
    <w:name w:val="footnote reference"/>
    <w:basedOn w:val="DefaultParagraphFont"/>
    <w:uiPriority w:val="99"/>
    <w:unhideWhenUsed/>
    <w:rsid w:val="000A515C"/>
    <w:rPr>
      <w:vertAlign w:val="superscript"/>
    </w:rPr>
  </w:style>
  <w:style w:type="character" w:styleId="Hyperlink">
    <w:name w:val="Hyperlink"/>
    <w:basedOn w:val="DefaultParagraphFont"/>
    <w:unhideWhenUsed/>
    <w:rsid w:val="000A5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ee802.org/11/" TargetMode="External"/><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00CA-FC6C-42B8-B02D-C2B33525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1745</Words>
  <Characters>9953</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2004-07-28T02:14:00Z</cp:lastPrinted>
  <dcterms:created xsi:type="dcterms:W3CDTF">2015-09-25T07:56:00Z</dcterms:created>
  <dcterms:modified xsi:type="dcterms:W3CDTF">2015-09-28T03:09:00Z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