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r w:rsidRPr="00724C9C">
        <w:rPr>
          <w:b/>
          <w:bCs/>
          <w:noProof/>
          <w:lang w:val="en-US"/>
        </w:rPr>
        <w:drawing>
          <wp:inline distT="0" distB="0" distL="0" distR="0">
            <wp:extent cx="847725" cy="733425"/>
            <wp:effectExtent l="0" t="0" r="9525" b="9525"/>
            <wp:docPr id="1" name="Picture 1"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gr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7725" cy="733425"/>
                    </a:xfrm>
                    <a:prstGeom prst="rect">
                      <a:avLst/>
                    </a:prstGeom>
                    <a:noFill/>
                    <a:ln>
                      <a:noFill/>
                    </a:ln>
                  </pic:spPr>
                </pic:pic>
              </a:graphicData>
            </a:graphic>
          </wp:inline>
        </w:drawing>
      </w: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eastAsia="ko-KR"/>
        </w:rPr>
      </w:pPr>
    </w:p>
    <w:p w:rsidR="00724C9C" w:rsidRPr="00724C9C" w:rsidRDefault="00724C9C" w:rsidP="00724C9C">
      <w:pPr>
        <w:keepNext/>
        <w:keepLines/>
        <w:tabs>
          <w:tab w:val="left" w:pos="794"/>
          <w:tab w:val="left" w:pos="1191"/>
          <w:tab w:val="left" w:pos="1588"/>
          <w:tab w:val="left" w:pos="1985"/>
        </w:tabs>
        <w:overflowPunct w:val="0"/>
        <w:autoSpaceDE w:val="0"/>
        <w:autoSpaceDN w:val="0"/>
        <w:adjustRightInd w:val="0"/>
        <w:spacing w:before="240" w:after="280"/>
        <w:jc w:val="center"/>
        <w:rPr>
          <w:rFonts w:ascii="Times New Roman Bold" w:eastAsia="MS Mincho" w:hAnsi="Times New Roman Bold" w:cs="Arial"/>
          <w:b/>
          <w:sz w:val="28"/>
          <w:szCs w:val="28"/>
          <w:lang w:eastAsia="ja-JP"/>
        </w:rPr>
      </w:pPr>
      <w:bookmarkStart w:id="0" w:name="dtitle4"/>
      <w:r w:rsidRPr="00724C9C">
        <w:rPr>
          <w:rFonts w:ascii="Times New Roman Bold" w:eastAsia="MS Mincho" w:hAnsi="Times New Roman Bold" w:cs="Arial"/>
          <w:b/>
          <w:sz w:val="28"/>
          <w:szCs w:val="28"/>
          <w:lang w:eastAsia="ja-JP"/>
        </w:rPr>
        <w:t xml:space="preserve">APT REPORT ON </w:t>
      </w:r>
    </w:p>
    <w:p w:rsidR="00724C9C" w:rsidRPr="00724C9C" w:rsidRDefault="00724C9C" w:rsidP="00724C9C">
      <w:pPr>
        <w:jc w:val="center"/>
        <w:rPr>
          <w:b/>
          <w:sz w:val="28"/>
          <w:szCs w:val="28"/>
          <w:lang w:val="en-US"/>
        </w:rPr>
      </w:pPr>
      <w:r w:rsidRPr="00724C9C">
        <w:rPr>
          <w:b/>
          <w:sz w:val="28"/>
          <w:szCs w:val="28"/>
          <w:lang w:val="en-US"/>
        </w:rPr>
        <w:t>STUDIES ON THE CO-EXISTENCE BETWEEN IMT-2000 TECHNOLOGIES AND BETWEEN IMT-2000 TECHNOLOGIES AND OTHER WIRELESS ACCESS TECHNOLOGIES IN ADJACENT AND NEAR-ADJACENT FREQUENCY BANDS</w:t>
      </w:r>
    </w:p>
    <w:p w:rsidR="00724C9C" w:rsidRPr="00724C9C" w:rsidRDefault="00724C9C" w:rsidP="00724C9C">
      <w:pPr>
        <w:jc w:val="center"/>
        <w:rPr>
          <w:b/>
          <w:bCs/>
          <w:caps/>
          <w:sz w:val="28"/>
          <w:szCs w:val="28"/>
          <w:lang w:val="en-US"/>
        </w:rPr>
      </w:pPr>
    </w:p>
    <w:bookmarkEnd w:id="0"/>
    <w:p w:rsidR="00724C9C" w:rsidRPr="00724C9C" w:rsidRDefault="00724C9C" w:rsidP="00724C9C">
      <w:pPr>
        <w:jc w:val="center"/>
        <w:rPr>
          <w:bCs/>
          <w:sz w:val="28"/>
          <w:szCs w:val="28"/>
          <w:lang w:val="en-US"/>
        </w:rPr>
      </w:pPr>
      <w:r>
        <w:rPr>
          <w:bCs/>
          <w:sz w:val="28"/>
          <w:szCs w:val="28"/>
          <w:lang w:val="en-US"/>
        </w:rPr>
        <w:t>No. APT/AWG</w:t>
      </w:r>
      <w:r w:rsidRPr="00724C9C">
        <w:rPr>
          <w:bCs/>
          <w:sz w:val="28"/>
          <w:szCs w:val="28"/>
          <w:lang w:val="en-US"/>
        </w:rPr>
        <w:t>/REP-4</w:t>
      </w:r>
      <w:r>
        <w:rPr>
          <w:bCs/>
          <w:sz w:val="28"/>
          <w:szCs w:val="28"/>
          <w:lang w:val="en-US"/>
        </w:rPr>
        <w:t>(Rev.2)</w:t>
      </w:r>
    </w:p>
    <w:p w:rsidR="00724C9C" w:rsidRPr="00724C9C" w:rsidRDefault="00724C9C" w:rsidP="00724C9C">
      <w:pPr>
        <w:jc w:val="center"/>
        <w:rPr>
          <w:bCs/>
          <w:sz w:val="28"/>
          <w:szCs w:val="28"/>
          <w:lang w:val="en-US"/>
        </w:rPr>
      </w:pPr>
      <w:r w:rsidRPr="00724C9C">
        <w:rPr>
          <w:bCs/>
          <w:sz w:val="28"/>
          <w:szCs w:val="28"/>
          <w:lang w:val="en-US"/>
        </w:rPr>
        <w:t xml:space="preserve">Edition: </w:t>
      </w:r>
      <w:r>
        <w:rPr>
          <w:bCs/>
          <w:sz w:val="28"/>
          <w:szCs w:val="28"/>
          <w:lang w:val="en-US"/>
        </w:rPr>
        <w:t>February 2016</w:t>
      </w:r>
    </w:p>
    <w:p w:rsidR="00724C9C" w:rsidRPr="00724C9C" w:rsidRDefault="00724C9C" w:rsidP="00724C9C">
      <w:pPr>
        <w:jc w:val="center"/>
        <w:rPr>
          <w:bCs/>
          <w:sz w:val="28"/>
          <w:szCs w:val="28"/>
          <w:lang w:val="en-US"/>
        </w:rPr>
      </w:pPr>
    </w:p>
    <w:p w:rsidR="00724C9C" w:rsidRPr="00724C9C" w:rsidRDefault="00724C9C" w:rsidP="00724C9C">
      <w:pPr>
        <w:jc w:val="center"/>
        <w:rPr>
          <w:bCs/>
          <w:sz w:val="28"/>
          <w:szCs w:val="28"/>
          <w:lang w:val="en-US"/>
        </w:rPr>
      </w:pPr>
    </w:p>
    <w:p w:rsidR="00724C9C" w:rsidRPr="00724C9C" w:rsidRDefault="00724C9C" w:rsidP="00724C9C">
      <w:pPr>
        <w:jc w:val="center"/>
        <w:rPr>
          <w:bCs/>
          <w:sz w:val="28"/>
          <w:szCs w:val="28"/>
          <w:lang w:val="en-US"/>
        </w:rPr>
      </w:pPr>
    </w:p>
    <w:p w:rsidR="00724C9C" w:rsidRPr="00724C9C" w:rsidRDefault="00724C9C" w:rsidP="00724C9C">
      <w:pPr>
        <w:jc w:val="center"/>
        <w:rPr>
          <w:bCs/>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Default="00724C9C" w:rsidP="00724C9C">
      <w:pPr>
        <w:jc w:val="center"/>
        <w:rPr>
          <w:b/>
          <w:sz w:val="28"/>
          <w:szCs w:val="28"/>
          <w:lang w:val="en-US"/>
        </w:rPr>
      </w:pPr>
    </w:p>
    <w:p w:rsidR="00724C9C" w:rsidRDefault="00724C9C" w:rsidP="00724C9C">
      <w:pPr>
        <w:jc w:val="center"/>
        <w:rPr>
          <w:b/>
          <w:sz w:val="28"/>
          <w:szCs w:val="28"/>
          <w:lang w:val="en-US"/>
        </w:rPr>
      </w:pPr>
    </w:p>
    <w:p w:rsidR="00724C9C" w:rsidRDefault="00724C9C" w:rsidP="00724C9C">
      <w:pPr>
        <w:jc w:val="center"/>
        <w:rPr>
          <w:b/>
          <w:sz w:val="28"/>
          <w:szCs w:val="28"/>
          <w:lang w:val="en-US"/>
        </w:rPr>
      </w:pPr>
    </w:p>
    <w:p w:rsidR="00724C9C" w:rsidRDefault="00724C9C" w:rsidP="00724C9C">
      <w:pPr>
        <w:jc w:val="center"/>
        <w:rPr>
          <w:b/>
          <w:sz w:val="28"/>
          <w:szCs w:val="28"/>
          <w:lang w:val="en-US"/>
        </w:rPr>
      </w:pPr>
    </w:p>
    <w:p w:rsidR="00724C9C" w:rsidRDefault="00724C9C" w:rsidP="00724C9C">
      <w:pPr>
        <w:jc w:val="center"/>
        <w:rPr>
          <w:b/>
          <w:sz w:val="28"/>
          <w:szCs w:val="28"/>
          <w:lang w:val="en-US"/>
        </w:rPr>
      </w:pPr>
    </w:p>
    <w:p w:rsidR="00724C9C" w:rsidRDefault="00724C9C" w:rsidP="00724C9C">
      <w:pPr>
        <w:jc w:val="center"/>
        <w:rPr>
          <w:b/>
          <w:sz w:val="28"/>
          <w:szCs w:val="28"/>
          <w:lang w:val="en-US"/>
        </w:rPr>
      </w:pPr>
      <w:r>
        <w:rPr>
          <w:b/>
          <w:sz w:val="28"/>
          <w:szCs w:val="28"/>
          <w:lang w:val="en-US"/>
        </w:rPr>
        <w:t>Adopted by</w:t>
      </w:r>
    </w:p>
    <w:p w:rsidR="00724C9C" w:rsidRDefault="00724C9C" w:rsidP="00724C9C">
      <w:pPr>
        <w:jc w:val="center"/>
        <w:rPr>
          <w:b/>
          <w:sz w:val="28"/>
          <w:szCs w:val="28"/>
          <w:lang w:val="en-US"/>
        </w:rPr>
      </w:pPr>
    </w:p>
    <w:p w:rsidR="00724C9C" w:rsidRPr="00724C9C" w:rsidRDefault="00724C9C" w:rsidP="00724C9C">
      <w:pPr>
        <w:jc w:val="center"/>
        <w:rPr>
          <w:b/>
          <w:sz w:val="28"/>
          <w:szCs w:val="28"/>
          <w:lang w:val="en-US"/>
        </w:rPr>
      </w:pPr>
      <w:r>
        <w:rPr>
          <w:b/>
          <w:sz w:val="28"/>
          <w:szCs w:val="28"/>
          <w:lang w:val="en-US"/>
        </w:rPr>
        <w:t>The 19</w:t>
      </w:r>
      <w:r w:rsidRPr="00724C9C">
        <w:rPr>
          <w:b/>
          <w:sz w:val="28"/>
          <w:szCs w:val="28"/>
          <w:vertAlign w:val="superscript"/>
          <w:lang w:val="en-US"/>
        </w:rPr>
        <w:t>th</w:t>
      </w:r>
      <w:r>
        <w:rPr>
          <w:b/>
          <w:sz w:val="28"/>
          <w:szCs w:val="28"/>
          <w:lang w:val="en-US"/>
        </w:rPr>
        <w:t xml:space="preserve"> Meeting of APT Wireless Group (AWG-19)  </w:t>
      </w:r>
    </w:p>
    <w:p w:rsidR="00724C9C" w:rsidRDefault="00724C9C" w:rsidP="00724C9C">
      <w:pPr>
        <w:jc w:val="center"/>
        <w:rPr>
          <w:b/>
          <w:sz w:val="28"/>
          <w:szCs w:val="28"/>
          <w:lang w:val="en-US"/>
        </w:rPr>
      </w:pPr>
      <w:r>
        <w:rPr>
          <w:b/>
          <w:sz w:val="28"/>
          <w:szCs w:val="28"/>
          <w:lang w:val="en-US"/>
        </w:rPr>
        <w:t>2 – 5 February 2016</w:t>
      </w:r>
    </w:p>
    <w:p w:rsidR="00724C9C" w:rsidRPr="00724C9C" w:rsidRDefault="00724C9C" w:rsidP="00724C9C">
      <w:pPr>
        <w:jc w:val="center"/>
        <w:rPr>
          <w:b/>
          <w:sz w:val="28"/>
          <w:szCs w:val="28"/>
          <w:lang w:val="en-US"/>
        </w:rPr>
      </w:pPr>
      <w:r>
        <w:rPr>
          <w:b/>
          <w:sz w:val="28"/>
          <w:szCs w:val="28"/>
          <w:lang w:val="en-US"/>
        </w:rPr>
        <w:t>Chiang Mai, Thailand</w:t>
      </w: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724C9C" w:rsidRPr="00724C9C" w:rsidRDefault="00724C9C" w:rsidP="00724C9C">
      <w:pPr>
        <w:jc w:val="center"/>
        <w:rPr>
          <w:b/>
          <w:sz w:val="28"/>
          <w:szCs w:val="28"/>
          <w:lang w:val="en-US"/>
        </w:rPr>
      </w:pPr>
    </w:p>
    <w:p w:rsidR="008C35CC" w:rsidRPr="00724C9C" w:rsidRDefault="008C35CC" w:rsidP="008C35CC">
      <w:pPr>
        <w:keepNext/>
        <w:keepLines/>
        <w:tabs>
          <w:tab w:val="left" w:pos="794"/>
          <w:tab w:val="left" w:pos="1191"/>
          <w:tab w:val="left" w:pos="1588"/>
          <w:tab w:val="left" w:pos="1985"/>
        </w:tabs>
        <w:overflowPunct w:val="0"/>
        <w:autoSpaceDE w:val="0"/>
        <w:autoSpaceDN w:val="0"/>
        <w:adjustRightInd w:val="0"/>
        <w:spacing w:before="240" w:after="280"/>
        <w:jc w:val="center"/>
        <w:rPr>
          <w:rFonts w:ascii="Times New Roman Bold" w:eastAsia="MS Mincho" w:hAnsi="Times New Roman Bold" w:cs="Arial"/>
          <w:b/>
          <w:sz w:val="28"/>
          <w:szCs w:val="28"/>
          <w:lang w:eastAsia="ja-JP"/>
        </w:rPr>
      </w:pPr>
      <w:r w:rsidRPr="00724C9C">
        <w:rPr>
          <w:rFonts w:ascii="Times New Roman Bold" w:eastAsia="MS Mincho" w:hAnsi="Times New Roman Bold" w:cs="Arial"/>
          <w:b/>
          <w:sz w:val="28"/>
          <w:szCs w:val="28"/>
          <w:lang w:eastAsia="ja-JP"/>
        </w:rPr>
        <w:lastRenderedPageBreak/>
        <w:t xml:space="preserve">APT REPORT ON </w:t>
      </w:r>
    </w:p>
    <w:p w:rsidR="008C35CC" w:rsidRPr="00724C9C" w:rsidRDefault="008C35CC" w:rsidP="008C35CC">
      <w:pPr>
        <w:jc w:val="center"/>
        <w:rPr>
          <w:b/>
          <w:sz w:val="28"/>
          <w:szCs w:val="28"/>
          <w:lang w:val="en-US"/>
        </w:rPr>
      </w:pPr>
      <w:r w:rsidRPr="00724C9C">
        <w:rPr>
          <w:b/>
          <w:sz w:val="28"/>
          <w:szCs w:val="28"/>
          <w:lang w:val="en-US"/>
        </w:rPr>
        <w:t>STUDIES ON THE CO-EXISTENCE BETWEEN IMT-2000 TECHNOLOGIES AND BETWEEN IMT-2000 TECHNOLOGIES AND OTHER WIRELESS ACCESS TECHNOLOGIES IN ADJACENT AND NEAR-ADJACENT FREQUENCY BANDS</w:t>
      </w:r>
    </w:p>
    <w:p w:rsidR="001872E1" w:rsidRDefault="001872E1" w:rsidP="001872E1">
      <w:pPr>
        <w:jc w:val="center"/>
      </w:pPr>
    </w:p>
    <w:p w:rsidR="001872E1" w:rsidRDefault="001872E1" w:rsidP="001872E1">
      <w:pPr>
        <w:ind w:firstLine="720"/>
        <w:rPr>
          <w:b/>
        </w:rPr>
      </w:pPr>
    </w:p>
    <w:p w:rsidR="008C35CC" w:rsidRDefault="008C35CC" w:rsidP="001872E1">
      <w:pPr>
        <w:ind w:firstLine="720"/>
        <w:rPr>
          <w:b/>
        </w:rPr>
      </w:pPr>
      <w:bookmarkStart w:id="1" w:name="_GoBack"/>
      <w:bookmarkEnd w:id="1"/>
    </w:p>
    <w:p w:rsidR="001872E1" w:rsidRPr="00FB724F" w:rsidRDefault="001872E1" w:rsidP="001872E1">
      <w:pPr>
        <w:rPr>
          <w:b/>
        </w:rPr>
      </w:pPr>
      <w:r w:rsidRPr="00FB724F">
        <w:rPr>
          <w:b/>
        </w:rPr>
        <w:t>Introduction</w:t>
      </w:r>
    </w:p>
    <w:p w:rsidR="001872E1" w:rsidRDefault="001872E1" w:rsidP="001872E1">
      <w:pPr>
        <w:ind w:left="720" w:firstLine="720"/>
      </w:pPr>
    </w:p>
    <w:p w:rsidR="001872E1" w:rsidRDefault="001872E1" w:rsidP="001872E1">
      <w:pPr>
        <w:jc w:val="both"/>
      </w:pPr>
      <w:r>
        <w:t>This Report examines the co-existence between different wireless access technologies in various frequency bands and is intended to provide a compilation of useful reference material for the benefit of APT members.  A number of APT members have requested guidance on handling co-existence scenarios within their domestic alloc</w:t>
      </w:r>
      <w:r w:rsidR="00F73282">
        <w:t>ation and licensing processes.</w:t>
      </w:r>
      <w:r w:rsidR="00F73282">
        <w:rPr>
          <w:lang w:val="id-ID"/>
        </w:rPr>
        <w:t xml:space="preserve"> </w:t>
      </w:r>
      <w:r>
        <w:t xml:space="preserve">This Report is expected to address the needs of these APT members.  </w:t>
      </w:r>
    </w:p>
    <w:p w:rsidR="001872E1" w:rsidRDefault="001872E1" w:rsidP="001872E1">
      <w:pPr>
        <w:ind w:left="720" w:firstLine="720"/>
      </w:pPr>
    </w:p>
    <w:p w:rsidR="001872E1" w:rsidRDefault="001872E1" w:rsidP="001872E1">
      <w:pPr>
        <w:jc w:val="both"/>
      </w:pPr>
      <w:r>
        <w:t xml:space="preserve">This Report contains information on the results of analytical studies and live testing measurement that were contributed to the </w:t>
      </w:r>
      <w:r w:rsidR="00E61464">
        <w:rPr>
          <w:lang w:val="id-ID"/>
        </w:rPr>
        <w:t>AWG</w:t>
      </w:r>
      <w:r>
        <w:t xml:space="preserve">. A number of relevant reference documents have also been embedded into this report.      </w:t>
      </w:r>
    </w:p>
    <w:p w:rsidR="001872E1" w:rsidRDefault="001872E1" w:rsidP="001872E1">
      <w:pPr>
        <w:ind w:left="720" w:firstLine="720"/>
      </w:pPr>
    </w:p>
    <w:p w:rsidR="001872E1" w:rsidRDefault="001872E1" w:rsidP="001872E1">
      <w:pPr>
        <w:jc w:val="both"/>
      </w:pPr>
      <w:r>
        <w:t xml:space="preserve">This Report is not intended to be comprehensive.  It is also understood that future modifications to this Report will be made to include additional sharing study results based on </w:t>
      </w:r>
      <w:r w:rsidR="00311341">
        <w:t xml:space="preserve">further contributions to the </w:t>
      </w:r>
      <w:r w:rsidR="00AF6593" w:rsidRPr="00AF6593">
        <w:rPr>
          <w:lang w:val="id-ID"/>
        </w:rPr>
        <w:t>AW</w:t>
      </w:r>
      <w:r w:rsidR="00143EC1">
        <w:rPr>
          <w:lang w:val="id-ID"/>
        </w:rPr>
        <w:t>G</w:t>
      </w:r>
      <w:r>
        <w:t xml:space="preserve">.  </w:t>
      </w:r>
    </w:p>
    <w:p w:rsidR="001872E1" w:rsidRDefault="001872E1" w:rsidP="001872E1">
      <w:pPr>
        <w:ind w:left="720" w:firstLine="720"/>
      </w:pPr>
    </w:p>
    <w:p w:rsidR="001872E1" w:rsidRDefault="001872E1" w:rsidP="001872E1">
      <w:pPr>
        <w:rPr>
          <w:b/>
        </w:rPr>
      </w:pPr>
    </w:p>
    <w:p w:rsidR="001872E1" w:rsidRDefault="001872E1" w:rsidP="001872E1">
      <w:pPr>
        <w:rPr>
          <w:b/>
        </w:rPr>
      </w:pPr>
      <w:r w:rsidRPr="007A1DCB">
        <w:rPr>
          <w:b/>
        </w:rPr>
        <w:t>Interference Scenarios</w:t>
      </w:r>
      <w:r>
        <w:rPr>
          <w:b/>
        </w:rPr>
        <w:t xml:space="preserve"> Covered by this Report</w:t>
      </w:r>
    </w:p>
    <w:p w:rsidR="001872E1" w:rsidRPr="007A1DCB" w:rsidRDefault="001872E1" w:rsidP="001872E1">
      <w:pPr>
        <w:ind w:firstLine="720"/>
        <w:rPr>
          <w:b/>
        </w:rPr>
      </w:pPr>
    </w:p>
    <w:p w:rsidR="001872E1" w:rsidRPr="00445D01" w:rsidRDefault="001872E1" w:rsidP="00311341">
      <w:pPr>
        <w:tabs>
          <w:tab w:val="left" w:pos="426"/>
        </w:tabs>
        <w:rPr>
          <w:lang w:val="id-ID"/>
        </w:rPr>
      </w:pPr>
      <w:r>
        <w:t xml:space="preserve">1)   </w:t>
      </w:r>
      <w:r w:rsidR="00311341">
        <w:rPr>
          <w:lang w:val="id-ID"/>
        </w:rPr>
        <w:tab/>
      </w:r>
      <w:r w:rsidR="00DA1DAF" w:rsidRPr="00616EFE">
        <w:rPr>
          <w:lang w:val="id-ID"/>
        </w:rPr>
        <w:t>Co-existence between CDMA2000 and WCDMA at 1.9 GHz</w:t>
      </w:r>
    </w:p>
    <w:p w:rsidR="001872E1" w:rsidRDefault="001872E1" w:rsidP="001872E1">
      <w:pPr>
        <w:ind w:left="720" w:firstLine="720"/>
      </w:pPr>
    </w:p>
    <w:p w:rsidR="001872E1" w:rsidRDefault="001872E1" w:rsidP="001872E1">
      <w:pPr>
        <w:ind w:left="720" w:firstLine="720"/>
      </w:pPr>
      <w:r>
        <w:t>See ATTACHMENT 1</w:t>
      </w:r>
    </w:p>
    <w:p w:rsidR="001872E1" w:rsidRDefault="001872E1" w:rsidP="001872E1">
      <w:pPr>
        <w:ind w:left="720" w:firstLine="720"/>
      </w:pPr>
    </w:p>
    <w:p w:rsidR="001872E1" w:rsidRDefault="001872E1" w:rsidP="00311341">
      <w:pPr>
        <w:numPr>
          <w:ilvl w:val="0"/>
          <w:numId w:val="18"/>
        </w:numPr>
        <w:tabs>
          <w:tab w:val="clear" w:pos="1080"/>
          <w:tab w:val="left" w:pos="426"/>
        </w:tabs>
        <w:ind w:left="0" w:firstLine="0"/>
      </w:pPr>
      <w:r>
        <w:t>Co-existence between TD-SCDMA and PHS</w:t>
      </w:r>
    </w:p>
    <w:p w:rsidR="001872E1" w:rsidRDefault="001872E1" w:rsidP="001872E1">
      <w:pPr>
        <w:ind w:firstLine="720"/>
      </w:pPr>
    </w:p>
    <w:p w:rsidR="001872E1" w:rsidRDefault="001872E1" w:rsidP="001872E1">
      <w:pPr>
        <w:ind w:left="720" w:firstLine="720"/>
      </w:pPr>
      <w:r>
        <w:t>See ATTACHMENT 2</w:t>
      </w:r>
    </w:p>
    <w:p w:rsidR="001872E1" w:rsidRDefault="001872E1" w:rsidP="001872E1">
      <w:pPr>
        <w:ind w:left="720" w:firstLine="720"/>
      </w:pPr>
    </w:p>
    <w:p w:rsidR="001872E1" w:rsidRDefault="001872E1" w:rsidP="00311341">
      <w:pPr>
        <w:tabs>
          <w:tab w:val="left" w:pos="426"/>
        </w:tabs>
        <w:ind w:left="426" w:hanging="426"/>
      </w:pPr>
      <w:r>
        <w:t xml:space="preserve">3)  </w:t>
      </w:r>
      <w:r w:rsidR="00311341">
        <w:rPr>
          <w:lang w:val="id-ID"/>
        </w:rPr>
        <w:tab/>
      </w:r>
      <w:r w:rsidR="00DA1DAF">
        <w:rPr>
          <w:lang w:val="id-ID"/>
        </w:rPr>
        <w:t xml:space="preserve">Co-existence between </w:t>
      </w:r>
      <w:r>
        <w:t>CDMA2000</w:t>
      </w:r>
      <w:r w:rsidR="00DA1DAF">
        <w:rPr>
          <w:lang w:val="id-ID"/>
        </w:rPr>
        <w:t xml:space="preserve"> and GSM at 900 MHz</w:t>
      </w:r>
    </w:p>
    <w:p w:rsidR="001872E1" w:rsidRDefault="001872E1" w:rsidP="001872E1">
      <w:pPr>
        <w:ind w:left="720" w:firstLine="720"/>
      </w:pPr>
    </w:p>
    <w:p w:rsidR="001872E1" w:rsidRDefault="001872E1" w:rsidP="001872E1">
      <w:pPr>
        <w:ind w:left="720" w:firstLine="720"/>
      </w:pPr>
      <w:r>
        <w:t>See ATTACHMENT 3</w:t>
      </w:r>
    </w:p>
    <w:p w:rsidR="001872E1" w:rsidRDefault="001872E1" w:rsidP="001872E1">
      <w:pPr>
        <w:ind w:left="720" w:firstLine="720"/>
      </w:pPr>
    </w:p>
    <w:p w:rsidR="001872E1" w:rsidRDefault="001872E1" w:rsidP="00311341">
      <w:pPr>
        <w:tabs>
          <w:tab w:val="left" w:pos="426"/>
        </w:tabs>
        <w:ind w:left="426" w:hanging="426"/>
      </w:pPr>
      <w:r>
        <w:t xml:space="preserve">4)  </w:t>
      </w:r>
      <w:r w:rsidR="00311341">
        <w:rPr>
          <w:lang w:val="id-ID"/>
        </w:rPr>
        <w:tab/>
      </w:r>
      <w:r>
        <w:t>Co-existence between CDMA2000 networks operating in the 450 – 470 MHz band and other services</w:t>
      </w:r>
    </w:p>
    <w:p w:rsidR="001872E1" w:rsidRDefault="001872E1" w:rsidP="001872E1">
      <w:pPr>
        <w:ind w:left="720" w:firstLine="720"/>
      </w:pPr>
    </w:p>
    <w:p w:rsidR="001872E1" w:rsidRDefault="001872E1" w:rsidP="001872E1">
      <w:pPr>
        <w:ind w:left="720" w:firstLine="720"/>
      </w:pPr>
      <w:r>
        <w:t>See ATTACHMENT 4</w:t>
      </w:r>
    </w:p>
    <w:p w:rsidR="001872E1" w:rsidRDefault="001872E1" w:rsidP="001872E1">
      <w:pPr>
        <w:ind w:left="720" w:firstLine="720"/>
      </w:pPr>
    </w:p>
    <w:p w:rsidR="001872E1" w:rsidRDefault="001872E1" w:rsidP="001872E1">
      <w:pPr>
        <w:ind w:left="720" w:firstLine="720"/>
      </w:pPr>
    </w:p>
    <w:p w:rsidR="001872E1" w:rsidRDefault="001872E1" w:rsidP="001872E1">
      <w:pPr>
        <w:rPr>
          <w:b/>
        </w:rPr>
      </w:pPr>
      <w:r>
        <w:rPr>
          <w:b/>
        </w:rPr>
        <w:t xml:space="preserve">Other Reference Material </w:t>
      </w:r>
    </w:p>
    <w:p w:rsidR="001872E1" w:rsidRDefault="001872E1" w:rsidP="001872E1">
      <w:pPr>
        <w:ind w:left="720" w:firstLine="720"/>
        <w:rPr>
          <w:b/>
        </w:rPr>
      </w:pPr>
    </w:p>
    <w:p w:rsidR="001872E1" w:rsidRPr="00185ACC" w:rsidRDefault="001872E1" w:rsidP="00800D73">
      <w:pPr>
        <w:ind w:firstLine="720"/>
        <w:jc w:val="both"/>
        <w:rPr>
          <w:bCs/>
          <w:iCs/>
        </w:rPr>
      </w:pPr>
      <w:r>
        <w:rPr>
          <w:bCs/>
          <w:iCs/>
        </w:rPr>
        <w:t>The following reference material</w:t>
      </w:r>
      <w:r w:rsidR="00FF7263">
        <w:rPr>
          <w:bCs/>
          <w:iCs/>
          <w:lang w:val="id-ID"/>
        </w:rPr>
        <w:t>s</w:t>
      </w:r>
      <w:r w:rsidR="00311341">
        <w:rPr>
          <w:bCs/>
          <w:iCs/>
        </w:rPr>
        <w:t xml:space="preserve"> </w:t>
      </w:r>
      <w:r w:rsidR="00FF7263">
        <w:rPr>
          <w:bCs/>
          <w:iCs/>
          <w:lang w:val="id-ID"/>
        </w:rPr>
        <w:t xml:space="preserve">were </w:t>
      </w:r>
      <w:r>
        <w:rPr>
          <w:bCs/>
          <w:iCs/>
        </w:rPr>
        <w:t xml:space="preserve">also considered relevant to the work of </w:t>
      </w:r>
      <w:r w:rsidR="00FF7263">
        <w:rPr>
          <w:bCs/>
          <w:iCs/>
          <w:lang w:val="id-ID"/>
        </w:rPr>
        <w:t xml:space="preserve">Task </w:t>
      </w:r>
      <w:r>
        <w:rPr>
          <w:bCs/>
          <w:iCs/>
        </w:rPr>
        <w:t xml:space="preserve">Group </w:t>
      </w:r>
      <w:r w:rsidR="00FF7263">
        <w:rPr>
          <w:bCs/>
          <w:iCs/>
          <w:lang w:val="id-ID"/>
        </w:rPr>
        <w:t>on Sharing Studies on IMT Systems</w:t>
      </w:r>
      <w:r>
        <w:rPr>
          <w:bCs/>
          <w:iCs/>
        </w:rPr>
        <w:t>.  The</w:t>
      </w:r>
      <w:r w:rsidRPr="00185ACC">
        <w:rPr>
          <w:bCs/>
          <w:iCs/>
        </w:rPr>
        <w:t xml:space="preserve"> reference texts listed below are also included as embedded documents</w:t>
      </w:r>
      <w:r>
        <w:rPr>
          <w:bCs/>
          <w:iCs/>
        </w:rPr>
        <w:t xml:space="preserve">. </w:t>
      </w:r>
    </w:p>
    <w:p w:rsidR="001872E1" w:rsidRPr="00185ACC" w:rsidRDefault="001872E1" w:rsidP="001872E1">
      <w:pPr>
        <w:ind w:firstLine="720"/>
        <w:rPr>
          <w:b/>
          <w:iCs/>
        </w:rPr>
      </w:pPr>
    </w:p>
    <w:p w:rsidR="001872E1" w:rsidRDefault="001872E1" w:rsidP="001872E1">
      <w:pPr>
        <w:ind w:firstLine="720"/>
        <w:rPr>
          <w:b/>
        </w:rPr>
      </w:pPr>
      <w:r>
        <w:rPr>
          <w:b/>
        </w:rPr>
        <w:t>a) ITU-R</w:t>
      </w:r>
    </w:p>
    <w:p w:rsidR="001872E1" w:rsidRDefault="001872E1" w:rsidP="001872E1">
      <w:pPr>
        <w:ind w:firstLine="720"/>
        <w:rPr>
          <w:b/>
        </w:rPr>
      </w:pPr>
    </w:p>
    <w:p w:rsidR="001872E1" w:rsidRPr="00BC24D0" w:rsidRDefault="001872E1" w:rsidP="00DF3390">
      <w:pPr>
        <w:numPr>
          <w:ilvl w:val="0"/>
          <w:numId w:val="16"/>
        </w:numPr>
        <w:autoSpaceDE w:val="0"/>
        <w:autoSpaceDN w:val="0"/>
        <w:adjustRightInd w:val="0"/>
        <w:ind w:left="0" w:firstLine="720"/>
        <w:jc w:val="both"/>
        <w:rPr>
          <w:rFonts w:ascii="TimesNewRoman,Bold" w:eastAsia="Times New Roman" w:hAnsi="TimesNewRoman,Bold" w:cs="TimesNewRoman,Bold"/>
          <w:i/>
          <w:lang w:val="en-AU" w:eastAsia="en-AU"/>
        </w:rPr>
      </w:pPr>
      <w:r w:rsidRPr="00462130">
        <w:rPr>
          <w:b/>
        </w:rPr>
        <w:t>RECOMMENDATION ITU-R M.1580-</w:t>
      </w:r>
      <w:r w:rsidR="00041213">
        <w:rPr>
          <w:b/>
        </w:rPr>
        <w:t>5</w:t>
      </w:r>
      <w:r w:rsidRPr="00462130">
        <w:rPr>
          <w:b/>
        </w:rPr>
        <w:t xml:space="preserve">: </w:t>
      </w:r>
      <w:r w:rsidRPr="00462130">
        <w:rPr>
          <w:rFonts w:ascii="TimesNewRoman,Bold" w:eastAsia="Times New Roman" w:hAnsi="TimesNewRoman,Bold" w:cs="TimesNewRoman,Bold"/>
          <w:b/>
          <w:bCs/>
          <w:i/>
          <w:lang w:val="en-AU" w:eastAsia="en-AU"/>
        </w:rPr>
        <w:t>Generic unwanted emission characteristics of base stations using the terrestrial radio interfaces of IMT-2000</w:t>
      </w:r>
      <w:r>
        <w:rPr>
          <w:rFonts w:ascii="TimesNewRoman,Bold" w:eastAsia="Times New Roman" w:hAnsi="TimesNewRoman,Bold" w:cs="TimesNewRoman,Bold"/>
          <w:b/>
          <w:bCs/>
          <w:i/>
          <w:lang w:val="en-AU" w:eastAsia="en-AU"/>
        </w:rPr>
        <w:t xml:space="preserve"> (</w:t>
      </w:r>
      <w:r w:rsidR="00041213">
        <w:rPr>
          <w:rFonts w:ascii="TimesNewRoman,Bold" w:eastAsia="Times New Roman" w:hAnsi="TimesNewRoman,Bold" w:cs="TimesNewRoman,Bold"/>
          <w:b/>
          <w:bCs/>
          <w:i/>
          <w:lang w:val="en-AU" w:eastAsia="en-AU"/>
        </w:rPr>
        <w:t>2014</w:t>
      </w:r>
      <w:r>
        <w:rPr>
          <w:rFonts w:ascii="TimesNewRoman,Bold" w:eastAsia="Times New Roman" w:hAnsi="TimesNewRoman,Bold" w:cs="TimesNewRoman,Bold"/>
          <w:b/>
          <w:bCs/>
          <w:i/>
          <w:lang w:val="en-AU" w:eastAsia="en-AU"/>
        </w:rPr>
        <w:t xml:space="preserve">).  </w:t>
      </w:r>
      <w:r>
        <w:rPr>
          <w:rFonts w:ascii="TimesNewRoman,Bold" w:eastAsia="Times New Roman" w:hAnsi="TimesNewRoman,Bold" w:cs="TimesNewRoman,Bold"/>
          <w:bCs/>
          <w:lang w:val="en-AU" w:eastAsia="en-AU"/>
        </w:rPr>
        <w:t>This Recommendation establishes spurious emission mask limits to assist the deployment of multiple IMT-2000 interfaces.</w:t>
      </w:r>
    </w:p>
    <w:p w:rsidR="001872E1" w:rsidRPr="00E45D63" w:rsidRDefault="001872E1" w:rsidP="001872E1">
      <w:pPr>
        <w:autoSpaceDE w:val="0"/>
        <w:autoSpaceDN w:val="0"/>
        <w:adjustRightInd w:val="0"/>
        <w:ind w:firstLine="720"/>
        <w:rPr>
          <w:rFonts w:ascii="TimesNewRoman,Bold" w:eastAsia="Times New Roman" w:hAnsi="TimesNewRoman,Bold" w:cs="TimesNewRoman,Bold"/>
          <w:i/>
          <w:lang w:val="en-AU" w:eastAsia="en-AU"/>
        </w:rPr>
      </w:pPr>
    </w:p>
    <w:p w:rsidR="001872E1" w:rsidRPr="00BC24D0" w:rsidRDefault="001872E1" w:rsidP="00DF3390">
      <w:pPr>
        <w:numPr>
          <w:ilvl w:val="0"/>
          <w:numId w:val="17"/>
        </w:numPr>
        <w:autoSpaceDE w:val="0"/>
        <w:autoSpaceDN w:val="0"/>
        <w:adjustRightInd w:val="0"/>
        <w:ind w:left="0" w:firstLine="720"/>
        <w:jc w:val="both"/>
        <w:rPr>
          <w:rFonts w:ascii="TimesNewRoman" w:eastAsia="Times New Roman" w:hAnsi="TimesNewRoman" w:cs="TimesNewRoman"/>
          <w:sz w:val="20"/>
          <w:szCs w:val="20"/>
          <w:lang w:val="en-AU" w:eastAsia="en-AU"/>
        </w:rPr>
      </w:pPr>
      <w:r>
        <w:rPr>
          <w:b/>
        </w:rPr>
        <w:t xml:space="preserve">RECOMMENDATION ITU-R M.1635: </w:t>
      </w:r>
      <w:r w:rsidRPr="00E45D63">
        <w:rPr>
          <w:rFonts w:ascii="TimesNewRoman,Bold" w:eastAsia="Times New Roman" w:hAnsi="TimesNewRoman,Bold" w:cs="TimesNewRoman,Bold"/>
          <w:b/>
          <w:bCs/>
          <w:i/>
          <w:lang w:val="en-AU" w:eastAsia="en-AU"/>
        </w:rPr>
        <w:t>General methodology for assessing the potential for interference between IMT-2000 or systems beyond IMT-2000 and other services</w:t>
      </w:r>
      <w:r>
        <w:rPr>
          <w:rFonts w:ascii="TimesNewRoman,Bold" w:eastAsia="Times New Roman" w:hAnsi="TimesNewRoman,Bold" w:cs="TimesNewRoman,Bold"/>
          <w:b/>
          <w:bCs/>
          <w:i/>
          <w:lang w:val="en-AU" w:eastAsia="en-AU"/>
        </w:rPr>
        <w:t xml:space="preserve"> (2003).  </w:t>
      </w:r>
      <w:r>
        <w:rPr>
          <w:rFonts w:ascii="TimesNewRoman,Bold" w:eastAsia="Times New Roman" w:hAnsi="TimesNewRoman,Bold" w:cs="TimesNewRoman,Bold"/>
          <w:bCs/>
          <w:lang w:val="en-AU" w:eastAsia="en-AU"/>
        </w:rPr>
        <w:t xml:space="preserve">This Recommendation provides </w:t>
      </w:r>
      <w:r>
        <w:rPr>
          <w:rFonts w:ascii="TimesNewRoman" w:eastAsia="Times New Roman" w:hAnsi="TimesNewRoman" w:cs="TimesNewRoman"/>
          <w:lang w:val="en-AU" w:eastAsia="en-AU"/>
        </w:rPr>
        <w:t>a methodology for assessing the potential for interference between IMT-2000 and other services in co-frequency and adjacent band deployments.</w:t>
      </w:r>
    </w:p>
    <w:p w:rsidR="001872E1" w:rsidRPr="00E45D63" w:rsidRDefault="001872E1" w:rsidP="001872E1">
      <w:pPr>
        <w:autoSpaceDE w:val="0"/>
        <w:autoSpaceDN w:val="0"/>
        <w:adjustRightInd w:val="0"/>
        <w:ind w:firstLine="720"/>
        <w:rPr>
          <w:rFonts w:ascii="TimesNewRoman,Bold" w:eastAsia="Times New Roman" w:hAnsi="TimesNewRoman,Bold" w:cs="TimesNewRoman,Bold"/>
          <w:lang w:val="en-AU" w:eastAsia="en-AU"/>
        </w:rPr>
      </w:pPr>
    </w:p>
    <w:p w:rsidR="001872E1" w:rsidRPr="00BC24D0" w:rsidRDefault="001872E1" w:rsidP="00DF3390">
      <w:pPr>
        <w:numPr>
          <w:ilvl w:val="0"/>
          <w:numId w:val="15"/>
        </w:numPr>
        <w:ind w:left="0" w:firstLine="720"/>
        <w:jc w:val="both"/>
        <w:rPr>
          <w:b/>
          <w:i/>
        </w:rPr>
      </w:pPr>
      <w:r>
        <w:rPr>
          <w:b/>
        </w:rPr>
        <w:t xml:space="preserve">Report ITU-R M.2031: </w:t>
      </w:r>
      <w:r w:rsidRPr="00291A0D">
        <w:rPr>
          <w:b/>
          <w:i/>
        </w:rPr>
        <w:t>Compatibility between WCDMA 1800 downlink and GSM 1900 uplink</w:t>
      </w:r>
      <w:r>
        <w:rPr>
          <w:b/>
          <w:i/>
        </w:rPr>
        <w:t xml:space="preserve"> (2003)</w:t>
      </w:r>
      <w:r w:rsidRPr="00291A0D">
        <w:rPr>
          <w:b/>
          <w:i/>
        </w:rPr>
        <w:t xml:space="preserve">.  </w:t>
      </w:r>
      <w:r>
        <w:t xml:space="preserve">This report analyses band edge interference issues between 1800 MHz WCDMA downlinks and 1900 MHz GSM uplinks and includes deterministic calculations and </w:t>
      </w:r>
      <w:smartTag w:uri="urn:schemas-microsoft-com:office:smarttags" w:element="place">
        <w:r>
          <w:t>Monte Carlo</w:t>
        </w:r>
      </w:smartTag>
      <w:r>
        <w:t xml:space="preserve"> simulations that might be useful to a number of interference scenarios.</w:t>
      </w:r>
    </w:p>
    <w:p w:rsidR="001872E1" w:rsidRDefault="001872E1" w:rsidP="001872E1">
      <w:pPr>
        <w:ind w:firstLine="720"/>
        <w:rPr>
          <w:b/>
        </w:rPr>
      </w:pPr>
    </w:p>
    <w:p w:rsidR="001872E1" w:rsidRDefault="001872E1" w:rsidP="00DF3390">
      <w:pPr>
        <w:numPr>
          <w:ilvl w:val="0"/>
          <w:numId w:val="14"/>
        </w:numPr>
        <w:autoSpaceDE w:val="0"/>
        <w:autoSpaceDN w:val="0"/>
        <w:adjustRightInd w:val="0"/>
        <w:ind w:left="0" w:firstLine="720"/>
        <w:jc w:val="both"/>
        <w:rPr>
          <w:rFonts w:ascii="TimesNewRoman" w:eastAsia="Times New Roman" w:hAnsi="TimesNewRoman" w:cs="TimesNewRoman"/>
          <w:sz w:val="20"/>
          <w:szCs w:val="20"/>
          <w:lang w:val="en-AU" w:eastAsia="en-AU"/>
        </w:rPr>
      </w:pPr>
      <w:r w:rsidRPr="005D5AF3">
        <w:rPr>
          <w:b/>
        </w:rPr>
        <w:t>Report ITU-R M.2039</w:t>
      </w:r>
      <w:r w:rsidR="00041213">
        <w:rPr>
          <w:rFonts w:asciiTheme="minorEastAsia" w:eastAsiaTheme="minorEastAsia" w:hAnsiTheme="minorEastAsia" w:hint="eastAsia"/>
          <w:b/>
          <w:lang w:eastAsia="zh-CN"/>
        </w:rPr>
        <w:t>-</w:t>
      </w:r>
      <w:r w:rsidR="00041213">
        <w:rPr>
          <w:b/>
        </w:rPr>
        <w:t>3</w:t>
      </w:r>
      <w:r>
        <w:rPr>
          <w:b/>
        </w:rPr>
        <w:t>:</w:t>
      </w:r>
      <w:r w:rsidRPr="005D5AF3">
        <w:t xml:space="preserve"> </w:t>
      </w:r>
      <w:r w:rsidRPr="00291A0D">
        <w:rPr>
          <w:b/>
          <w:i/>
        </w:rPr>
        <w:t>Characteristics of terrestrial IMT-2000 systems for frequency sharing/interference analyses (</w:t>
      </w:r>
      <w:r w:rsidR="00041213" w:rsidRPr="00291A0D">
        <w:rPr>
          <w:b/>
          <w:i/>
        </w:rPr>
        <w:t>20</w:t>
      </w:r>
      <w:r w:rsidR="00041213">
        <w:rPr>
          <w:b/>
          <w:i/>
        </w:rPr>
        <w:t>14</w:t>
      </w:r>
      <w:r w:rsidRPr="00291A0D">
        <w:rPr>
          <w:b/>
          <w:i/>
        </w:rPr>
        <w:t>).</w:t>
      </w:r>
      <w:r>
        <w:t xml:space="preserve">  </w:t>
      </w:r>
      <w:r>
        <w:rPr>
          <w:rFonts w:ascii="TimesNewRoman" w:eastAsia="Times New Roman" w:hAnsi="TimesNewRoman" w:cs="TimesNewRoman"/>
          <w:lang w:val="en-AU" w:eastAsia="en-AU"/>
        </w:rPr>
        <w:t>This report provides the baseline characteristics of terrestrial IMT-2000 systems</w:t>
      </w:r>
    </w:p>
    <w:p w:rsidR="001872E1" w:rsidRDefault="001872E1" w:rsidP="001872E1">
      <w:pPr>
        <w:ind w:firstLine="720"/>
        <w:rPr>
          <w:b/>
        </w:rPr>
      </w:pPr>
    </w:p>
    <w:p w:rsidR="001872E1" w:rsidRDefault="001872E1" w:rsidP="001872E1">
      <w:pPr>
        <w:ind w:firstLine="720"/>
        <w:rPr>
          <w:b/>
        </w:rPr>
      </w:pPr>
    </w:p>
    <w:p w:rsidR="001872E1" w:rsidRDefault="001872E1" w:rsidP="001872E1">
      <w:pPr>
        <w:ind w:firstLine="720"/>
        <w:rPr>
          <w:b/>
        </w:rPr>
      </w:pPr>
      <w:r>
        <w:rPr>
          <w:b/>
        </w:rPr>
        <w:t>b) Other</w:t>
      </w:r>
    </w:p>
    <w:p w:rsidR="001872E1" w:rsidRDefault="001872E1" w:rsidP="001872E1">
      <w:pPr>
        <w:ind w:firstLine="720"/>
        <w:rPr>
          <w:b/>
        </w:rPr>
      </w:pPr>
    </w:p>
    <w:p w:rsidR="001872E1" w:rsidRDefault="001872E1" w:rsidP="00DF3390">
      <w:pPr>
        <w:numPr>
          <w:ilvl w:val="0"/>
          <w:numId w:val="14"/>
        </w:numPr>
        <w:autoSpaceDE w:val="0"/>
        <w:autoSpaceDN w:val="0"/>
        <w:adjustRightInd w:val="0"/>
        <w:ind w:left="0" w:firstLine="720"/>
        <w:jc w:val="both"/>
        <w:rPr>
          <w:rFonts w:eastAsia="Times New Roman"/>
          <w:sz w:val="20"/>
          <w:szCs w:val="20"/>
          <w:lang w:val="en-AU" w:eastAsia="en-AU"/>
        </w:rPr>
      </w:pPr>
      <w:r w:rsidRPr="00C20608">
        <w:rPr>
          <w:rFonts w:eastAsia="Times New Roman"/>
          <w:b/>
          <w:bCs/>
          <w:lang w:val="en-AU" w:eastAsia="en-AU"/>
        </w:rPr>
        <w:t>A</w:t>
      </w:r>
      <w:r w:rsidRPr="007C2957">
        <w:rPr>
          <w:rFonts w:eastAsia="Times New Roman"/>
          <w:b/>
          <w:bCs/>
          <w:i/>
          <w:lang w:val="en-AU" w:eastAsia="en-AU"/>
        </w:rPr>
        <w:t>nalysis of interference between WCDMA and CDMA2000.</w:t>
      </w:r>
      <w:r>
        <w:rPr>
          <w:rFonts w:eastAsia="Times New Roman"/>
          <w:b/>
          <w:bCs/>
          <w:lang w:val="en-AU" w:eastAsia="en-AU"/>
        </w:rPr>
        <w:t xml:space="preserve">  </w:t>
      </w:r>
      <w:smartTag w:uri="urn:schemas-microsoft-com:office:smarttags" w:element="place">
        <w:smartTag w:uri="urn:schemas-microsoft-com:office:smarttags" w:element="country-region">
          <w:r w:rsidRPr="00FB5F44">
            <w:rPr>
              <w:rFonts w:eastAsia="Times New Roman"/>
              <w:b/>
              <w:bCs/>
              <w:lang w:val="en-AU" w:eastAsia="en-AU"/>
            </w:rPr>
            <w:t>China</w:t>
          </w:r>
        </w:smartTag>
      </w:smartTag>
      <w:r w:rsidRPr="00FB5F44">
        <w:rPr>
          <w:rFonts w:eastAsia="Times New Roman"/>
          <w:b/>
          <w:bCs/>
          <w:lang w:val="en-AU" w:eastAsia="en-AU"/>
        </w:rPr>
        <w:t xml:space="preserve"> Communications Standards Association</w:t>
      </w:r>
      <w:r>
        <w:rPr>
          <w:rFonts w:eastAsia="Times New Roman"/>
          <w:b/>
          <w:bCs/>
          <w:lang w:val="en-AU" w:eastAsia="en-AU"/>
        </w:rPr>
        <w:t xml:space="preserve">.  </w:t>
      </w:r>
      <w:r w:rsidRPr="007C2957">
        <w:rPr>
          <w:rFonts w:eastAsia="Times New Roman"/>
          <w:lang w:val="en-AU" w:eastAsia="en-AU"/>
        </w:rPr>
        <w:t xml:space="preserve">This report </w:t>
      </w:r>
      <w:r>
        <w:rPr>
          <w:rFonts w:eastAsia="Times New Roman"/>
          <w:lang w:val="en-AU" w:eastAsia="en-AU"/>
        </w:rPr>
        <w:t xml:space="preserve">studies </w:t>
      </w:r>
      <w:r w:rsidRPr="007C2957">
        <w:rPr>
          <w:rFonts w:eastAsia="Times New Roman"/>
          <w:lang w:val="en-AU" w:eastAsia="en-AU"/>
        </w:rPr>
        <w:t>incidents of mutual</w:t>
      </w:r>
      <w:r>
        <w:rPr>
          <w:rFonts w:eastAsia="Times New Roman"/>
          <w:lang w:val="en-AU" w:eastAsia="en-AU"/>
        </w:rPr>
        <w:t xml:space="preserve"> </w:t>
      </w:r>
      <w:r w:rsidRPr="007C2957">
        <w:rPr>
          <w:rFonts w:eastAsia="Times New Roman"/>
          <w:lang w:val="en-AU" w:eastAsia="en-AU"/>
        </w:rPr>
        <w:t xml:space="preserve">interference between WCDMA and cdma2000 systems </w:t>
      </w:r>
      <w:r>
        <w:rPr>
          <w:rFonts w:eastAsia="Times New Roman"/>
          <w:lang w:val="en-AU" w:eastAsia="en-AU"/>
        </w:rPr>
        <w:t>operating in adjacent frequency bands</w:t>
      </w:r>
      <w:r w:rsidRPr="007C2957">
        <w:rPr>
          <w:rFonts w:eastAsia="Times New Roman"/>
          <w:lang w:val="en-AU" w:eastAsia="en-AU"/>
        </w:rPr>
        <w:t>.</w:t>
      </w:r>
    </w:p>
    <w:p w:rsidR="001872E1" w:rsidRPr="00FB5F44" w:rsidRDefault="001872E1" w:rsidP="001872E1">
      <w:pPr>
        <w:autoSpaceDE w:val="0"/>
        <w:autoSpaceDN w:val="0"/>
        <w:adjustRightInd w:val="0"/>
        <w:ind w:firstLine="720"/>
        <w:rPr>
          <w:rFonts w:eastAsia="Times New Roman"/>
          <w:b/>
          <w:lang w:val="en-AU" w:eastAsia="en-AU"/>
        </w:rPr>
      </w:pPr>
    </w:p>
    <w:p w:rsidR="001872E1" w:rsidRPr="00445D01" w:rsidRDefault="001872E1" w:rsidP="00DF3390">
      <w:pPr>
        <w:numPr>
          <w:ilvl w:val="0"/>
          <w:numId w:val="14"/>
        </w:numPr>
        <w:autoSpaceDE w:val="0"/>
        <w:autoSpaceDN w:val="0"/>
        <w:adjustRightInd w:val="0"/>
        <w:ind w:left="0" w:firstLine="720"/>
        <w:jc w:val="both"/>
        <w:rPr>
          <w:rFonts w:eastAsia="Times New Roman"/>
          <w:lang w:val="en-AU" w:eastAsia="en-AU"/>
        </w:rPr>
      </w:pPr>
      <w:r w:rsidRPr="007C2957">
        <w:rPr>
          <w:rFonts w:eastAsia="Times New Roman"/>
          <w:b/>
          <w:bCs/>
          <w:i/>
          <w:lang w:val="en-AU" w:eastAsia="en-AU"/>
        </w:rPr>
        <w:t>I</w:t>
      </w:r>
      <w:r>
        <w:rPr>
          <w:rFonts w:eastAsia="Times New Roman"/>
          <w:b/>
          <w:bCs/>
          <w:i/>
          <w:lang w:val="en-AU" w:eastAsia="en-AU"/>
        </w:rPr>
        <w:t>nterference analysis and guidelines for coexistence</w:t>
      </w:r>
      <w:r w:rsidRPr="007C2957">
        <w:rPr>
          <w:rFonts w:eastAsia="Times New Roman"/>
          <w:b/>
          <w:bCs/>
          <w:i/>
          <w:lang w:val="en-AU" w:eastAsia="en-AU"/>
        </w:rPr>
        <w:t xml:space="preserve">.  </w:t>
      </w:r>
      <w:r w:rsidR="00445D01">
        <w:rPr>
          <w:rFonts w:eastAsia="Times New Roman"/>
          <w:b/>
          <w:bCs/>
          <w:lang w:val="en-AU" w:eastAsia="en-AU"/>
        </w:rPr>
        <w:t xml:space="preserve">Qualcomm </w:t>
      </w:r>
      <w:r>
        <w:rPr>
          <w:rFonts w:eastAsia="Times New Roman"/>
          <w:b/>
          <w:bCs/>
          <w:lang w:val="en-AU" w:eastAsia="en-AU"/>
        </w:rPr>
        <w:t xml:space="preserve">Inc.  </w:t>
      </w:r>
      <w:r>
        <w:rPr>
          <w:rFonts w:eastAsia="Times New Roman"/>
          <w:bCs/>
          <w:lang w:val="en-AU" w:eastAsia="en-AU"/>
        </w:rPr>
        <w:t xml:space="preserve"> This document examines sharing issues between various mobile technologies in co-frequency and adjacent frequency bands.</w:t>
      </w:r>
    </w:p>
    <w:p w:rsidR="00FF7263" w:rsidRDefault="00FF7263" w:rsidP="00445D01">
      <w:pPr>
        <w:pStyle w:val="ListParagraph"/>
        <w:rPr>
          <w:rFonts w:eastAsia="Times New Roman"/>
          <w:lang w:val="en-AU" w:eastAsia="en-AU"/>
        </w:rPr>
      </w:pPr>
    </w:p>
    <w:p w:rsidR="00FF7263" w:rsidRPr="00445D01" w:rsidRDefault="00C57D7A" w:rsidP="00445D01">
      <w:pPr>
        <w:numPr>
          <w:ilvl w:val="0"/>
          <w:numId w:val="14"/>
        </w:numPr>
        <w:autoSpaceDE w:val="0"/>
        <w:autoSpaceDN w:val="0"/>
        <w:adjustRightInd w:val="0"/>
        <w:ind w:left="0" w:firstLine="720"/>
        <w:jc w:val="both"/>
        <w:rPr>
          <w:rFonts w:eastAsia="Times New Roman"/>
          <w:b/>
          <w:i/>
          <w:lang w:val="en-AU" w:eastAsia="en-AU"/>
        </w:rPr>
      </w:pPr>
      <w:r w:rsidRPr="00C92028">
        <w:rPr>
          <w:rFonts w:eastAsia="Times New Roman"/>
          <w:b/>
          <w:bCs/>
          <w:i/>
          <w:lang w:val="en-AU" w:eastAsia="en-AU"/>
        </w:rPr>
        <w:t>3GPP</w:t>
      </w:r>
      <w:r w:rsidRPr="00C57D7A">
        <w:rPr>
          <w:rFonts w:eastAsia="Times New Roman"/>
          <w:b/>
          <w:i/>
          <w:lang w:val="en-AU" w:eastAsia="en-AU"/>
        </w:rPr>
        <w:t xml:space="preserve"> TS 25.104 V11.0.0 (2011-12)</w:t>
      </w:r>
      <w:r>
        <w:rPr>
          <w:rFonts w:eastAsia="Times New Roman"/>
          <w:b/>
          <w:i/>
          <w:lang w:val="id-ID" w:eastAsia="en-AU"/>
        </w:rPr>
        <w:t xml:space="preserve">: </w:t>
      </w:r>
      <w:r w:rsidR="00FF7263" w:rsidRPr="00445D01">
        <w:rPr>
          <w:rFonts w:eastAsia="Times New Roman"/>
          <w:b/>
          <w:i/>
          <w:lang w:val="en-AU" w:eastAsia="en-AU"/>
        </w:rPr>
        <w:t xml:space="preserve">3rd Generation </w:t>
      </w:r>
      <w:r w:rsidR="00FF7263" w:rsidRPr="00445D01">
        <w:rPr>
          <w:rFonts w:eastAsia="Times New Roman"/>
          <w:b/>
          <w:bCs/>
          <w:i/>
          <w:lang w:val="en-AU" w:eastAsia="en-AU"/>
        </w:rPr>
        <w:t>Partnership</w:t>
      </w:r>
      <w:r w:rsidR="00FF7263" w:rsidRPr="00445D01">
        <w:rPr>
          <w:rFonts w:eastAsia="Times New Roman"/>
          <w:b/>
          <w:i/>
          <w:lang w:val="en-AU" w:eastAsia="en-AU"/>
        </w:rPr>
        <w:t xml:space="preserve"> Project;</w:t>
      </w:r>
      <w:r w:rsidR="00FF7263" w:rsidRPr="00445D01">
        <w:rPr>
          <w:rFonts w:eastAsia="Times New Roman"/>
          <w:b/>
          <w:i/>
          <w:lang w:val="id-ID" w:eastAsia="en-AU"/>
        </w:rPr>
        <w:t xml:space="preserve"> </w:t>
      </w:r>
      <w:r w:rsidR="00FF7263" w:rsidRPr="00445D01">
        <w:rPr>
          <w:rFonts w:eastAsia="Times New Roman"/>
          <w:b/>
          <w:i/>
          <w:lang w:val="en-AU" w:eastAsia="en-AU"/>
        </w:rPr>
        <w:t>Technical Specification Group Radio Access Network;</w:t>
      </w:r>
      <w:r w:rsidR="00FF7263" w:rsidRPr="00445D01">
        <w:rPr>
          <w:rFonts w:eastAsia="Times New Roman"/>
          <w:b/>
          <w:i/>
          <w:lang w:val="id-ID" w:eastAsia="en-AU"/>
        </w:rPr>
        <w:t xml:space="preserve"> </w:t>
      </w:r>
      <w:r w:rsidR="00FF7263" w:rsidRPr="00445D01">
        <w:rPr>
          <w:rFonts w:eastAsia="Times New Roman"/>
          <w:b/>
          <w:i/>
          <w:lang w:val="en-AU" w:eastAsia="en-AU"/>
        </w:rPr>
        <w:t>Base Station (BS) radio transmission and reception (FDD)</w:t>
      </w:r>
      <w:r w:rsidR="00FF7263" w:rsidRPr="00445D01">
        <w:rPr>
          <w:rFonts w:eastAsia="Times New Roman"/>
          <w:b/>
          <w:i/>
          <w:lang w:val="id-ID" w:eastAsia="en-AU"/>
        </w:rPr>
        <w:t xml:space="preserve"> </w:t>
      </w:r>
      <w:r w:rsidR="00FF7263" w:rsidRPr="00445D01">
        <w:rPr>
          <w:rFonts w:eastAsia="Times New Roman"/>
          <w:b/>
          <w:i/>
          <w:lang w:val="en-AU" w:eastAsia="en-AU"/>
        </w:rPr>
        <w:t>(Release 11)</w:t>
      </w:r>
      <w:r w:rsidR="00FF7263">
        <w:rPr>
          <w:rFonts w:eastAsia="Times New Roman"/>
          <w:b/>
          <w:lang w:val="id-ID" w:eastAsia="en-AU"/>
        </w:rPr>
        <w:t xml:space="preserve">. 3GPP. </w:t>
      </w:r>
      <w:r w:rsidR="00FF7263" w:rsidRPr="00270809">
        <w:rPr>
          <w:rFonts w:cs="v5.0.0"/>
        </w:rPr>
        <w:t>This document establishes the Base Station minimum RF characteristics of the FDD mode of UTRA</w:t>
      </w:r>
      <w:r w:rsidR="00FF7263">
        <w:rPr>
          <w:rFonts w:cs="v5.0.0"/>
          <w:lang w:val="id-ID"/>
        </w:rPr>
        <w:t xml:space="preserve">, especially </w:t>
      </w:r>
      <w:r w:rsidR="00FF7263">
        <w:rPr>
          <w:rFonts w:cs="v5.0.0"/>
        </w:rPr>
        <w:t xml:space="preserve">Adjacent Channel Selectivity (ACS) </w:t>
      </w:r>
      <w:r w:rsidR="00FF7263">
        <w:rPr>
          <w:rFonts w:cs="v5.0.0"/>
          <w:lang w:val="id-ID"/>
        </w:rPr>
        <w:t xml:space="preserve">and the </w:t>
      </w:r>
      <w:r w:rsidR="00FF7263">
        <w:rPr>
          <w:rStyle w:val="longtext"/>
          <w:lang w:val="id-ID"/>
        </w:rPr>
        <w:t xml:space="preserve">limitation </w:t>
      </w:r>
      <w:r w:rsidR="00FF7263">
        <w:rPr>
          <w:rStyle w:val="longtext"/>
          <w:lang w:val="en"/>
        </w:rPr>
        <w:t>set for the condition of co-existence operating in the same geographical area with BTS from other cellular systems, one of which is CDMA system</w:t>
      </w:r>
      <w:r w:rsidR="00FF7263">
        <w:rPr>
          <w:rStyle w:val="longtext"/>
          <w:lang w:val="id-ID"/>
        </w:rPr>
        <w:t xml:space="preserve">. </w:t>
      </w:r>
    </w:p>
    <w:p w:rsidR="001872E1" w:rsidRDefault="001872E1" w:rsidP="001872E1">
      <w:pPr>
        <w:autoSpaceDE w:val="0"/>
        <w:autoSpaceDN w:val="0"/>
        <w:adjustRightInd w:val="0"/>
        <w:ind w:firstLine="720"/>
        <w:rPr>
          <w:rFonts w:eastAsia="Times New Roman"/>
          <w:lang w:val="en-AU" w:eastAsia="en-AU"/>
        </w:rPr>
      </w:pPr>
    </w:p>
    <w:p w:rsidR="001872E1" w:rsidRPr="00445D01" w:rsidRDefault="00E434D2" w:rsidP="00445D01">
      <w:pPr>
        <w:numPr>
          <w:ilvl w:val="0"/>
          <w:numId w:val="14"/>
        </w:numPr>
        <w:autoSpaceDE w:val="0"/>
        <w:autoSpaceDN w:val="0"/>
        <w:adjustRightInd w:val="0"/>
        <w:ind w:left="0" w:firstLine="720"/>
        <w:jc w:val="both"/>
        <w:rPr>
          <w:rFonts w:eastAsia="Times New Roman"/>
          <w:b/>
          <w:i/>
          <w:lang w:val="en-AU" w:eastAsia="en-AU"/>
        </w:rPr>
      </w:pPr>
      <w:r w:rsidRPr="00445D01">
        <w:rPr>
          <w:rFonts w:eastAsia="Times New Roman"/>
          <w:b/>
          <w:bCs/>
          <w:i/>
          <w:lang w:val="en-AU" w:eastAsia="en-AU"/>
        </w:rPr>
        <w:t>3GPP2</w:t>
      </w:r>
      <w:r w:rsidRPr="00445D01">
        <w:rPr>
          <w:rFonts w:eastAsia="Times New Roman"/>
          <w:b/>
          <w:i/>
          <w:lang w:val="en-AU" w:eastAsia="en-AU"/>
        </w:rPr>
        <w:t xml:space="preserve"> C.S0010-E</w:t>
      </w:r>
      <w:r w:rsidRPr="00445D01">
        <w:rPr>
          <w:rFonts w:eastAsia="Times New Roman"/>
          <w:b/>
          <w:i/>
          <w:lang w:val="id-ID" w:eastAsia="en-AU"/>
        </w:rPr>
        <w:t xml:space="preserve"> </w:t>
      </w:r>
      <w:r w:rsidRPr="00445D01">
        <w:rPr>
          <w:rFonts w:eastAsia="Times New Roman"/>
          <w:b/>
          <w:i/>
          <w:lang w:val="en-AU" w:eastAsia="en-AU"/>
        </w:rPr>
        <w:t>Version 1.0</w:t>
      </w:r>
      <w:r w:rsidRPr="00445D01">
        <w:rPr>
          <w:rFonts w:eastAsia="Times New Roman"/>
          <w:b/>
          <w:i/>
          <w:lang w:val="id-ID" w:eastAsia="en-AU"/>
        </w:rPr>
        <w:t xml:space="preserve"> (December 2011): Recommended Minimum Performance Standards for cdma2000 Spread Spectrum Base Stations</w:t>
      </w:r>
      <w:r>
        <w:rPr>
          <w:rFonts w:eastAsia="Times New Roman"/>
          <w:b/>
          <w:lang w:val="id-ID" w:eastAsia="en-AU"/>
        </w:rPr>
        <w:t>. 3GPP2.</w:t>
      </w:r>
      <w:r>
        <w:rPr>
          <w:rFonts w:eastAsia="Times New Roman"/>
          <w:lang w:val="id-ID" w:eastAsia="en-AU"/>
        </w:rPr>
        <w:t xml:space="preserve"> This document </w:t>
      </w:r>
      <w:r w:rsidRPr="00E434D2">
        <w:rPr>
          <w:rFonts w:eastAsia="Times New Roman"/>
          <w:lang w:val="id-ID" w:eastAsia="en-AU"/>
        </w:rPr>
        <w:t>sets minimum performance standards for base stations</w:t>
      </w:r>
      <w:r>
        <w:rPr>
          <w:rFonts w:eastAsia="Times New Roman"/>
          <w:lang w:val="id-ID" w:eastAsia="en-AU"/>
        </w:rPr>
        <w:t xml:space="preserve"> of CDMA2000 system.</w:t>
      </w:r>
    </w:p>
    <w:p w:rsidR="001872E1" w:rsidRDefault="001872E1" w:rsidP="001872E1">
      <w:pPr>
        <w:autoSpaceDE w:val="0"/>
        <w:autoSpaceDN w:val="0"/>
        <w:adjustRightInd w:val="0"/>
        <w:ind w:firstLine="720"/>
        <w:rPr>
          <w:rFonts w:eastAsia="Times New Roman"/>
          <w:lang w:val="en-AU" w:eastAsia="en-AU"/>
        </w:rPr>
      </w:pPr>
    </w:p>
    <w:p w:rsidR="001872E1" w:rsidRPr="00AE0EF4" w:rsidRDefault="001872E1" w:rsidP="001872E1">
      <w:pPr>
        <w:autoSpaceDE w:val="0"/>
        <w:autoSpaceDN w:val="0"/>
        <w:adjustRightInd w:val="0"/>
        <w:ind w:firstLine="720"/>
        <w:rPr>
          <w:rFonts w:eastAsia="Times New Roman"/>
          <w:lang w:val="en-AU" w:eastAsia="en-AU"/>
        </w:rPr>
      </w:pPr>
    </w:p>
    <w:p w:rsidR="001872E1" w:rsidRDefault="001872E1" w:rsidP="001872E1">
      <w:pPr>
        <w:ind w:left="720" w:firstLine="720"/>
        <w:rPr>
          <w:b/>
        </w:rPr>
      </w:pPr>
    </w:p>
    <w:p w:rsidR="001872E1" w:rsidRDefault="001872E1" w:rsidP="001872E1">
      <w:pPr>
        <w:ind w:left="720" w:firstLine="720"/>
        <w:rPr>
          <w:b/>
        </w:rPr>
      </w:pPr>
    </w:p>
    <w:p w:rsidR="001872E1" w:rsidRPr="007C34EF" w:rsidRDefault="001872E1" w:rsidP="001872E1">
      <w:pPr>
        <w:rPr>
          <w:b/>
        </w:rPr>
      </w:pPr>
      <w:r w:rsidRPr="007C34EF">
        <w:rPr>
          <w:b/>
        </w:rPr>
        <w:t xml:space="preserve">Other scenarios identified for </w:t>
      </w:r>
      <w:r>
        <w:rPr>
          <w:b/>
        </w:rPr>
        <w:t xml:space="preserve">possible inclusion in </w:t>
      </w:r>
      <w:r w:rsidRPr="007C34EF">
        <w:rPr>
          <w:b/>
        </w:rPr>
        <w:t>future studies include:</w:t>
      </w:r>
    </w:p>
    <w:p w:rsidR="001872E1" w:rsidRDefault="001872E1" w:rsidP="001872E1">
      <w:pPr>
        <w:ind w:left="720" w:firstLine="720"/>
      </w:pPr>
    </w:p>
    <w:p w:rsidR="001872E1" w:rsidRDefault="001872E1" w:rsidP="00E434D2">
      <w:pPr>
        <w:numPr>
          <w:ilvl w:val="0"/>
          <w:numId w:val="19"/>
        </w:numPr>
        <w:tabs>
          <w:tab w:val="clear" w:pos="0"/>
          <w:tab w:val="left" w:pos="426"/>
        </w:tabs>
        <w:ind w:left="426" w:hanging="426"/>
      </w:pPr>
      <w:r>
        <w:t>CDMA2000 uplink in 1850 - 1910 MHz and the GSM downlink in 1805 - 1880 MHz</w:t>
      </w:r>
      <w:r w:rsidR="006B3908">
        <w:rPr>
          <w:lang w:val="id-ID"/>
        </w:rPr>
        <w:t>.</w:t>
      </w:r>
    </w:p>
    <w:p w:rsidR="001872E1" w:rsidRDefault="001872E1" w:rsidP="00445D01">
      <w:pPr>
        <w:numPr>
          <w:ilvl w:val="0"/>
          <w:numId w:val="19"/>
        </w:numPr>
        <w:tabs>
          <w:tab w:val="clear" w:pos="0"/>
          <w:tab w:val="left" w:pos="426"/>
        </w:tabs>
        <w:ind w:left="426" w:hanging="426"/>
      </w:pPr>
      <w:r>
        <w:t>TDD and FDD systems at 2 GHz</w:t>
      </w:r>
      <w:r w:rsidR="006B3908">
        <w:rPr>
          <w:lang w:val="id-ID"/>
        </w:rPr>
        <w:t>.</w:t>
      </w:r>
    </w:p>
    <w:p w:rsidR="001872E1" w:rsidRDefault="001872E1" w:rsidP="00445D01">
      <w:pPr>
        <w:numPr>
          <w:ilvl w:val="0"/>
          <w:numId w:val="19"/>
        </w:numPr>
        <w:tabs>
          <w:tab w:val="clear" w:pos="0"/>
          <w:tab w:val="left" w:pos="426"/>
        </w:tabs>
        <w:ind w:left="426" w:hanging="426"/>
        <w:jc w:val="both"/>
      </w:pPr>
      <w:r>
        <w:lastRenderedPageBreak/>
        <w:t>PHS systems in the 1885-1920 MHz band and WCDMA uplinks in the 1920-1980 MHz band</w:t>
      </w:r>
      <w:r w:rsidR="006B3908">
        <w:rPr>
          <w:lang w:val="id-ID"/>
        </w:rPr>
        <w:t>.</w:t>
      </w:r>
    </w:p>
    <w:p w:rsidR="001872E1" w:rsidRDefault="001872E1" w:rsidP="001872E1">
      <w:pPr>
        <w:ind w:firstLine="720"/>
      </w:pPr>
    </w:p>
    <w:p w:rsidR="001872E1" w:rsidRDefault="001872E1" w:rsidP="00445D01">
      <w:pPr>
        <w:jc w:val="both"/>
      </w:pPr>
      <w:r>
        <w:t>APT members are encouraged to contribute further studies on these scenarios to future meetings of the AW</w:t>
      </w:r>
      <w:r w:rsidR="00905481">
        <w:rPr>
          <w:lang w:val="id-ID"/>
        </w:rPr>
        <w:t>G</w:t>
      </w:r>
      <w:r>
        <w:t xml:space="preserve">.  </w:t>
      </w:r>
    </w:p>
    <w:p w:rsidR="001872E1" w:rsidRDefault="001872E1" w:rsidP="001872E1">
      <w:pPr>
        <w:ind w:left="720"/>
      </w:pPr>
    </w:p>
    <w:p w:rsidR="001872E1" w:rsidRDefault="001872E1" w:rsidP="001872E1">
      <w:pPr>
        <w:jc w:val="center"/>
        <w:rPr>
          <w:b/>
        </w:rPr>
      </w:pPr>
      <w:r>
        <w:rPr>
          <w:b/>
        </w:rPr>
        <w:t>_______________</w:t>
      </w:r>
    </w:p>
    <w:p w:rsidR="001872E1" w:rsidRDefault="001872E1" w:rsidP="001872E1">
      <w:pPr>
        <w:ind w:left="720"/>
      </w:pPr>
    </w:p>
    <w:p w:rsidR="00804002" w:rsidRPr="00804002" w:rsidRDefault="00804002" w:rsidP="00B554E7">
      <w:pPr>
        <w:jc w:val="center"/>
        <w:rPr>
          <w:b/>
          <w:bCs/>
          <w:caps/>
          <w:sz w:val="28"/>
          <w:szCs w:val="28"/>
          <w:lang w:val="id-ID"/>
        </w:rPr>
      </w:pPr>
    </w:p>
    <w:p w:rsidR="006D047E" w:rsidRDefault="006D047E" w:rsidP="006D047E">
      <w:pPr>
        <w:jc w:val="center"/>
        <w:rPr>
          <w:lang w:val="id-ID"/>
        </w:rPr>
      </w:pPr>
    </w:p>
    <w:p w:rsidR="000F5D19" w:rsidRDefault="000F5D19" w:rsidP="006D047E">
      <w:pPr>
        <w:jc w:val="center"/>
        <w:rPr>
          <w:lang w:val="id-ID"/>
        </w:rPr>
      </w:pPr>
    </w:p>
    <w:p w:rsidR="006D047E" w:rsidRDefault="006D047E" w:rsidP="006D047E">
      <w:pPr>
        <w:jc w:val="center"/>
        <w:rPr>
          <w:lang w:val="id-ID"/>
        </w:rPr>
      </w:pPr>
    </w:p>
    <w:p w:rsidR="000F5D19" w:rsidRPr="000F5D19" w:rsidRDefault="000F5D19" w:rsidP="006D047E">
      <w:pPr>
        <w:jc w:val="center"/>
        <w:rPr>
          <w:lang w:val="id-ID"/>
        </w:rPr>
      </w:pPr>
    </w:p>
    <w:p w:rsidR="00311341" w:rsidRDefault="00311341">
      <w:pPr>
        <w:rPr>
          <w:b/>
          <w:lang w:val="id-ID"/>
        </w:rPr>
      </w:pPr>
      <w:r>
        <w:rPr>
          <w:b/>
          <w:lang w:val="id-ID"/>
        </w:rPr>
        <w:br w:type="page"/>
      </w:r>
    </w:p>
    <w:p w:rsidR="00311341" w:rsidRDefault="00311341" w:rsidP="00311341">
      <w:pPr>
        <w:jc w:val="center"/>
        <w:rPr>
          <w:b/>
        </w:rPr>
      </w:pPr>
      <w:r>
        <w:rPr>
          <w:b/>
        </w:rPr>
        <w:lastRenderedPageBreak/>
        <w:t>ATTACHMENT 1</w:t>
      </w:r>
    </w:p>
    <w:p w:rsidR="00311341" w:rsidRDefault="00311341" w:rsidP="00311341">
      <w:pPr>
        <w:jc w:val="center"/>
        <w:rPr>
          <w:b/>
        </w:rPr>
      </w:pPr>
    </w:p>
    <w:p w:rsidR="00311341" w:rsidRDefault="00311341" w:rsidP="00311341">
      <w:pPr>
        <w:jc w:val="center"/>
        <w:rPr>
          <w:b/>
        </w:rPr>
      </w:pPr>
    </w:p>
    <w:p w:rsidR="00311341" w:rsidRDefault="00311341" w:rsidP="00311341">
      <w:pPr>
        <w:jc w:val="center"/>
        <w:rPr>
          <w:b/>
        </w:rPr>
      </w:pPr>
      <w:r>
        <w:rPr>
          <w:b/>
        </w:rPr>
        <w:t>Co-existence between CDMA2000 and WCDMA at 1.9 GHz</w:t>
      </w:r>
    </w:p>
    <w:p w:rsidR="00311341" w:rsidRDefault="00311341" w:rsidP="00311341">
      <w:pPr>
        <w:jc w:val="center"/>
        <w:rPr>
          <w:b/>
        </w:rPr>
      </w:pPr>
    </w:p>
    <w:p w:rsidR="005B36B9" w:rsidRDefault="00311341" w:rsidP="00311341">
      <w:pPr>
        <w:jc w:val="center"/>
        <w:rPr>
          <w:b/>
          <w:lang w:val="id-ID"/>
        </w:rPr>
      </w:pPr>
      <w:r>
        <w:rPr>
          <w:b/>
        </w:rPr>
        <w:t xml:space="preserve">Source:  </w:t>
      </w:r>
    </w:p>
    <w:p w:rsidR="00311341" w:rsidRDefault="00311341" w:rsidP="00311341">
      <w:pPr>
        <w:jc w:val="center"/>
        <w:rPr>
          <w:b/>
        </w:rPr>
      </w:pPr>
      <w:r>
        <w:rPr>
          <w:b/>
        </w:rPr>
        <w:t>Input Document AWF-2/57 (Rev.1) from DG Postel, Indonesia</w:t>
      </w:r>
    </w:p>
    <w:p w:rsidR="00311341" w:rsidRDefault="005B36B9" w:rsidP="00311341">
      <w:pPr>
        <w:jc w:val="center"/>
        <w:rPr>
          <w:b/>
        </w:rPr>
      </w:pPr>
      <w:r>
        <w:rPr>
          <w:b/>
          <w:lang w:val="id-ID"/>
        </w:rPr>
        <w:t>Input Document AWG-14/</w:t>
      </w:r>
      <w:r w:rsidRPr="00445D01">
        <w:rPr>
          <w:b/>
          <w:lang w:val="id-ID"/>
        </w:rPr>
        <w:t>43 (Rev.1)</w:t>
      </w:r>
      <w:r>
        <w:rPr>
          <w:b/>
          <w:lang w:val="id-ID"/>
        </w:rPr>
        <w:t xml:space="preserve"> from MCIT, Indonesia</w:t>
      </w:r>
    </w:p>
    <w:p w:rsidR="00311341" w:rsidRDefault="00311341" w:rsidP="00311341">
      <w:pPr>
        <w:jc w:val="center"/>
        <w:rPr>
          <w:b/>
          <w:lang w:val="id-ID"/>
        </w:rPr>
      </w:pPr>
    </w:p>
    <w:p w:rsidR="005B36B9" w:rsidRDefault="005B36B9" w:rsidP="00311341">
      <w:pPr>
        <w:jc w:val="center"/>
        <w:rPr>
          <w:b/>
          <w:lang w:val="id-ID"/>
        </w:rPr>
      </w:pPr>
    </w:p>
    <w:p w:rsidR="005B36B9" w:rsidRDefault="005B36B9" w:rsidP="005B36B9">
      <w:pPr>
        <w:rPr>
          <w:b/>
          <w:lang w:val="id-ID"/>
        </w:rPr>
      </w:pPr>
      <w:r>
        <w:rPr>
          <w:b/>
          <w:lang w:val="id-ID"/>
        </w:rPr>
        <w:t xml:space="preserve">1. Sharing Study Conducted in Indonesia at 2005 </w:t>
      </w:r>
    </w:p>
    <w:p w:rsidR="005B36B9" w:rsidRPr="00445D01" w:rsidRDefault="005B36B9" w:rsidP="00311341">
      <w:pPr>
        <w:jc w:val="center"/>
        <w:rPr>
          <w:b/>
          <w:lang w:val="id-ID"/>
        </w:rPr>
      </w:pPr>
    </w:p>
    <w:p w:rsidR="00311341" w:rsidRDefault="00311341" w:rsidP="00311341">
      <w:pPr>
        <w:ind w:left="720" w:hanging="720"/>
        <w:rPr>
          <w:b/>
        </w:rPr>
      </w:pPr>
      <w:r>
        <w:rPr>
          <w:b/>
        </w:rPr>
        <w:t>1</w:t>
      </w:r>
      <w:r w:rsidRPr="000D10D9">
        <w:rPr>
          <w:b/>
        </w:rPr>
        <w:t>.1</w:t>
      </w:r>
      <w:r w:rsidRPr="000D10D9">
        <w:rPr>
          <w:b/>
        </w:rPr>
        <w:tab/>
        <w:t xml:space="preserve">Definition of </w:t>
      </w:r>
      <w:r>
        <w:rPr>
          <w:b/>
        </w:rPr>
        <w:t xml:space="preserve">Interference </w:t>
      </w:r>
      <w:r w:rsidRPr="000D10D9">
        <w:rPr>
          <w:b/>
        </w:rPr>
        <w:t xml:space="preserve">Scenario </w:t>
      </w:r>
    </w:p>
    <w:p w:rsidR="00311341" w:rsidRDefault="00311341" w:rsidP="00311341">
      <w:pPr>
        <w:ind w:left="720" w:hanging="720"/>
      </w:pPr>
      <w:r>
        <w:rPr>
          <w:b/>
        </w:rPr>
        <w:tab/>
      </w:r>
      <w:r>
        <w:t xml:space="preserve">There is a potential for interference between the CDMA2000 downlink in 1930 – 1990 MHz and the WCDMA uplink in 1920 – 1980 MHz. </w:t>
      </w:r>
    </w:p>
    <w:p w:rsidR="00311341" w:rsidRDefault="00311341" w:rsidP="00311341">
      <w:pPr>
        <w:ind w:left="720" w:hanging="720"/>
      </w:pPr>
    </w:p>
    <w:tbl>
      <w:tblPr>
        <w:tblpPr w:leftFromText="180" w:rightFromText="180" w:vertAnchor="text" w:horzAnchor="margin" w:tblpXSpec="center"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281"/>
        <w:gridCol w:w="2399"/>
        <w:gridCol w:w="1440"/>
      </w:tblGrid>
      <w:tr w:rsidR="00311341" w:rsidRPr="005312F8" w:rsidTr="00CA688D">
        <w:tc>
          <w:tcPr>
            <w:tcW w:w="1908" w:type="dxa"/>
          </w:tcPr>
          <w:p w:rsidR="00311341" w:rsidRPr="005312F8" w:rsidRDefault="00311341" w:rsidP="00CA688D">
            <w:pPr>
              <w:jc w:val="center"/>
              <w:rPr>
                <w:b/>
              </w:rPr>
            </w:pPr>
            <w:r w:rsidRPr="005312F8">
              <w:rPr>
                <w:b/>
              </w:rPr>
              <w:t>Wireless Access Technology</w:t>
            </w:r>
          </w:p>
        </w:tc>
        <w:tc>
          <w:tcPr>
            <w:tcW w:w="2281" w:type="dxa"/>
          </w:tcPr>
          <w:p w:rsidR="00311341" w:rsidRPr="005312F8" w:rsidRDefault="00311341" w:rsidP="00CA688D">
            <w:pPr>
              <w:jc w:val="center"/>
              <w:rPr>
                <w:b/>
              </w:rPr>
            </w:pPr>
            <w:r w:rsidRPr="005312F8">
              <w:rPr>
                <w:b/>
              </w:rPr>
              <w:t>Mobile Station Transmitter (MHz)</w:t>
            </w:r>
          </w:p>
        </w:tc>
        <w:tc>
          <w:tcPr>
            <w:tcW w:w="2399" w:type="dxa"/>
          </w:tcPr>
          <w:p w:rsidR="00311341" w:rsidRPr="005312F8" w:rsidRDefault="00311341" w:rsidP="00CA688D">
            <w:pPr>
              <w:jc w:val="center"/>
              <w:rPr>
                <w:b/>
              </w:rPr>
            </w:pPr>
            <w:r w:rsidRPr="005312F8">
              <w:rPr>
                <w:b/>
              </w:rPr>
              <w:t>Base Station Transmitter (MHz)</w:t>
            </w:r>
          </w:p>
        </w:tc>
        <w:tc>
          <w:tcPr>
            <w:tcW w:w="1440" w:type="dxa"/>
          </w:tcPr>
          <w:p w:rsidR="00311341" w:rsidRPr="005312F8" w:rsidRDefault="00311341" w:rsidP="00CA688D">
            <w:pPr>
              <w:jc w:val="center"/>
              <w:rPr>
                <w:b/>
              </w:rPr>
            </w:pPr>
            <w:r w:rsidRPr="005312F8">
              <w:rPr>
                <w:b/>
              </w:rPr>
              <w:t>Duplex</w:t>
            </w:r>
          </w:p>
          <w:p w:rsidR="00311341" w:rsidRPr="005312F8" w:rsidRDefault="00311341" w:rsidP="00CA688D">
            <w:pPr>
              <w:jc w:val="center"/>
              <w:rPr>
                <w:b/>
              </w:rPr>
            </w:pPr>
            <w:r w:rsidRPr="005312F8">
              <w:rPr>
                <w:b/>
              </w:rPr>
              <w:t>Sep (MHz)</w:t>
            </w:r>
          </w:p>
        </w:tc>
      </w:tr>
      <w:tr w:rsidR="00311341" w:rsidRPr="005312F8" w:rsidTr="00CA688D">
        <w:tc>
          <w:tcPr>
            <w:tcW w:w="1908" w:type="dxa"/>
          </w:tcPr>
          <w:p w:rsidR="00311341" w:rsidRPr="005312F8" w:rsidRDefault="00311341" w:rsidP="00CA688D">
            <w:pPr>
              <w:jc w:val="center"/>
              <w:rPr>
                <w:b/>
              </w:rPr>
            </w:pPr>
            <w:r w:rsidRPr="005312F8">
              <w:rPr>
                <w:b/>
              </w:rPr>
              <w:t>CDMA2000</w:t>
            </w:r>
          </w:p>
        </w:tc>
        <w:tc>
          <w:tcPr>
            <w:tcW w:w="2281" w:type="dxa"/>
          </w:tcPr>
          <w:p w:rsidR="00311341" w:rsidRPr="005312F8" w:rsidRDefault="00311341" w:rsidP="00CA688D">
            <w:pPr>
              <w:jc w:val="center"/>
              <w:rPr>
                <w:b/>
              </w:rPr>
            </w:pPr>
            <w:r w:rsidRPr="005312F8">
              <w:rPr>
                <w:b/>
              </w:rPr>
              <w:t>1</w:t>
            </w:r>
            <w:r w:rsidRPr="005312F8">
              <w:rPr>
                <w:rFonts w:ascii="Tms Rmn" w:hAnsi="Tms Rmn"/>
                <w:b/>
                <w:sz w:val="12"/>
              </w:rPr>
              <w:t> </w:t>
            </w:r>
            <w:r w:rsidRPr="005312F8">
              <w:rPr>
                <w:b/>
              </w:rPr>
              <w:t>850 – 1</w:t>
            </w:r>
            <w:r w:rsidRPr="005312F8">
              <w:rPr>
                <w:rFonts w:ascii="Tms Rmn" w:hAnsi="Tms Rmn"/>
                <w:b/>
                <w:sz w:val="12"/>
              </w:rPr>
              <w:t> </w:t>
            </w:r>
            <w:r w:rsidRPr="005312F8">
              <w:rPr>
                <w:b/>
              </w:rPr>
              <w:t>910</w:t>
            </w:r>
          </w:p>
        </w:tc>
        <w:tc>
          <w:tcPr>
            <w:tcW w:w="2399" w:type="dxa"/>
          </w:tcPr>
          <w:p w:rsidR="00311341" w:rsidRPr="005312F8" w:rsidRDefault="00311341" w:rsidP="00CA688D">
            <w:pPr>
              <w:jc w:val="center"/>
              <w:rPr>
                <w:b/>
              </w:rPr>
            </w:pPr>
            <w:r w:rsidRPr="005312F8">
              <w:rPr>
                <w:b/>
              </w:rPr>
              <w:t>1</w:t>
            </w:r>
            <w:r w:rsidRPr="005312F8">
              <w:rPr>
                <w:rFonts w:ascii="Tms Rmn" w:hAnsi="Tms Rmn"/>
                <w:b/>
                <w:sz w:val="12"/>
              </w:rPr>
              <w:t> </w:t>
            </w:r>
            <w:r w:rsidRPr="005312F8">
              <w:rPr>
                <w:b/>
              </w:rPr>
              <w:t>930 - 1</w:t>
            </w:r>
            <w:r w:rsidRPr="005312F8">
              <w:rPr>
                <w:rFonts w:ascii="Tms Rmn" w:hAnsi="Tms Rmn"/>
                <w:b/>
                <w:sz w:val="12"/>
              </w:rPr>
              <w:t> </w:t>
            </w:r>
            <w:r w:rsidRPr="005312F8">
              <w:rPr>
                <w:b/>
              </w:rPr>
              <w:t>990</w:t>
            </w:r>
          </w:p>
        </w:tc>
        <w:tc>
          <w:tcPr>
            <w:tcW w:w="1440" w:type="dxa"/>
          </w:tcPr>
          <w:p w:rsidR="00311341" w:rsidRPr="005312F8" w:rsidRDefault="00311341" w:rsidP="00CA688D">
            <w:pPr>
              <w:jc w:val="center"/>
              <w:rPr>
                <w:b/>
              </w:rPr>
            </w:pPr>
            <w:r w:rsidRPr="005312F8">
              <w:rPr>
                <w:b/>
              </w:rPr>
              <w:t>80</w:t>
            </w:r>
          </w:p>
        </w:tc>
      </w:tr>
      <w:tr w:rsidR="00311341" w:rsidRPr="005312F8" w:rsidTr="00CA688D">
        <w:tc>
          <w:tcPr>
            <w:tcW w:w="1908" w:type="dxa"/>
          </w:tcPr>
          <w:p w:rsidR="00311341" w:rsidRPr="005312F8" w:rsidRDefault="00311341" w:rsidP="00CA688D">
            <w:pPr>
              <w:jc w:val="center"/>
              <w:rPr>
                <w:b/>
              </w:rPr>
            </w:pPr>
            <w:r w:rsidRPr="005312F8">
              <w:rPr>
                <w:b/>
              </w:rPr>
              <w:t>WCDMA</w:t>
            </w:r>
          </w:p>
        </w:tc>
        <w:tc>
          <w:tcPr>
            <w:tcW w:w="2281" w:type="dxa"/>
          </w:tcPr>
          <w:p w:rsidR="00311341" w:rsidRPr="005312F8" w:rsidRDefault="00311341" w:rsidP="00CA688D">
            <w:pPr>
              <w:jc w:val="center"/>
              <w:rPr>
                <w:b/>
              </w:rPr>
            </w:pPr>
            <w:r w:rsidRPr="005312F8">
              <w:rPr>
                <w:b/>
              </w:rPr>
              <w:t>1</w:t>
            </w:r>
            <w:r w:rsidRPr="005312F8">
              <w:rPr>
                <w:rFonts w:ascii="Tms Rmn" w:hAnsi="Tms Rmn"/>
                <w:b/>
                <w:sz w:val="12"/>
              </w:rPr>
              <w:t> </w:t>
            </w:r>
            <w:r w:rsidRPr="005312F8">
              <w:rPr>
                <w:b/>
              </w:rPr>
              <w:t>920 – 1</w:t>
            </w:r>
            <w:r w:rsidRPr="005312F8">
              <w:rPr>
                <w:rFonts w:ascii="Tms Rmn" w:hAnsi="Tms Rmn"/>
                <w:b/>
                <w:sz w:val="12"/>
              </w:rPr>
              <w:t> </w:t>
            </w:r>
            <w:r w:rsidRPr="005312F8">
              <w:rPr>
                <w:b/>
              </w:rPr>
              <w:t>980</w:t>
            </w:r>
          </w:p>
        </w:tc>
        <w:tc>
          <w:tcPr>
            <w:tcW w:w="2399" w:type="dxa"/>
          </w:tcPr>
          <w:p w:rsidR="00311341" w:rsidRPr="005312F8" w:rsidRDefault="00311341" w:rsidP="00CA688D">
            <w:pPr>
              <w:jc w:val="center"/>
              <w:rPr>
                <w:b/>
              </w:rPr>
            </w:pPr>
            <w:r w:rsidRPr="005312F8">
              <w:rPr>
                <w:b/>
              </w:rPr>
              <w:t>2</w:t>
            </w:r>
            <w:r w:rsidRPr="005312F8">
              <w:rPr>
                <w:rFonts w:ascii="Tms Rmn" w:hAnsi="Tms Rmn"/>
                <w:b/>
                <w:sz w:val="12"/>
              </w:rPr>
              <w:t> </w:t>
            </w:r>
            <w:r w:rsidRPr="005312F8">
              <w:rPr>
                <w:b/>
              </w:rPr>
              <w:t>110 - 2</w:t>
            </w:r>
            <w:r w:rsidRPr="005312F8">
              <w:rPr>
                <w:rFonts w:ascii="Tms Rmn" w:hAnsi="Tms Rmn"/>
                <w:b/>
                <w:sz w:val="12"/>
              </w:rPr>
              <w:t> </w:t>
            </w:r>
            <w:r w:rsidRPr="005312F8">
              <w:rPr>
                <w:b/>
              </w:rPr>
              <w:t>170</w:t>
            </w:r>
          </w:p>
        </w:tc>
        <w:tc>
          <w:tcPr>
            <w:tcW w:w="1440" w:type="dxa"/>
          </w:tcPr>
          <w:p w:rsidR="00311341" w:rsidRPr="005312F8" w:rsidRDefault="00311341" w:rsidP="00CA688D">
            <w:pPr>
              <w:jc w:val="center"/>
              <w:rPr>
                <w:b/>
              </w:rPr>
            </w:pPr>
            <w:r w:rsidRPr="005312F8">
              <w:rPr>
                <w:b/>
              </w:rPr>
              <w:t>190</w:t>
            </w:r>
          </w:p>
        </w:tc>
      </w:tr>
    </w:tbl>
    <w:p w:rsidR="00311341" w:rsidRDefault="00311341" w:rsidP="00311341">
      <w:pPr>
        <w:ind w:left="720" w:hanging="720"/>
      </w:pPr>
    </w:p>
    <w:p w:rsidR="00311341" w:rsidRDefault="00311341" w:rsidP="00311341">
      <w:pPr>
        <w:autoSpaceDE w:val="0"/>
        <w:autoSpaceDN w:val="0"/>
        <w:adjustRightInd w:val="0"/>
        <w:ind w:left="1080"/>
        <w:rPr>
          <w:b/>
        </w:rPr>
      </w:pPr>
    </w:p>
    <w:p w:rsidR="00311341" w:rsidRDefault="00311341" w:rsidP="00311341">
      <w:pPr>
        <w:rPr>
          <w:b/>
        </w:rPr>
      </w:pPr>
    </w:p>
    <w:p w:rsidR="00311341" w:rsidRDefault="00311341" w:rsidP="00311341">
      <w:pPr>
        <w:rPr>
          <w:b/>
        </w:rPr>
      </w:pPr>
    </w:p>
    <w:p w:rsidR="00311341" w:rsidRDefault="00311341" w:rsidP="00311341">
      <w:pPr>
        <w:rPr>
          <w:b/>
        </w:rPr>
      </w:pPr>
    </w:p>
    <w:p w:rsidR="00311341" w:rsidRDefault="00311341" w:rsidP="00311341">
      <w:pPr>
        <w:rPr>
          <w:b/>
        </w:rPr>
      </w:pPr>
    </w:p>
    <w:p w:rsidR="00311341" w:rsidRPr="00CC1C14" w:rsidRDefault="00311341" w:rsidP="00311341">
      <w:pPr>
        <w:rPr>
          <w:b/>
        </w:rPr>
      </w:pPr>
      <w:r>
        <w:rPr>
          <w:b/>
        </w:rPr>
        <w:t>1</w:t>
      </w:r>
      <w:r w:rsidRPr="00CC1C14">
        <w:rPr>
          <w:b/>
        </w:rPr>
        <w:t>.</w:t>
      </w:r>
      <w:r>
        <w:rPr>
          <w:b/>
        </w:rPr>
        <w:t>2</w:t>
      </w:r>
      <w:r w:rsidRPr="00CC1C14">
        <w:rPr>
          <w:b/>
        </w:rPr>
        <w:tab/>
        <w:t>Results of Live Testing</w:t>
      </w:r>
    </w:p>
    <w:p w:rsidR="00311341" w:rsidRDefault="00311341" w:rsidP="00311341">
      <w:pPr>
        <w:ind w:left="720"/>
        <w:jc w:val="both"/>
        <w:rPr>
          <w:lang w:eastAsia="ko-KR"/>
        </w:rPr>
      </w:pPr>
      <w:smartTag w:uri="urn:schemas-microsoft-com:office:smarttags" w:element="country-region">
        <w:r>
          <w:t>Indonesia</w:t>
        </w:r>
      </w:smartTag>
      <w:r>
        <w:t xml:space="preserve"> submitted an input document to the 2</w:t>
      </w:r>
      <w:r w:rsidRPr="00041791">
        <w:rPr>
          <w:vertAlign w:val="superscript"/>
        </w:rPr>
        <w:t>nd</w:t>
      </w:r>
      <w:r>
        <w:t xml:space="preserve"> meeting of the APT Wireless Forum (AWF) held in September 2005 reporting the results of live testing conducted in </w:t>
      </w:r>
      <w:smartTag w:uri="urn:schemas-microsoft-com:office:smarttags" w:element="place">
        <w:smartTag w:uri="urn:schemas-microsoft-com:office:smarttags" w:element="country-region">
          <w:r>
            <w:t>Indonesia</w:t>
          </w:r>
        </w:smartTag>
      </w:smartTag>
      <w:r>
        <w:t xml:space="preserve"> for this scenario.  </w:t>
      </w:r>
      <w:r>
        <w:rPr>
          <w:lang w:eastAsia="ko-KR"/>
        </w:rPr>
        <w:t>The test was conducted by DGPT Indonesia together with operators (PT. Telkomsel, PT. Telkom and PT.Indosat) to study the impact of interference on both WCDMA and CDMA 2000 technologies and to determine the required guard band between both technologies.</w:t>
      </w:r>
    </w:p>
    <w:p w:rsidR="00311341" w:rsidRDefault="00311341" w:rsidP="00311341">
      <w:pPr>
        <w:ind w:left="720" w:firstLine="600"/>
        <w:jc w:val="both"/>
        <w:rPr>
          <w:bCs/>
        </w:rPr>
      </w:pPr>
    </w:p>
    <w:p w:rsidR="00311341" w:rsidRDefault="00311341" w:rsidP="00311341">
      <w:pPr>
        <w:ind w:left="720"/>
        <w:jc w:val="both"/>
        <w:rPr>
          <w:bCs/>
        </w:rPr>
      </w:pPr>
      <w:r>
        <w:rPr>
          <w:bCs/>
        </w:rPr>
        <w:t>Previously, DG Posts &amp; Telecommunications (DG Postel) has allocated CDMA 2000 technology at PCS 1900 bands. And recently, DG Postel also allocated WCDMA technology at IMT-2000 band as can be seen in the figure below:</w:t>
      </w:r>
    </w:p>
    <w:p w:rsidR="00311341" w:rsidRDefault="00311341" w:rsidP="00311341">
      <w:pPr>
        <w:ind w:left="720" w:firstLine="600"/>
        <w:jc w:val="center"/>
        <w:rPr>
          <w:bCs/>
        </w:rPr>
      </w:pPr>
    </w:p>
    <w:p w:rsidR="00311341" w:rsidRDefault="00311341" w:rsidP="00311341">
      <w:pPr>
        <w:ind w:left="720" w:firstLine="600"/>
        <w:jc w:val="both"/>
        <w:rPr>
          <w:bCs/>
        </w:rPr>
      </w:pPr>
      <w:r>
        <w:rPr>
          <w:bCs/>
          <w:noProof/>
          <w:lang w:val="en-US"/>
        </w:rPr>
        <w:drawing>
          <wp:inline distT="0" distB="0" distL="0" distR="0">
            <wp:extent cx="4812030" cy="1867535"/>
            <wp:effectExtent l="0" t="0" r="7620" b="0"/>
            <wp:docPr id="94587" name="Picture 9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2030" cy="1867535"/>
                    </a:xfrm>
                    <a:prstGeom prst="rect">
                      <a:avLst/>
                    </a:prstGeom>
                    <a:noFill/>
                    <a:ln>
                      <a:noFill/>
                    </a:ln>
                    <a:effectLst/>
                  </pic:spPr>
                </pic:pic>
              </a:graphicData>
            </a:graphic>
          </wp:inline>
        </w:drawing>
      </w:r>
    </w:p>
    <w:p w:rsidR="00311341" w:rsidRDefault="00311341" w:rsidP="00311341">
      <w:pPr>
        <w:ind w:left="720" w:firstLine="600"/>
        <w:jc w:val="both"/>
        <w:rPr>
          <w:bCs/>
        </w:rPr>
      </w:pPr>
    </w:p>
    <w:p w:rsidR="00311341" w:rsidRDefault="00311341" w:rsidP="00311341">
      <w:pPr>
        <w:ind w:left="720" w:firstLine="600"/>
        <w:jc w:val="both"/>
        <w:rPr>
          <w:bCs/>
        </w:rPr>
      </w:pPr>
    </w:p>
    <w:p w:rsidR="00311341" w:rsidRDefault="00311341" w:rsidP="00311341">
      <w:pPr>
        <w:ind w:left="720"/>
        <w:jc w:val="both"/>
        <w:rPr>
          <w:bCs/>
        </w:rPr>
      </w:pPr>
      <w:r>
        <w:rPr>
          <w:bCs/>
        </w:rPr>
        <w:t>As shown, the CDMA 2000 down link and WCDMA Up link are licensed to operate in adjacent frequency bands. Hence the study and testing was conducted to determine the impact on interference between CDMA 2000 Down link and WCDMA Up link.</w:t>
      </w:r>
    </w:p>
    <w:p w:rsidR="00311341" w:rsidRDefault="00311341" w:rsidP="00311341">
      <w:pPr>
        <w:ind w:left="720" w:firstLine="600"/>
        <w:jc w:val="both"/>
        <w:rPr>
          <w:bCs/>
        </w:rPr>
      </w:pPr>
    </w:p>
    <w:p w:rsidR="00311341" w:rsidRDefault="00311341" w:rsidP="00311341">
      <w:pPr>
        <w:ind w:left="720" w:hanging="720"/>
        <w:jc w:val="both"/>
        <w:rPr>
          <w:bCs/>
        </w:rPr>
      </w:pPr>
      <w:r>
        <w:rPr>
          <w:b/>
        </w:rPr>
        <w:lastRenderedPageBreak/>
        <w:t>1.3</w:t>
      </w:r>
      <w:r>
        <w:rPr>
          <w:b/>
        </w:rPr>
        <w:tab/>
        <w:t xml:space="preserve">Testing Scenario -- </w:t>
      </w:r>
      <w:r>
        <w:rPr>
          <w:bCs/>
        </w:rPr>
        <w:t>The testing was conducted by comparing the impact on having the WCDMA system implemented with and without guard band toward the CDMA 2000 system. During the test, the following conditions were tested:</w:t>
      </w:r>
    </w:p>
    <w:p w:rsidR="00311341" w:rsidRDefault="00311341" w:rsidP="00311341">
      <w:pPr>
        <w:numPr>
          <w:ilvl w:val="0"/>
          <w:numId w:val="20"/>
        </w:numPr>
        <w:tabs>
          <w:tab w:val="num" w:pos="2040"/>
        </w:tabs>
        <w:jc w:val="both"/>
        <w:rPr>
          <w:bCs/>
        </w:rPr>
      </w:pPr>
      <w:r>
        <w:rPr>
          <w:bCs/>
        </w:rPr>
        <w:t>Between two systems, guard band of 15 MHz, 5 MHz and no guard band were tested.</w:t>
      </w:r>
    </w:p>
    <w:p w:rsidR="00311341" w:rsidRDefault="00311341" w:rsidP="00311341">
      <w:pPr>
        <w:numPr>
          <w:ilvl w:val="0"/>
          <w:numId w:val="20"/>
        </w:numPr>
        <w:tabs>
          <w:tab w:val="num" w:pos="2040"/>
        </w:tabs>
        <w:jc w:val="both"/>
        <w:rPr>
          <w:bCs/>
        </w:rPr>
      </w:pPr>
      <w:r>
        <w:rPr>
          <w:bCs/>
        </w:rPr>
        <w:t xml:space="preserve">1 WCDMA Node B and 1 CDMA 2000 RBS that close to each other was selected. </w:t>
      </w:r>
    </w:p>
    <w:p w:rsidR="00311341" w:rsidRDefault="00311341" w:rsidP="00311341">
      <w:pPr>
        <w:numPr>
          <w:ilvl w:val="0"/>
          <w:numId w:val="20"/>
        </w:numPr>
        <w:tabs>
          <w:tab w:val="num" w:pos="2040"/>
        </w:tabs>
        <w:jc w:val="both"/>
        <w:rPr>
          <w:bCs/>
        </w:rPr>
      </w:pPr>
      <w:r>
        <w:rPr>
          <w:bCs/>
        </w:rPr>
        <w:t>2 worst sectors / cells on WCDMA system was selected in order to determine the impact of interference on WCDMA up link.</w:t>
      </w:r>
    </w:p>
    <w:p w:rsidR="00311341" w:rsidRDefault="00311341" w:rsidP="00311341">
      <w:pPr>
        <w:numPr>
          <w:ilvl w:val="0"/>
          <w:numId w:val="20"/>
        </w:numPr>
        <w:tabs>
          <w:tab w:val="num" w:pos="2040"/>
        </w:tabs>
        <w:jc w:val="both"/>
        <w:rPr>
          <w:bCs/>
        </w:rPr>
      </w:pPr>
      <w:r>
        <w:rPr>
          <w:bCs/>
        </w:rPr>
        <w:t>WCDMA system was set under minimum capacity to simplify testing on the impact of interference toward system capacity.</w:t>
      </w:r>
    </w:p>
    <w:p w:rsidR="00311341" w:rsidRDefault="00311341" w:rsidP="00311341">
      <w:pPr>
        <w:tabs>
          <w:tab w:val="num" w:pos="2040"/>
        </w:tabs>
        <w:ind w:left="720" w:firstLine="600"/>
        <w:jc w:val="both"/>
        <w:rPr>
          <w:bCs/>
        </w:rPr>
      </w:pPr>
    </w:p>
    <w:p w:rsidR="00311341" w:rsidRDefault="00311341" w:rsidP="00311341">
      <w:pPr>
        <w:jc w:val="both"/>
        <w:rPr>
          <w:bCs/>
        </w:rPr>
      </w:pPr>
      <w:r>
        <w:rPr>
          <w:b/>
        </w:rPr>
        <w:t>1.4</w:t>
      </w:r>
      <w:r>
        <w:rPr>
          <w:b/>
        </w:rPr>
        <w:tab/>
        <w:t xml:space="preserve">Testing Result – </w:t>
      </w:r>
      <w:r>
        <w:t xml:space="preserve">The </w:t>
      </w:r>
      <w:r>
        <w:rPr>
          <w:bCs/>
        </w:rPr>
        <w:t>testing result show following important point :</w:t>
      </w:r>
    </w:p>
    <w:p w:rsidR="00311341" w:rsidRDefault="00311341" w:rsidP="00311341">
      <w:pPr>
        <w:numPr>
          <w:ilvl w:val="0"/>
          <w:numId w:val="3"/>
        </w:numPr>
        <w:jc w:val="both"/>
        <w:rPr>
          <w:bCs/>
        </w:rPr>
      </w:pPr>
      <w:r>
        <w:rPr>
          <w:bCs/>
        </w:rPr>
        <w:t>Interference increasing WCDMA noise level</w:t>
      </w:r>
      <w:r w:rsidRPr="00437D86">
        <w:rPr>
          <w:bCs/>
        </w:rPr>
        <w:t xml:space="preserve"> </w:t>
      </w:r>
      <w:r>
        <w:rPr>
          <w:bCs/>
        </w:rPr>
        <w:t xml:space="preserve"> -- The noise level of WCDMA system was increase dramatically when there is no guard band with the CDMA 2000 system. </w:t>
      </w:r>
    </w:p>
    <w:p w:rsidR="00311341" w:rsidRDefault="00311341" w:rsidP="00311341">
      <w:pPr>
        <w:numPr>
          <w:ilvl w:val="0"/>
          <w:numId w:val="3"/>
        </w:numPr>
        <w:tabs>
          <w:tab w:val="num" w:pos="2040"/>
        </w:tabs>
        <w:jc w:val="both"/>
        <w:rPr>
          <w:bCs/>
        </w:rPr>
      </w:pPr>
      <w:r>
        <w:rPr>
          <w:bCs/>
        </w:rPr>
        <w:t>Interference decreasing WCDMA capacity -- Due to the noise level of WCDMA were increase, The system capacity reduced by 20% as compare to non interferer condition.</w:t>
      </w:r>
    </w:p>
    <w:p w:rsidR="00311341" w:rsidRDefault="00311341" w:rsidP="00311341">
      <w:pPr>
        <w:numPr>
          <w:ilvl w:val="0"/>
          <w:numId w:val="3"/>
        </w:numPr>
        <w:tabs>
          <w:tab w:val="num" w:pos="2040"/>
        </w:tabs>
        <w:jc w:val="both"/>
        <w:rPr>
          <w:bCs/>
        </w:rPr>
      </w:pPr>
      <w:r>
        <w:rPr>
          <w:bCs/>
        </w:rPr>
        <w:t>Under worst condition, no calls on WCDMA system can be made -- Highly interferer WCDMA system, where WCDMA and CDMA 2000 close and head to head to each other, without any guard band between the system, the test result show that no call can be made. Moreover, when the mobile station are close to the CDMA 2000 system, the mobile station were not able to make location update due to very strong interference from CDMA 2000 down link.</w:t>
      </w:r>
    </w:p>
    <w:p w:rsidR="00311341" w:rsidRDefault="00311341" w:rsidP="00311341">
      <w:pPr>
        <w:numPr>
          <w:ilvl w:val="0"/>
          <w:numId w:val="3"/>
        </w:numPr>
        <w:tabs>
          <w:tab w:val="num" w:pos="2040"/>
        </w:tabs>
        <w:jc w:val="both"/>
        <w:rPr>
          <w:bCs/>
        </w:rPr>
      </w:pPr>
      <w:r>
        <w:rPr>
          <w:bCs/>
        </w:rPr>
        <w:t>5MHz guard band improved the noise level -- The test result show that with a guard band of 5 MHz between WCDMA and CDMA 2000 will improve the noise level significantly. Moreover, the maximum capacity of the system can be achieved due to less interference on the WCDMA up link.</w:t>
      </w:r>
    </w:p>
    <w:p w:rsidR="00311341" w:rsidRDefault="00311341" w:rsidP="00311341">
      <w:pPr>
        <w:ind w:left="720" w:firstLine="600"/>
        <w:jc w:val="both"/>
        <w:rPr>
          <w:bCs/>
        </w:rPr>
      </w:pPr>
    </w:p>
    <w:p w:rsidR="00311341" w:rsidRPr="009F501A" w:rsidRDefault="00311341" w:rsidP="00311341">
      <w:pPr>
        <w:jc w:val="both"/>
        <w:rPr>
          <w:bCs/>
        </w:rPr>
      </w:pPr>
      <w:r>
        <w:rPr>
          <w:b/>
        </w:rPr>
        <w:t>1.5</w:t>
      </w:r>
      <w:r>
        <w:rPr>
          <w:b/>
        </w:rPr>
        <w:tab/>
        <w:t>Testing Conclusion</w:t>
      </w:r>
    </w:p>
    <w:p w:rsidR="00311341" w:rsidRDefault="00311341" w:rsidP="00311341">
      <w:pPr>
        <w:numPr>
          <w:ilvl w:val="0"/>
          <w:numId w:val="4"/>
        </w:numPr>
        <w:jc w:val="both"/>
        <w:rPr>
          <w:lang w:eastAsia="ko-KR"/>
        </w:rPr>
      </w:pPr>
      <w:r w:rsidRPr="00C22A9C">
        <w:rPr>
          <w:lang w:eastAsia="ko-KR"/>
        </w:rPr>
        <w:t>The uplink of WCDMA system is interfered by the downlink of CDMA 2000 system and will impact to degradation of capacity– while the impact to CDMA 2000 is negligible.</w:t>
      </w:r>
    </w:p>
    <w:p w:rsidR="00311341" w:rsidRDefault="00311341" w:rsidP="00311341">
      <w:pPr>
        <w:numPr>
          <w:ilvl w:val="0"/>
          <w:numId w:val="4"/>
        </w:numPr>
        <w:jc w:val="both"/>
        <w:rPr>
          <w:lang w:eastAsia="ko-KR"/>
        </w:rPr>
      </w:pPr>
      <w:r w:rsidRPr="00C22A9C">
        <w:rPr>
          <w:lang w:eastAsia="ko-KR"/>
        </w:rPr>
        <w:t xml:space="preserve">The testing showed that the different carrier spacing (guard band) and the geographical distance between </w:t>
      </w:r>
      <w:r>
        <w:rPr>
          <w:lang w:eastAsia="ko-KR"/>
        </w:rPr>
        <w:t>CDMA</w:t>
      </w:r>
      <w:r w:rsidRPr="00C22A9C">
        <w:rPr>
          <w:lang w:eastAsia="ko-KR"/>
        </w:rPr>
        <w:t xml:space="preserve"> 2000 and WCDMA in 1900 MHz band will cause capacity loss due to interference.</w:t>
      </w:r>
    </w:p>
    <w:p w:rsidR="00311341" w:rsidRDefault="00311341" w:rsidP="00311341">
      <w:pPr>
        <w:numPr>
          <w:ilvl w:val="0"/>
          <w:numId w:val="4"/>
        </w:numPr>
        <w:jc w:val="both"/>
        <w:rPr>
          <w:lang w:eastAsia="ko-KR"/>
        </w:rPr>
      </w:pPr>
      <w:r>
        <w:rPr>
          <w:lang w:eastAsia="ko-KR"/>
        </w:rPr>
        <w:t>From the test result it was proven that t</w:t>
      </w:r>
      <w:r w:rsidRPr="00C22A9C">
        <w:rPr>
          <w:lang w:eastAsia="ko-KR"/>
        </w:rPr>
        <w:t>he noise level in a high-interfered cell is higher than one in a low-interfered cell.</w:t>
      </w:r>
    </w:p>
    <w:p w:rsidR="00311341" w:rsidRDefault="00311341" w:rsidP="00311341">
      <w:pPr>
        <w:numPr>
          <w:ilvl w:val="0"/>
          <w:numId w:val="4"/>
        </w:numPr>
        <w:jc w:val="both"/>
        <w:rPr>
          <w:lang w:eastAsia="ko-KR"/>
        </w:rPr>
      </w:pPr>
      <w:r w:rsidRPr="00C22A9C">
        <w:rPr>
          <w:lang w:eastAsia="ko-KR"/>
        </w:rPr>
        <w:t>A high-interfered cell has less capacity. Hence, it can support less UE simultaneously, compared to the low-interfered cell. In the test case results, for Video call application, the number of supported UE’s decreases by 20% compared to the low-interfered cell.</w:t>
      </w:r>
    </w:p>
    <w:p w:rsidR="00311341" w:rsidRDefault="00311341" w:rsidP="00311341">
      <w:pPr>
        <w:numPr>
          <w:ilvl w:val="0"/>
          <w:numId w:val="4"/>
        </w:numPr>
        <w:jc w:val="both"/>
        <w:rPr>
          <w:lang w:eastAsia="ko-KR"/>
        </w:rPr>
      </w:pPr>
      <w:r w:rsidRPr="00C22A9C">
        <w:rPr>
          <w:lang w:eastAsia="ko-KR"/>
        </w:rPr>
        <w:t xml:space="preserve">Minimum Guard band of 5 MHz </w:t>
      </w:r>
      <w:r>
        <w:rPr>
          <w:lang w:eastAsia="ko-KR"/>
        </w:rPr>
        <w:t xml:space="preserve">with sites coordination </w:t>
      </w:r>
      <w:r w:rsidRPr="00C22A9C">
        <w:rPr>
          <w:lang w:eastAsia="ko-KR"/>
        </w:rPr>
        <w:t>between the CDMA2000 downlink and the WCDMA uplink is required to overcome the interference problem.</w:t>
      </w:r>
      <w:r>
        <w:rPr>
          <w:lang w:eastAsia="ko-KR"/>
        </w:rPr>
        <w:t xml:space="preserve"> Moreover, band pass filter is required to minimize the interference using 5 MHz guard band.</w:t>
      </w:r>
    </w:p>
    <w:p w:rsidR="00311341" w:rsidRPr="00445D01" w:rsidRDefault="00311341" w:rsidP="00311341">
      <w:pPr>
        <w:numPr>
          <w:ilvl w:val="0"/>
          <w:numId w:val="4"/>
        </w:numPr>
        <w:jc w:val="both"/>
        <w:rPr>
          <w:lang w:eastAsia="ko-KR"/>
        </w:rPr>
      </w:pPr>
      <w:r w:rsidRPr="00C22A9C">
        <w:rPr>
          <w:lang w:eastAsia="ko-KR"/>
        </w:rPr>
        <w:t xml:space="preserve">At the worst case where the sites are close to each other and the antennas are facing each other, the interferences show worst impact not only to capacity loss but cause </w:t>
      </w:r>
      <w:r>
        <w:rPr>
          <w:lang w:eastAsia="ko-KR"/>
        </w:rPr>
        <w:t>WCDMA</w:t>
      </w:r>
      <w:r w:rsidRPr="00C22A9C">
        <w:rPr>
          <w:lang w:eastAsia="ko-KR"/>
        </w:rPr>
        <w:t xml:space="preserve"> can not make any location update.</w:t>
      </w:r>
    </w:p>
    <w:p w:rsidR="005B36B9" w:rsidRDefault="005B36B9">
      <w:pPr>
        <w:rPr>
          <w:lang w:val="id-ID" w:eastAsia="ko-KR"/>
        </w:rPr>
      </w:pPr>
      <w:r>
        <w:rPr>
          <w:lang w:val="id-ID" w:eastAsia="ko-KR"/>
        </w:rPr>
        <w:br w:type="page"/>
      </w:r>
    </w:p>
    <w:p w:rsidR="005B36B9" w:rsidRDefault="005B36B9" w:rsidP="005B36B9">
      <w:pPr>
        <w:rPr>
          <w:b/>
          <w:lang w:val="id-ID"/>
        </w:rPr>
      </w:pPr>
      <w:r>
        <w:rPr>
          <w:b/>
          <w:lang w:val="id-ID"/>
        </w:rPr>
        <w:lastRenderedPageBreak/>
        <w:t xml:space="preserve">2. Sharing Study Conducted in Indonesia at 2012 </w:t>
      </w:r>
    </w:p>
    <w:p w:rsidR="005B36B9" w:rsidRDefault="005B36B9" w:rsidP="005B36B9">
      <w:pPr>
        <w:rPr>
          <w:b/>
          <w:lang w:val="id-ID"/>
        </w:rPr>
      </w:pPr>
    </w:p>
    <w:p w:rsidR="005B36B9" w:rsidRDefault="005B36B9" w:rsidP="005B36B9">
      <w:pPr>
        <w:jc w:val="both"/>
        <w:rPr>
          <w:b/>
          <w:lang w:val="id-ID"/>
        </w:rPr>
      </w:pPr>
      <w:r>
        <w:rPr>
          <w:b/>
          <w:lang w:val="id-ID"/>
        </w:rPr>
        <w:t>2</w:t>
      </w:r>
      <w:r>
        <w:rPr>
          <w:b/>
        </w:rPr>
        <w:t>.</w:t>
      </w:r>
      <w:r>
        <w:rPr>
          <w:b/>
          <w:lang w:val="id-ID"/>
        </w:rPr>
        <w:t>1</w:t>
      </w:r>
      <w:r>
        <w:rPr>
          <w:b/>
        </w:rPr>
        <w:tab/>
      </w:r>
      <w:r>
        <w:rPr>
          <w:b/>
          <w:lang w:val="id-ID"/>
        </w:rPr>
        <w:t>Status in Indonesia after conducted sharing study at 2005</w:t>
      </w:r>
    </w:p>
    <w:p w:rsidR="005B36B9" w:rsidRDefault="005B36B9" w:rsidP="005B36B9">
      <w:pPr>
        <w:ind w:left="709"/>
        <w:jc w:val="both"/>
        <w:rPr>
          <w:lang w:val="id-ID"/>
        </w:rPr>
      </w:pPr>
    </w:p>
    <w:p w:rsidR="005B36B9" w:rsidRDefault="005B36B9" w:rsidP="005B36B9">
      <w:pPr>
        <w:ind w:left="709"/>
        <w:jc w:val="both"/>
        <w:rPr>
          <w:lang w:val="id-ID"/>
        </w:rPr>
      </w:pPr>
      <w:r>
        <w:rPr>
          <w:rStyle w:val="hps"/>
          <w:lang w:val="en"/>
        </w:rPr>
        <w:t xml:space="preserve">After </w:t>
      </w:r>
      <w:r>
        <w:rPr>
          <w:rStyle w:val="hps"/>
          <w:lang w:val="id-ID"/>
        </w:rPr>
        <w:t>conducting sharing study</w:t>
      </w:r>
      <w:r>
        <w:rPr>
          <w:rStyle w:val="hps"/>
          <w:lang w:val="en"/>
        </w:rPr>
        <w:t xml:space="preserve"> of</w:t>
      </w:r>
      <w:r>
        <w:rPr>
          <w:lang w:val="en"/>
        </w:rPr>
        <w:t xml:space="preserve"> </w:t>
      </w:r>
      <w:r>
        <w:rPr>
          <w:rStyle w:val="hps"/>
          <w:lang w:val="en"/>
        </w:rPr>
        <w:t>CDMA2000</w:t>
      </w:r>
      <w:r>
        <w:rPr>
          <w:lang w:val="en"/>
        </w:rPr>
        <w:t xml:space="preserve"> </w:t>
      </w:r>
      <w:r>
        <w:rPr>
          <w:rStyle w:val="hps"/>
          <w:lang w:val="en"/>
        </w:rPr>
        <w:t>and</w:t>
      </w:r>
      <w:r>
        <w:rPr>
          <w:lang w:val="en"/>
        </w:rPr>
        <w:t xml:space="preserve"> </w:t>
      </w:r>
      <w:r>
        <w:rPr>
          <w:rStyle w:val="hps"/>
          <w:lang w:val="en"/>
        </w:rPr>
        <w:t>WCDMA</w:t>
      </w:r>
      <w:r>
        <w:rPr>
          <w:lang w:val="en"/>
        </w:rPr>
        <w:t xml:space="preserve"> </w:t>
      </w:r>
      <w:r>
        <w:rPr>
          <w:lang w:val="id-ID"/>
        </w:rPr>
        <w:t xml:space="preserve">systems </w:t>
      </w:r>
      <w:r>
        <w:rPr>
          <w:rStyle w:val="hps"/>
          <w:lang w:val="id-ID"/>
        </w:rPr>
        <w:t>at</w:t>
      </w:r>
      <w:r>
        <w:rPr>
          <w:rStyle w:val="hps"/>
          <w:lang w:val="en"/>
        </w:rPr>
        <w:t xml:space="preserve"> 2005</w:t>
      </w:r>
      <w:r>
        <w:rPr>
          <w:lang w:val="en"/>
        </w:rPr>
        <w:t xml:space="preserve">, </w:t>
      </w:r>
      <w:r>
        <w:rPr>
          <w:lang w:val="id-ID"/>
        </w:rPr>
        <w:t xml:space="preserve">a year later (2006), MCIT of Republic of Indonesia </w:t>
      </w:r>
      <w:r>
        <w:rPr>
          <w:rStyle w:val="hps"/>
          <w:lang w:val="id-ID"/>
        </w:rPr>
        <w:t xml:space="preserve">set frequency </w:t>
      </w:r>
      <w:r>
        <w:rPr>
          <w:rStyle w:val="hps"/>
          <w:lang w:val="en"/>
        </w:rPr>
        <w:t>​​arrangements</w:t>
      </w:r>
      <w:r>
        <w:rPr>
          <w:lang w:val="en"/>
        </w:rPr>
        <w:t xml:space="preserve"> </w:t>
      </w:r>
      <w:r>
        <w:rPr>
          <w:rStyle w:val="hps"/>
          <w:lang w:val="id-ID"/>
        </w:rPr>
        <w:t xml:space="preserve">for </w:t>
      </w:r>
      <w:r>
        <w:rPr>
          <w:rStyle w:val="hps"/>
          <w:lang w:val="en"/>
        </w:rPr>
        <w:t>2.1 GHz</w:t>
      </w:r>
      <w:r>
        <w:rPr>
          <w:lang w:val="en"/>
        </w:rPr>
        <w:t xml:space="preserve"> </w:t>
      </w:r>
      <w:r>
        <w:rPr>
          <w:rStyle w:val="hps"/>
          <w:lang w:val="en"/>
        </w:rPr>
        <w:t>band</w:t>
      </w:r>
      <w:r>
        <w:rPr>
          <w:lang w:val="en"/>
        </w:rPr>
        <w:t xml:space="preserve"> </w:t>
      </w:r>
      <w:r>
        <w:rPr>
          <w:rStyle w:val="hps"/>
          <w:lang w:val="id-ID"/>
        </w:rPr>
        <w:t xml:space="preserve">to </w:t>
      </w:r>
      <w:r>
        <w:rPr>
          <w:rStyle w:val="hps"/>
          <w:lang w:val="en"/>
        </w:rPr>
        <w:t>be used</w:t>
      </w:r>
      <w:r>
        <w:rPr>
          <w:lang w:val="en"/>
        </w:rPr>
        <w:t xml:space="preserve"> </w:t>
      </w:r>
      <w:r>
        <w:rPr>
          <w:rStyle w:val="hps"/>
          <w:lang w:val="id-ID"/>
        </w:rPr>
        <w:t xml:space="preserve">by </w:t>
      </w:r>
      <w:r>
        <w:rPr>
          <w:rStyle w:val="hps"/>
          <w:lang w:val="en"/>
        </w:rPr>
        <w:t>WCDMA</w:t>
      </w:r>
      <w:r>
        <w:rPr>
          <w:lang w:val="en"/>
        </w:rPr>
        <w:t xml:space="preserve"> </w:t>
      </w:r>
      <w:r>
        <w:rPr>
          <w:rStyle w:val="hps"/>
          <w:lang w:val="en"/>
        </w:rPr>
        <w:t>system</w:t>
      </w:r>
      <w:r>
        <w:rPr>
          <w:lang w:val="en"/>
        </w:rPr>
        <w:t xml:space="preserve"> </w:t>
      </w:r>
      <w:r>
        <w:rPr>
          <w:rStyle w:val="hps"/>
          <w:lang w:val="en"/>
        </w:rPr>
        <w:t>is</w:t>
      </w:r>
      <w:r>
        <w:rPr>
          <w:lang w:val="en"/>
        </w:rPr>
        <w:t xml:space="preserve"> </w:t>
      </w:r>
      <w:r>
        <w:rPr>
          <w:rStyle w:val="hps"/>
          <w:lang w:val="en"/>
        </w:rPr>
        <w:t>1920-1970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2110-2160</w:t>
      </w:r>
      <w:r>
        <w:rPr>
          <w:lang w:val="en"/>
        </w:rPr>
        <w:t xml:space="preserve"> </w:t>
      </w:r>
      <w:r>
        <w:rPr>
          <w:rStyle w:val="hps"/>
          <w:lang w:val="en"/>
        </w:rPr>
        <w:t>MHz</w:t>
      </w:r>
      <w:r>
        <w:rPr>
          <w:lang w:val="en"/>
        </w:rPr>
        <w:t xml:space="preserve"> </w:t>
      </w:r>
      <w:r>
        <w:rPr>
          <w:rStyle w:val="hps"/>
          <w:lang w:val="en"/>
        </w:rPr>
        <w:t>and</w:t>
      </w:r>
      <w:r>
        <w:rPr>
          <w:lang w:val="en"/>
        </w:rPr>
        <w:t xml:space="preserve"> </w:t>
      </w:r>
      <w:r>
        <w:rPr>
          <w:rStyle w:val="hps"/>
          <w:lang w:val="id-ID"/>
        </w:rPr>
        <w:t xml:space="preserve">frequency </w:t>
      </w:r>
      <w:r>
        <w:rPr>
          <w:rStyle w:val="hps"/>
          <w:lang w:val="en"/>
        </w:rPr>
        <w:t>​​arrangements</w:t>
      </w:r>
      <w:r>
        <w:rPr>
          <w:lang w:val="en"/>
        </w:rPr>
        <w:t xml:space="preserve"> </w:t>
      </w:r>
      <w:r>
        <w:rPr>
          <w:rStyle w:val="hps"/>
          <w:lang w:val="id-ID"/>
        </w:rPr>
        <w:t xml:space="preserve">for </w:t>
      </w:r>
      <w:r>
        <w:rPr>
          <w:rStyle w:val="hps"/>
          <w:lang w:val="en"/>
        </w:rPr>
        <w:t>1.9</w:t>
      </w:r>
      <w:r>
        <w:rPr>
          <w:lang w:val="en"/>
        </w:rPr>
        <w:t xml:space="preserve"> </w:t>
      </w:r>
      <w:r>
        <w:rPr>
          <w:rStyle w:val="hps"/>
          <w:lang w:val="en"/>
        </w:rPr>
        <w:t>GHz</w:t>
      </w:r>
      <w:r>
        <w:rPr>
          <w:lang w:val="en"/>
        </w:rPr>
        <w:t xml:space="preserve"> </w:t>
      </w:r>
      <w:r>
        <w:rPr>
          <w:rStyle w:val="hps"/>
          <w:lang w:val="en"/>
        </w:rPr>
        <w:t>band</w:t>
      </w:r>
      <w:r>
        <w:rPr>
          <w:lang w:val="en"/>
        </w:rPr>
        <w:t xml:space="preserve"> </w:t>
      </w:r>
      <w:r>
        <w:rPr>
          <w:rStyle w:val="hps"/>
          <w:lang w:val="id-ID"/>
        </w:rPr>
        <w:t xml:space="preserve">to be </w:t>
      </w:r>
      <w:r>
        <w:rPr>
          <w:rStyle w:val="hps"/>
          <w:lang w:val="en"/>
        </w:rPr>
        <w:t>used</w:t>
      </w:r>
      <w:r>
        <w:rPr>
          <w:lang w:val="en"/>
        </w:rPr>
        <w:t xml:space="preserve"> </w:t>
      </w:r>
      <w:r>
        <w:rPr>
          <w:rStyle w:val="hps"/>
          <w:lang w:val="id-ID"/>
        </w:rPr>
        <w:t xml:space="preserve">by </w:t>
      </w:r>
      <w:r>
        <w:rPr>
          <w:rStyle w:val="hps"/>
          <w:lang w:val="en"/>
        </w:rPr>
        <w:t>CDMA2000</w:t>
      </w:r>
      <w:r>
        <w:rPr>
          <w:lang w:val="en"/>
        </w:rPr>
        <w:t xml:space="preserve"> </w:t>
      </w:r>
      <w:r>
        <w:rPr>
          <w:rStyle w:val="hps"/>
          <w:lang w:val="en"/>
        </w:rPr>
        <w:t>system</w:t>
      </w:r>
      <w:r>
        <w:rPr>
          <w:lang w:val="en"/>
        </w:rPr>
        <w:t xml:space="preserve"> </w:t>
      </w:r>
      <w:r>
        <w:rPr>
          <w:rStyle w:val="hps"/>
          <w:lang w:val="en"/>
        </w:rPr>
        <w:t>is</w:t>
      </w:r>
      <w:r>
        <w:rPr>
          <w:lang w:val="en"/>
        </w:rPr>
        <w:t xml:space="preserve"> </w:t>
      </w:r>
      <w:r>
        <w:rPr>
          <w:rStyle w:val="hps"/>
          <w:lang w:val="en"/>
        </w:rPr>
        <w:t>1903</w:t>
      </w:r>
      <w:r>
        <w:rPr>
          <w:rStyle w:val="hps"/>
          <w:lang w:val="id-ID"/>
        </w:rPr>
        <w:t>.</w:t>
      </w:r>
      <w:r>
        <w:rPr>
          <w:rStyle w:val="hps"/>
          <w:lang w:val="en"/>
        </w:rPr>
        <w:t>125</w:t>
      </w:r>
      <w:r>
        <w:rPr>
          <w:lang w:val="en"/>
        </w:rPr>
        <w:t xml:space="preserve"> </w:t>
      </w:r>
      <w:r>
        <w:rPr>
          <w:rStyle w:val="hps"/>
          <w:lang w:val="en"/>
        </w:rPr>
        <w:t>- 1910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1983.125</w:t>
      </w:r>
      <w:r>
        <w:rPr>
          <w:lang w:val="en"/>
        </w:rPr>
        <w:t xml:space="preserve"> </w:t>
      </w:r>
      <w:r>
        <w:rPr>
          <w:rStyle w:val="hps"/>
          <w:lang w:val="en"/>
        </w:rPr>
        <w:t>- 1990</w:t>
      </w:r>
      <w:r>
        <w:rPr>
          <w:lang w:val="en"/>
        </w:rPr>
        <w:t xml:space="preserve"> </w:t>
      </w:r>
      <w:r>
        <w:rPr>
          <w:rStyle w:val="hps"/>
          <w:lang w:val="en"/>
        </w:rPr>
        <w:t>MHz</w:t>
      </w:r>
      <w:r>
        <w:rPr>
          <w:lang w:val="en"/>
        </w:rPr>
        <w:t xml:space="preserve">. </w:t>
      </w:r>
      <w:r>
        <w:rPr>
          <w:rStyle w:val="hps"/>
          <w:lang w:val="en"/>
        </w:rPr>
        <w:t>Thus</w:t>
      </w:r>
      <w:r>
        <w:rPr>
          <w:lang w:val="en"/>
        </w:rPr>
        <w:t xml:space="preserve">, </w:t>
      </w:r>
      <w:r>
        <w:rPr>
          <w:rStyle w:val="hps"/>
          <w:lang w:val="en"/>
        </w:rPr>
        <w:t xml:space="preserve">there is </w:t>
      </w:r>
      <w:r>
        <w:rPr>
          <w:rStyle w:val="hps"/>
          <w:lang w:val="id-ID"/>
        </w:rPr>
        <w:t xml:space="preserve">enough </w:t>
      </w:r>
      <w:r>
        <w:rPr>
          <w:rStyle w:val="hps"/>
          <w:lang w:val="en"/>
        </w:rPr>
        <w:t>guard</w:t>
      </w:r>
      <w:r>
        <w:rPr>
          <w:lang w:val="id-ID"/>
        </w:rPr>
        <w:t xml:space="preserve"> </w:t>
      </w:r>
      <w:r>
        <w:rPr>
          <w:rStyle w:val="hps"/>
          <w:lang w:val="en"/>
        </w:rPr>
        <w:t>band</w:t>
      </w:r>
      <w:r>
        <w:rPr>
          <w:lang w:val="en"/>
        </w:rPr>
        <w:t xml:space="preserve"> </w:t>
      </w:r>
      <w:r>
        <w:rPr>
          <w:lang w:val="id-ID"/>
        </w:rPr>
        <w:t xml:space="preserve">with </w:t>
      </w:r>
      <w:r>
        <w:rPr>
          <w:rStyle w:val="hps"/>
          <w:lang w:val="en"/>
        </w:rPr>
        <w:t>a</w:t>
      </w:r>
      <w:r>
        <w:rPr>
          <w:lang w:val="en"/>
        </w:rPr>
        <w:t xml:space="preserve"> </w:t>
      </w:r>
      <w:r>
        <w:rPr>
          <w:rStyle w:val="hps"/>
          <w:lang w:val="en"/>
        </w:rPr>
        <w:t>wide</w:t>
      </w:r>
      <w:r>
        <w:rPr>
          <w:lang w:val="en"/>
        </w:rPr>
        <w:t xml:space="preserve"> </w:t>
      </w:r>
      <w:r>
        <w:rPr>
          <w:lang w:val="id-ID"/>
        </w:rPr>
        <w:t xml:space="preserve">of </w:t>
      </w:r>
      <w:r>
        <w:rPr>
          <w:lang w:val="id-ID"/>
        </w:rPr>
        <w:br/>
      </w:r>
      <w:r>
        <w:rPr>
          <w:rStyle w:val="hps"/>
          <w:lang w:val="en"/>
        </w:rPr>
        <w:t>13</w:t>
      </w:r>
      <w:r>
        <w:rPr>
          <w:rStyle w:val="hps"/>
          <w:lang w:val="id-ID"/>
        </w:rPr>
        <w:t>.</w:t>
      </w:r>
      <w:r>
        <w:rPr>
          <w:rStyle w:val="hps"/>
          <w:lang w:val="en"/>
        </w:rPr>
        <w:t>125</w:t>
      </w:r>
      <w:r>
        <w:rPr>
          <w:lang w:val="en"/>
        </w:rPr>
        <w:t xml:space="preserve"> </w:t>
      </w:r>
      <w:r>
        <w:rPr>
          <w:rStyle w:val="hps"/>
          <w:lang w:val="en"/>
        </w:rPr>
        <w:t>MHz</w:t>
      </w:r>
      <w:r>
        <w:rPr>
          <w:lang w:val="en"/>
        </w:rPr>
        <w:t xml:space="preserve"> </w:t>
      </w:r>
      <w:r>
        <w:rPr>
          <w:rStyle w:val="hps"/>
          <w:lang w:val="en"/>
        </w:rPr>
        <w:t>between</w:t>
      </w:r>
      <w:r>
        <w:rPr>
          <w:lang w:val="en"/>
        </w:rPr>
        <w:t xml:space="preserve"> </w:t>
      </w:r>
      <w:r>
        <w:rPr>
          <w:rStyle w:val="hps"/>
          <w:lang w:val="en"/>
        </w:rPr>
        <w:t>the upper limit of</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en"/>
        </w:rPr>
        <w:t>allocation</w:t>
      </w:r>
      <w:r>
        <w:rPr>
          <w:lang w:val="en"/>
        </w:rPr>
        <w:t xml:space="preserve"> </w:t>
      </w:r>
      <w:r>
        <w:rPr>
          <w:rStyle w:val="hps"/>
          <w:lang w:val="en"/>
        </w:rPr>
        <w:t>to the lower limit</w:t>
      </w:r>
      <w:r>
        <w:rPr>
          <w:lang w:val="en"/>
        </w:rPr>
        <w:t xml:space="preserve"> </w:t>
      </w:r>
      <w:r>
        <w:rPr>
          <w:lang w:val="id-ID"/>
        </w:rPr>
        <w:t xml:space="preserve">of </w:t>
      </w:r>
      <w:r>
        <w:rPr>
          <w:rStyle w:val="hps"/>
          <w:lang w:val="en"/>
        </w:rPr>
        <w:t>CDMA2000</w:t>
      </w:r>
      <w:r>
        <w:rPr>
          <w:lang w:val="en"/>
        </w:rPr>
        <w:t xml:space="preserve"> </w:t>
      </w:r>
      <w:r>
        <w:rPr>
          <w:rStyle w:val="hps"/>
          <w:lang w:val="en"/>
        </w:rPr>
        <w:t>downlink</w:t>
      </w:r>
      <w:r>
        <w:rPr>
          <w:lang w:val="en"/>
        </w:rPr>
        <w:t xml:space="preserve"> </w:t>
      </w:r>
      <w:r>
        <w:rPr>
          <w:rStyle w:val="hps"/>
          <w:lang w:val="en"/>
        </w:rPr>
        <w:t>allocation</w:t>
      </w:r>
      <w:r>
        <w:rPr>
          <w:lang w:val="en"/>
        </w:rPr>
        <w:t>.</w:t>
      </w:r>
    </w:p>
    <w:p w:rsidR="005B36B9" w:rsidRDefault="005B36B9" w:rsidP="005B36B9">
      <w:pPr>
        <w:ind w:left="709"/>
        <w:jc w:val="both"/>
        <w:rPr>
          <w:lang w:val="id-ID"/>
        </w:rPr>
      </w:pPr>
      <w:r>
        <w:rPr>
          <w:lang w:val="en"/>
        </w:rPr>
        <w:br/>
      </w:r>
      <w:r>
        <w:rPr>
          <w:rStyle w:val="hps"/>
          <w:lang w:val="id-ID"/>
        </w:rPr>
        <w:t>Due to the increase demand of data traffic through 3G networks and t</w:t>
      </w:r>
      <w:r>
        <w:rPr>
          <w:rStyle w:val="hps"/>
          <w:lang w:val="en"/>
        </w:rPr>
        <w:t>aking into account</w:t>
      </w:r>
      <w:r>
        <w:rPr>
          <w:lang w:val="en"/>
        </w:rPr>
        <w:t xml:space="preserve"> </w:t>
      </w:r>
      <w:r>
        <w:rPr>
          <w:rStyle w:val="hps"/>
          <w:lang w:val="en"/>
        </w:rPr>
        <w:t xml:space="preserve">the results of </w:t>
      </w:r>
      <w:r>
        <w:rPr>
          <w:rStyle w:val="hps"/>
          <w:lang w:val="id-ID"/>
        </w:rPr>
        <w:t xml:space="preserve">sharing study conducted at </w:t>
      </w:r>
      <w:r>
        <w:rPr>
          <w:rStyle w:val="hps"/>
          <w:lang w:val="en"/>
        </w:rPr>
        <w:t>2012</w:t>
      </w:r>
      <w:r>
        <w:rPr>
          <w:lang w:val="en"/>
        </w:rPr>
        <w:t xml:space="preserve">, </w:t>
      </w:r>
      <w:r>
        <w:rPr>
          <w:lang w:val="id-ID"/>
        </w:rPr>
        <w:t xml:space="preserve">MCIT </w:t>
      </w:r>
      <w:r>
        <w:rPr>
          <w:rStyle w:val="hps"/>
          <w:lang w:val="id-ID"/>
        </w:rPr>
        <w:t xml:space="preserve">run a </w:t>
      </w:r>
      <w:r>
        <w:rPr>
          <w:rStyle w:val="hps"/>
          <w:lang w:val="en"/>
        </w:rPr>
        <w:t>selection process</w:t>
      </w:r>
      <w:r>
        <w:rPr>
          <w:lang w:val="en"/>
        </w:rPr>
        <w:t xml:space="preserve"> </w:t>
      </w:r>
      <w:r>
        <w:rPr>
          <w:rStyle w:val="hps"/>
          <w:lang w:val="en"/>
        </w:rPr>
        <w:t>for adding</w:t>
      </w:r>
      <w:r>
        <w:rPr>
          <w:lang w:val="en"/>
        </w:rPr>
        <w:t xml:space="preserve"> </w:t>
      </w:r>
      <w:r>
        <w:rPr>
          <w:rStyle w:val="hps"/>
          <w:lang w:val="id-ID"/>
        </w:rPr>
        <w:t>the</w:t>
      </w:r>
      <w:r>
        <w:rPr>
          <w:lang w:val="en"/>
        </w:rPr>
        <w:t xml:space="preserve"> </w:t>
      </w:r>
      <w:r>
        <w:rPr>
          <w:rStyle w:val="hps"/>
          <w:lang w:val="en"/>
        </w:rPr>
        <w:t>WCDMA</w:t>
      </w:r>
      <w:r>
        <w:rPr>
          <w:lang w:val="en"/>
        </w:rPr>
        <w:t xml:space="preserve"> </w:t>
      </w:r>
      <w:r>
        <w:rPr>
          <w:rStyle w:val="hps"/>
          <w:lang w:val="en"/>
        </w:rPr>
        <w:t>band allocation</w:t>
      </w:r>
      <w:r>
        <w:rPr>
          <w:lang w:val="en"/>
        </w:rPr>
        <w:t xml:space="preserve"> </w:t>
      </w:r>
      <w:r>
        <w:rPr>
          <w:lang w:val="id-ID"/>
        </w:rPr>
        <w:t xml:space="preserve">to the existing 3G operators, to become </w:t>
      </w:r>
      <w:r>
        <w:rPr>
          <w:rStyle w:val="hps"/>
          <w:lang w:val="en"/>
        </w:rPr>
        <w:t>1920-1980</w:t>
      </w:r>
      <w:r>
        <w:rPr>
          <w:lang w:val="en"/>
        </w:rPr>
        <w:t xml:space="preserve"> </w:t>
      </w:r>
      <w:r>
        <w:rPr>
          <w:rStyle w:val="hps"/>
          <w:lang w:val="en"/>
        </w:rPr>
        <w:t>MHz</w:t>
      </w:r>
      <w:r>
        <w:rPr>
          <w:lang w:val="en"/>
        </w:rPr>
        <w:t xml:space="preserve"> </w:t>
      </w:r>
      <w:r>
        <w:rPr>
          <w:rStyle w:val="hps"/>
          <w:lang w:val="en"/>
        </w:rPr>
        <w:t>/</w:t>
      </w:r>
      <w:r>
        <w:rPr>
          <w:lang w:val="en"/>
        </w:rPr>
        <w:t xml:space="preserve"> </w:t>
      </w:r>
      <w:r>
        <w:rPr>
          <w:rStyle w:val="hps"/>
          <w:lang w:val="en"/>
        </w:rPr>
        <w:t>2110-2170</w:t>
      </w:r>
      <w:r>
        <w:rPr>
          <w:lang w:val="en"/>
        </w:rPr>
        <w:t xml:space="preserve"> </w:t>
      </w:r>
      <w:r>
        <w:rPr>
          <w:rStyle w:val="hps"/>
          <w:lang w:val="en"/>
        </w:rPr>
        <w:t>MHz</w:t>
      </w:r>
      <w:r>
        <w:rPr>
          <w:lang w:val="en"/>
        </w:rPr>
        <w:t xml:space="preserve">. </w:t>
      </w:r>
      <w:r>
        <w:rPr>
          <w:rStyle w:val="hps"/>
          <w:lang w:val="en"/>
        </w:rPr>
        <w:t>The impact</w:t>
      </w:r>
      <w:r>
        <w:rPr>
          <w:rStyle w:val="hps"/>
          <w:lang w:val="id-ID"/>
        </w:rPr>
        <w:t xml:space="preserve"> of this selection process</w:t>
      </w:r>
      <w:r>
        <w:rPr>
          <w:lang w:val="en"/>
        </w:rPr>
        <w:t xml:space="preserve"> </w:t>
      </w:r>
      <w:r>
        <w:rPr>
          <w:rStyle w:val="hps"/>
          <w:lang w:val="en"/>
        </w:rPr>
        <w:t>is</w:t>
      </w:r>
      <w:r>
        <w:rPr>
          <w:lang w:val="en"/>
        </w:rPr>
        <w:t xml:space="preserve"> </w:t>
      </w:r>
      <w:r w:rsidR="00856ED9">
        <w:rPr>
          <w:lang w:val="en"/>
        </w:rPr>
        <w:t xml:space="preserve">a </w:t>
      </w:r>
      <w:r>
        <w:rPr>
          <w:rStyle w:val="hps"/>
          <w:lang w:val="en"/>
        </w:rPr>
        <w:t xml:space="preserve">reduction </w:t>
      </w:r>
      <w:r w:rsidR="00F35B5E">
        <w:rPr>
          <w:rStyle w:val="hps"/>
          <w:lang w:val="en"/>
        </w:rPr>
        <w:t>of</w:t>
      </w:r>
      <w:r>
        <w:rPr>
          <w:lang w:val="en"/>
        </w:rPr>
        <w:t xml:space="preserve"> </w:t>
      </w:r>
      <w:r>
        <w:rPr>
          <w:rStyle w:val="hps"/>
          <w:lang w:val="en"/>
        </w:rPr>
        <w:t>the</w:t>
      </w:r>
      <w:r>
        <w:rPr>
          <w:lang w:val="en"/>
        </w:rPr>
        <w:t xml:space="preserve"> </w:t>
      </w:r>
      <w:r>
        <w:rPr>
          <w:lang w:val="id-ID"/>
        </w:rPr>
        <w:t xml:space="preserve">wide </w:t>
      </w:r>
      <w:r>
        <w:rPr>
          <w:rStyle w:val="hps"/>
          <w:lang w:val="en"/>
        </w:rPr>
        <w:t>guard</w:t>
      </w:r>
      <w:r>
        <w:rPr>
          <w:lang w:val="en"/>
        </w:rPr>
        <w:t xml:space="preserve"> </w:t>
      </w:r>
      <w:r>
        <w:rPr>
          <w:rStyle w:val="hps"/>
          <w:lang w:val="en"/>
        </w:rPr>
        <w:t>band between</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en"/>
        </w:rPr>
        <w:t>to</w:t>
      </w:r>
      <w:r>
        <w:rPr>
          <w:lang w:val="en"/>
        </w:rPr>
        <w:t xml:space="preserve"> </w:t>
      </w:r>
      <w:r>
        <w:rPr>
          <w:lang w:val="id-ID"/>
        </w:rPr>
        <w:t xml:space="preserve">CDMA </w:t>
      </w:r>
      <w:r>
        <w:rPr>
          <w:rStyle w:val="hps"/>
          <w:lang w:val="en"/>
        </w:rPr>
        <w:t>downlink</w:t>
      </w:r>
      <w:r>
        <w:rPr>
          <w:rStyle w:val="hps"/>
          <w:lang w:val="id-ID"/>
        </w:rPr>
        <w:t>,</w:t>
      </w:r>
      <w:r>
        <w:rPr>
          <w:lang w:val="en"/>
        </w:rPr>
        <w:t xml:space="preserve"> </w:t>
      </w:r>
      <w:r>
        <w:rPr>
          <w:rStyle w:val="hps"/>
          <w:lang w:val="id-ID"/>
        </w:rPr>
        <w:t xml:space="preserve">from </w:t>
      </w:r>
      <w:r>
        <w:rPr>
          <w:rStyle w:val="hps"/>
          <w:lang w:val="en"/>
        </w:rPr>
        <w:t>1</w:t>
      </w:r>
      <w:r>
        <w:rPr>
          <w:rStyle w:val="hps"/>
          <w:lang w:val="id-ID"/>
        </w:rPr>
        <w:t>3.</w:t>
      </w:r>
      <w:r>
        <w:rPr>
          <w:rStyle w:val="hps"/>
          <w:lang w:val="en"/>
        </w:rPr>
        <w:t>125</w:t>
      </w:r>
      <w:r>
        <w:rPr>
          <w:lang w:val="en"/>
        </w:rPr>
        <w:t xml:space="preserve"> </w:t>
      </w:r>
      <w:r>
        <w:rPr>
          <w:rStyle w:val="hps"/>
          <w:lang w:val="en"/>
        </w:rPr>
        <w:t>MHz</w:t>
      </w:r>
      <w:r>
        <w:rPr>
          <w:lang w:val="en"/>
        </w:rPr>
        <w:t xml:space="preserve"> </w:t>
      </w:r>
      <w:r>
        <w:rPr>
          <w:lang w:val="id-ID"/>
        </w:rPr>
        <w:t xml:space="preserve">(before selection) </w:t>
      </w:r>
      <w:r>
        <w:rPr>
          <w:rStyle w:val="hps"/>
          <w:lang w:val="id-ID"/>
        </w:rPr>
        <w:t xml:space="preserve">to </w:t>
      </w:r>
      <w:r>
        <w:rPr>
          <w:rStyle w:val="hps"/>
          <w:lang w:val="en"/>
        </w:rPr>
        <w:t>3</w:t>
      </w:r>
      <w:r>
        <w:rPr>
          <w:rStyle w:val="hps"/>
          <w:lang w:val="id-ID"/>
        </w:rPr>
        <w:t>.</w:t>
      </w:r>
      <w:r>
        <w:rPr>
          <w:rStyle w:val="hps"/>
          <w:lang w:val="en"/>
        </w:rPr>
        <w:t>125</w:t>
      </w:r>
      <w:r>
        <w:rPr>
          <w:lang w:val="en"/>
        </w:rPr>
        <w:t xml:space="preserve"> </w:t>
      </w:r>
      <w:r>
        <w:rPr>
          <w:rStyle w:val="hps"/>
          <w:lang w:val="en"/>
        </w:rPr>
        <w:t>MHz</w:t>
      </w:r>
      <w:r>
        <w:rPr>
          <w:rStyle w:val="hps"/>
          <w:lang w:val="id-ID"/>
        </w:rPr>
        <w:t xml:space="preserve"> (after selection)</w:t>
      </w:r>
      <w:r>
        <w:rPr>
          <w:lang w:val="en"/>
        </w:rPr>
        <w:t>.</w:t>
      </w:r>
    </w:p>
    <w:p w:rsidR="005B36B9" w:rsidRPr="00F178DE" w:rsidRDefault="005B36B9" w:rsidP="005B36B9">
      <w:pPr>
        <w:ind w:left="709"/>
        <w:jc w:val="both"/>
        <w:rPr>
          <w:lang w:val="id-ID"/>
        </w:rPr>
      </w:pPr>
      <w:r>
        <w:rPr>
          <w:lang w:val="en"/>
        </w:rPr>
        <w:br/>
      </w:r>
      <w:r>
        <w:rPr>
          <w:rStyle w:val="hps"/>
          <w:lang w:val="en"/>
        </w:rPr>
        <w:t>Below is a</w:t>
      </w:r>
      <w:r>
        <w:rPr>
          <w:rStyle w:val="hps"/>
          <w:lang w:val="id-ID"/>
        </w:rPr>
        <w:t xml:space="preserve"> figure that pictured the current </w:t>
      </w:r>
      <w:r>
        <w:rPr>
          <w:rStyle w:val="hps"/>
          <w:lang w:val="en"/>
        </w:rPr>
        <w:t>WCDMA</w:t>
      </w:r>
      <w:r>
        <w:rPr>
          <w:lang w:val="en"/>
        </w:rPr>
        <w:t xml:space="preserve"> </w:t>
      </w:r>
      <w:r>
        <w:rPr>
          <w:rStyle w:val="hps"/>
          <w:lang w:val="en"/>
        </w:rPr>
        <w:t>allocation</w:t>
      </w:r>
      <w:r>
        <w:rPr>
          <w:rStyle w:val="hps"/>
          <w:lang w:val="id-ID"/>
        </w:rPr>
        <w:t>,</w:t>
      </w:r>
      <w:r>
        <w:rPr>
          <w:lang w:val="en"/>
        </w:rPr>
        <w:t xml:space="preserve"> </w:t>
      </w:r>
      <w:r>
        <w:rPr>
          <w:rStyle w:val="hps"/>
          <w:lang w:val="id-ID"/>
        </w:rPr>
        <w:t xml:space="preserve">after the </w:t>
      </w:r>
      <w:r>
        <w:rPr>
          <w:rStyle w:val="hps"/>
          <w:lang w:val="en"/>
        </w:rPr>
        <w:t xml:space="preserve">selection </w:t>
      </w:r>
      <w:r>
        <w:rPr>
          <w:rStyle w:val="hps"/>
          <w:lang w:val="id-ID"/>
        </w:rPr>
        <w:t xml:space="preserve">process run </w:t>
      </w:r>
      <w:r>
        <w:rPr>
          <w:rStyle w:val="hps"/>
          <w:lang w:val="en"/>
        </w:rPr>
        <w:t>in</w:t>
      </w:r>
      <w:r>
        <w:rPr>
          <w:lang w:val="en"/>
        </w:rPr>
        <w:t xml:space="preserve"> </w:t>
      </w:r>
      <w:r>
        <w:rPr>
          <w:rStyle w:val="hps"/>
          <w:lang w:val="en"/>
        </w:rPr>
        <w:t>early 2013</w:t>
      </w:r>
      <w:r>
        <w:rPr>
          <w:rStyle w:val="hps"/>
          <w:lang w:val="id-ID"/>
        </w:rPr>
        <w:t>,</w:t>
      </w:r>
      <w:r>
        <w:rPr>
          <w:lang w:val="en"/>
        </w:rPr>
        <w:t xml:space="preserve"> </w:t>
      </w:r>
      <w:r>
        <w:rPr>
          <w:rStyle w:val="hps"/>
          <w:lang w:val="en"/>
        </w:rPr>
        <w:t>and also</w:t>
      </w:r>
      <w:r>
        <w:rPr>
          <w:lang w:val="en"/>
        </w:rPr>
        <w:t xml:space="preserve"> </w:t>
      </w:r>
      <w:r>
        <w:rPr>
          <w:rStyle w:val="hps"/>
          <w:lang w:val="en"/>
        </w:rPr>
        <w:t>the allocation of</w:t>
      </w:r>
      <w:r>
        <w:rPr>
          <w:lang w:val="en"/>
        </w:rPr>
        <w:t xml:space="preserve"> </w:t>
      </w:r>
      <w:r>
        <w:rPr>
          <w:rStyle w:val="hps"/>
          <w:lang w:val="en"/>
        </w:rPr>
        <w:t>CDMA2000</w:t>
      </w:r>
      <w:r>
        <w:rPr>
          <w:rStyle w:val="hps"/>
          <w:lang w:val="id-ID"/>
        </w:rPr>
        <w:t xml:space="preserve"> in Indonesia</w:t>
      </w:r>
      <w:r>
        <w:rPr>
          <w:lang w:val="en"/>
        </w:rPr>
        <w:t xml:space="preserve"> </w:t>
      </w:r>
      <w:r>
        <w:rPr>
          <w:rStyle w:val="hps"/>
          <w:lang w:val="en"/>
        </w:rPr>
        <w:t>(</w:t>
      </w:r>
      <w:r>
        <w:rPr>
          <w:lang w:val="en"/>
        </w:rPr>
        <w:t>Fig</w:t>
      </w:r>
      <w:r>
        <w:rPr>
          <w:lang w:val="id-ID"/>
        </w:rPr>
        <w:t>ure</w:t>
      </w:r>
      <w:r>
        <w:rPr>
          <w:lang w:val="en"/>
        </w:rPr>
        <w:t xml:space="preserve"> </w:t>
      </w:r>
      <w:r>
        <w:rPr>
          <w:rStyle w:val="hps"/>
          <w:lang w:val="en"/>
        </w:rPr>
        <w:t>1)</w:t>
      </w:r>
      <w:r>
        <w:rPr>
          <w:lang w:val="en"/>
        </w:rPr>
        <w:t>.</w:t>
      </w:r>
      <w:r>
        <w:rPr>
          <w:lang w:val="id-ID"/>
        </w:rPr>
        <w:t xml:space="preserve"> For additional information, that after the selection is done, it will continue</w:t>
      </w:r>
      <w:r w:rsidR="00856ED9">
        <w:rPr>
          <w:lang w:val="en-US"/>
        </w:rPr>
        <w:t xml:space="preserve"> </w:t>
      </w:r>
      <w:r>
        <w:rPr>
          <w:lang w:val="id-ID"/>
        </w:rPr>
        <w:t>by a total refarming process in WCDMA 2.1 GHz band to realign the whole allocations for each operators.</w:t>
      </w:r>
    </w:p>
    <w:p w:rsidR="005B36B9" w:rsidRDefault="005B36B9" w:rsidP="005B36B9">
      <w:pPr>
        <w:ind w:left="709"/>
        <w:jc w:val="both"/>
        <w:rPr>
          <w:b/>
          <w:lang w:val="id-ID"/>
        </w:rPr>
      </w:pPr>
    </w:p>
    <w:p w:rsidR="005B36B9" w:rsidRDefault="005B36B9" w:rsidP="005B36B9">
      <w:pPr>
        <w:ind w:left="-993"/>
        <w:jc w:val="both"/>
        <w:rPr>
          <w:b/>
          <w:lang w:val="id-ID"/>
        </w:rPr>
      </w:pPr>
      <w:r w:rsidRPr="00445D01">
        <w:rPr>
          <w:b/>
          <w:noProof/>
          <w:lang w:val="en-US"/>
        </w:rPr>
        <w:drawing>
          <wp:inline distT="0" distB="0" distL="0" distR="0" wp14:anchorId="506FEB77" wp14:editId="70A90DC4">
            <wp:extent cx="7067602" cy="2536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8206" cy="2536383"/>
                    </a:xfrm>
                    <a:prstGeom prst="rect">
                      <a:avLst/>
                    </a:prstGeom>
                    <a:noFill/>
                    <a:ln>
                      <a:noFill/>
                    </a:ln>
                  </pic:spPr>
                </pic:pic>
              </a:graphicData>
            </a:graphic>
          </wp:inline>
        </w:drawing>
      </w:r>
    </w:p>
    <w:p w:rsidR="005B36B9" w:rsidRDefault="005B36B9" w:rsidP="005B36B9">
      <w:pPr>
        <w:jc w:val="center"/>
        <w:rPr>
          <w:lang w:val="id-ID"/>
        </w:rPr>
      </w:pPr>
    </w:p>
    <w:p w:rsidR="005B36B9" w:rsidRDefault="005B36B9" w:rsidP="005B36B9">
      <w:pPr>
        <w:ind w:left="709"/>
        <w:jc w:val="center"/>
        <w:rPr>
          <w:lang w:val="id-ID"/>
        </w:rPr>
      </w:pPr>
      <w:r>
        <w:rPr>
          <w:lang w:val="id-ID"/>
        </w:rPr>
        <w:t>Figure 1. WCDMA and CDMA2000 Current Allocation in Indonesia</w:t>
      </w:r>
    </w:p>
    <w:p w:rsidR="005B36B9" w:rsidRPr="00F178DE" w:rsidRDefault="005B36B9" w:rsidP="005B36B9">
      <w:pPr>
        <w:jc w:val="center"/>
        <w:rPr>
          <w:lang w:val="id-ID"/>
        </w:rPr>
      </w:pPr>
    </w:p>
    <w:p w:rsidR="005B36B9" w:rsidRDefault="005B36B9" w:rsidP="005B36B9">
      <w:pPr>
        <w:jc w:val="both"/>
        <w:rPr>
          <w:b/>
          <w:lang w:val="id-ID"/>
        </w:rPr>
      </w:pPr>
    </w:p>
    <w:p w:rsidR="005B36B9" w:rsidRDefault="005B36B9" w:rsidP="005B36B9">
      <w:pPr>
        <w:jc w:val="both"/>
        <w:rPr>
          <w:b/>
          <w:lang w:val="id-ID"/>
        </w:rPr>
      </w:pPr>
      <w:r>
        <w:rPr>
          <w:b/>
          <w:lang w:val="id-ID"/>
        </w:rPr>
        <w:t>2.2</w:t>
      </w:r>
      <w:r>
        <w:rPr>
          <w:b/>
          <w:lang w:val="id-ID"/>
        </w:rPr>
        <w:tab/>
        <w:t>Background of conducting sharing study at 2012</w:t>
      </w:r>
    </w:p>
    <w:p w:rsidR="005B36B9" w:rsidRDefault="005B36B9" w:rsidP="005B36B9">
      <w:pPr>
        <w:jc w:val="both"/>
        <w:rPr>
          <w:b/>
          <w:lang w:val="id-ID"/>
        </w:rPr>
      </w:pPr>
    </w:p>
    <w:p w:rsidR="005B36B9" w:rsidRDefault="005B36B9" w:rsidP="005B36B9">
      <w:pPr>
        <w:ind w:left="709"/>
        <w:jc w:val="both"/>
        <w:rPr>
          <w:lang w:val="id-ID"/>
        </w:rPr>
      </w:pPr>
      <w:r>
        <w:rPr>
          <w:rStyle w:val="hps"/>
          <w:lang w:val="en"/>
        </w:rPr>
        <w:t>As</w:t>
      </w:r>
      <w:r>
        <w:rPr>
          <w:lang w:val="en"/>
        </w:rPr>
        <w:t xml:space="preserve"> </w:t>
      </w:r>
      <w:r>
        <w:rPr>
          <w:rStyle w:val="hps"/>
          <w:lang w:val="en"/>
        </w:rPr>
        <w:t>explained earlier,</w:t>
      </w:r>
      <w:r>
        <w:rPr>
          <w:lang w:val="en"/>
        </w:rPr>
        <w:t xml:space="preserve"> </w:t>
      </w:r>
      <w:r>
        <w:rPr>
          <w:rStyle w:val="hps"/>
          <w:lang w:val="en"/>
        </w:rPr>
        <w:t>the background</w:t>
      </w:r>
      <w:r>
        <w:rPr>
          <w:lang w:val="en"/>
        </w:rPr>
        <w:t xml:space="preserve"> </w:t>
      </w:r>
      <w:r>
        <w:rPr>
          <w:rStyle w:val="hps"/>
          <w:lang w:val="id-ID"/>
        </w:rPr>
        <w:t xml:space="preserve">for conducting </w:t>
      </w:r>
      <w:r>
        <w:rPr>
          <w:rStyle w:val="hps"/>
          <w:lang w:val="en"/>
        </w:rPr>
        <w:t>sharing</w:t>
      </w:r>
      <w:r>
        <w:rPr>
          <w:lang w:val="en"/>
        </w:rPr>
        <w:t xml:space="preserve"> </w:t>
      </w:r>
      <w:r>
        <w:rPr>
          <w:rStyle w:val="hps"/>
          <w:lang w:val="en"/>
        </w:rPr>
        <w:t>study</w:t>
      </w:r>
      <w:r>
        <w:rPr>
          <w:lang w:val="en"/>
        </w:rPr>
        <w:t xml:space="preserve"> </w:t>
      </w:r>
      <w:r>
        <w:rPr>
          <w:rStyle w:val="hps"/>
          <w:lang w:val="en"/>
        </w:rPr>
        <w:t>in 2012</w:t>
      </w:r>
      <w:r>
        <w:rPr>
          <w:lang w:val="en"/>
        </w:rPr>
        <w:t xml:space="preserve"> </w:t>
      </w:r>
      <w:r>
        <w:rPr>
          <w:rStyle w:val="hps"/>
          <w:lang w:val="en"/>
        </w:rPr>
        <w:t>was</w:t>
      </w:r>
      <w:r>
        <w:rPr>
          <w:lang w:val="en"/>
        </w:rPr>
        <w:t xml:space="preserve"> </w:t>
      </w:r>
      <w:r>
        <w:rPr>
          <w:rStyle w:val="hps"/>
          <w:lang w:val="en"/>
        </w:rPr>
        <w:t>due to</w:t>
      </w:r>
      <w:r>
        <w:rPr>
          <w:lang w:val="en"/>
        </w:rPr>
        <w:t xml:space="preserve"> </w:t>
      </w:r>
      <w:r>
        <w:rPr>
          <w:rStyle w:val="hps"/>
          <w:lang w:val="en"/>
        </w:rPr>
        <w:t>the Government's plan</w:t>
      </w:r>
      <w:r>
        <w:rPr>
          <w:lang w:val="en"/>
        </w:rPr>
        <w:t xml:space="preserve"> </w:t>
      </w:r>
      <w:r>
        <w:rPr>
          <w:rStyle w:val="hps"/>
          <w:lang w:val="en"/>
        </w:rPr>
        <w:t>to</w:t>
      </w:r>
      <w:r>
        <w:rPr>
          <w:lang w:val="en"/>
        </w:rPr>
        <w:t xml:space="preserve"> </w:t>
      </w:r>
      <w:r>
        <w:rPr>
          <w:rStyle w:val="hps"/>
          <w:lang w:val="en"/>
        </w:rPr>
        <w:t>increase the</w:t>
      </w:r>
      <w:r>
        <w:rPr>
          <w:lang w:val="en"/>
        </w:rPr>
        <w:t xml:space="preserve"> </w:t>
      </w:r>
      <w:r>
        <w:rPr>
          <w:rStyle w:val="hps"/>
          <w:lang w:val="en"/>
        </w:rPr>
        <w:t>allocation</w:t>
      </w:r>
      <w:r>
        <w:rPr>
          <w:lang w:val="en"/>
        </w:rPr>
        <w:t xml:space="preserve"> </w:t>
      </w:r>
      <w:r>
        <w:rPr>
          <w:rStyle w:val="hps"/>
          <w:lang w:val="id-ID"/>
        </w:rPr>
        <w:t xml:space="preserve">by </w:t>
      </w:r>
      <w:r>
        <w:rPr>
          <w:rStyle w:val="hps"/>
          <w:lang w:val="en"/>
        </w:rPr>
        <w:t>10 MHz</w:t>
      </w:r>
      <w:r>
        <w:rPr>
          <w:lang w:val="en"/>
        </w:rPr>
        <w:t xml:space="preserve"> </w:t>
      </w:r>
      <w:r>
        <w:rPr>
          <w:rStyle w:val="hps"/>
          <w:lang w:val="en"/>
        </w:rPr>
        <w:t>wide</w:t>
      </w:r>
      <w:r>
        <w:rPr>
          <w:lang w:val="en"/>
        </w:rPr>
        <w:t xml:space="preserve"> </w:t>
      </w:r>
      <w:r>
        <w:rPr>
          <w:lang w:val="id-ID"/>
        </w:rPr>
        <w:t xml:space="preserve">for </w:t>
      </w:r>
      <w:r>
        <w:rPr>
          <w:rStyle w:val="hps"/>
          <w:lang w:val="en"/>
        </w:rPr>
        <w:t>WCDMA</w:t>
      </w:r>
      <w:r>
        <w:rPr>
          <w:rStyle w:val="hps"/>
          <w:lang w:val="id-ID"/>
        </w:rPr>
        <w:t xml:space="preserve"> system</w:t>
      </w:r>
      <w:r>
        <w:rPr>
          <w:lang w:val="en"/>
        </w:rPr>
        <w:t xml:space="preserve">. </w:t>
      </w:r>
      <w:r>
        <w:rPr>
          <w:rStyle w:val="hps"/>
          <w:lang w:val="en"/>
        </w:rPr>
        <w:t>With the additional</w:t>
      </w:r>
      <w:r>
        <w:rPr>
          <w:lang w:val="en"/>
        </w:rPr>
        <w:t xml:space="preserve"> </w:t>
      </w:r>
      <w:r>
        <w:rPr>
          <w:rStyle w:val="hps"/>
          <w:lang w:val="en"/>
        </w:rPr>
        <w:t>allocation of</w:t>
      </w:r>
      <w:r>
        <w:rPr>
          <w:lang w:val="en"/>
        </w:rPr>
        <w:t xml:space="preserve"> </w:t>
      </w:r>
      <w:r>
        <w:rPr>
          <w:rStyle w:val="hps"/>
          <w:lang w:val="en"/>
        </w:rPr>
        <w:t>10 MHz</w:t>
      </w:r>
      <w:r>
        <w:rPr>
          <w:lang w:val="en"/>
        </w:rPr>
        <w:t xml:space="preserve">, then the </w:t>
      </w:r>
      <w:r>
        <w:rPr>
          <w:rStyle w:val="hps"/>
          <w:lang w:val="en"/>
        </w:rPr>
        <w:t>guard</w:t>
      </w:r>
      <w:r>
        <w:rPr>
          <w:lang w:val="en"/>
        </w:rPr>
        <w:t xml:space="preserve"> </w:t>
      </w:r>
      <w:r>
        <w:rPr>
          <w:rStyle w:val="hps"/>
          <w:lang w:val="en"/>
        </w:rPr>
        <w:t>band</w:t>
      </w:r>
      <w:r>
        <w:rPr>
          <w:lang w:val="en"/>
        </w:rPr>
        <w:t xml:space="preserve"> </w:t>
      </w:r>
      <w:r>
        <w:rPr>
          <w:rStyle w:val="hps"/>
          <w:lang w:val="en"/>
        </w:rPr>
        <w:t>between</w:t>
      </w:r>
      <w:r>
        <w:rPr>
          <w:lang w:val="en"/>
        </w:rPr>
        <w:t xml:space="preserve"> </w:t>
      </w:r>
      <w:r>
        <w:rPr>
          <w:rStyle w:val="hps"/>
          <w:lang w:val="en"/>
        </w:rPr>
        <w:t>WCDMA</w:t>
      </w:r>
      <w:r>
        <w:rPr>
          <w:lang w:val="en"/>
        </w:rPr>
        <w:t xml:space="preserve"> </w:t>
      </w:r>
      <w:r>
        <w:rPr>
          <w:rStyle w:val="hps"/>
          <w:lang w:val="en"/>
        </w:rPr>
        <w:t>uplink</w:t>
      </w:r>
      <w:r>
        <w:rPr>
          <w:lang w:val="en"/>
        </w:rPr>
        <w:t xml:space="preserve"> </w:t>
      </w:r>
      <w:r>
        <w:rPr>
          <w:rStyle w:val="hps"/>
          <w:lang w:val="id-ID"/>
        </w:rPr>
        <w:t xml:space="preserve">and </w:t>
      </w:r>
      <w:r>
        <w:rPr>
          <w:rStyle w:val="hps"/>
          <w:lang w:val="en"/>
        </w:rPr>
        <w:t>CDMA2000</w:t>
      </w:r>
      <w:r>
        <w:rPr>
          <w:lang w:val="en"/>
        </w:rPr>
        <w:t xml:space="preserve"> </w:t>
      </w:r>
      <w:r>
        <w:rPr>
          <w:rStyle w:val="hps"/>
          <w:lang w:val="en"/>
        </w:rPr>
        <w:t>downlink</w:t>
      </w:r>
      <w:r>
        <w:rPr>
          <w:lang w:val="en"/>
        </w:rPr>
        <w:t xml:space="preserve"> </w:t>
      </w:r>
      <w:r>
        <w:rPr>
          <w:rStyle w:val="hps"/>
          <w:lang w:val="id-ID"/>
        </w:rPr>
        <w:t>will be</w:t>
      </w:r>
      <w:r>
        <w:rPr>
          <w:lang w:val="en"/>
        </w:rPr>
        <w:t xml:space="preserve"> </w:t>
      </w:r>
      <w:r>
        <w:rPr>
          <w:rStyle w:val="hps"/>
          <w:lang w:val="en"/>
        </w:rPr>
        <w:t>decreased by 10</w:t>
      </w:r>
      <w:r>
        <w:rPr>
          <w:lang w:val="en"/>
        </w:rPr>
        <w:t xml:space="preserve"> </w:t>
      </w:r>
      <w:r>
        <w:rPr>
          <w:rStyle w:val="hps"/>
          <w:lang w:val="en"/>
        </w:rPr>
        <w:t>MHz</w:t>
      </w:r>
      <w:r>
        <w:rPr>
          <w:rStyle w:val="hps"/>
          <w:lang w:val="id-ID"/>
        </w:rPr>
        <w:t>, from 13.125 MHz</w:t>
      </w:r>
      <w:r>
        <w:rPr>
          <w:rStyle w:val="hps"/>
          <w:lang w:val="en"/>
        </w:rPr>
        <w:t xml:space="preserve"> to</w:t>
      </w:r>
      <w:r>
        <w:rPr>
          <w:lang w:val="en"/>
        </w:rPr>
        <w:t xml:space="preserve"> </w:t>
      </w:r>
      <w:r>
        <w:rPr>
          <w:lang w:val="id-ID"/>
        </w:rPr>
        <w:br/>
      </w:r>
      <w:r>
        <w:rPr>
          <w:rStyle w:val="hps"/>
          <w:lang w:val="en"/>
        </w:rPr>
        <w:t>3</w:t>
      </w:r>
      <w:r>
        <w:rPr>
          <w:rStyle w:val="hps"/>
          <w:lang w:val="id-ID"/>
        </w:rPr>
        <w:t>.</w:t>
      </w:r>
      <w:r>
        <w:rPr>
          <w:rStyle w:val="hps"/>
          <w:lang w:val="en"/>
        </w:rPr>
        <w:t>125</w:t>
      </w:r>
      <w:r>
        <w:rPr>
          <w:lang w:val="en"/>
        </w:rPr>
        <w:t xml:space="preserve"> </w:t>
      </w:r>
      <w:r>
        <w:rPr>
          <w:rStyle w:val="hps"/>
          <w:lang w:val="en"/>
        </w:rPr>
        <w:t>MHz</w:t>
      </w:r>
      <w:r>
        <w:rPr>
          <w:lang w:val="en"/>
        </w:rPr>
        <w:t xml:space="preserve"> </w:t>
      </w:r>
      <w:r>
        <w:rPr>
          <w:rStyle w:val="hps"/>
          <w:lang w:val="en"/>
        </w:rPr>
        <w:t>only</w:t>
      </w:r>
      <w:r>
        <w:rPr>
          <w:lang w:val="en"/>
        </w:rPr>
        <w:t xml:space="preserve">. </w:t>
      </w:r>
      <w:r>
        <w:rPr>
          <w:rStyle w:val="hps"/>
          <w:lang w:val="en"/>
        </w:rPr>
        <w:t>Based on the</w:t>
      </w:r>
      <w:r>
        <w:rPr>
          <w:lang w:val="en"/>
        </w:rPr>
        <w:t xml:space="preserve"> </w:t>
      </w:r>
      <w:r>
        <w:rPr>
          <w:rStyle w:val="hps"/>
          <w:lang w:val="en"/>
        </w:rPr>
        <w:t xml:space="preserve">results of the </w:t>
      </w:r>
      <w:r>
        <w:rPr>
          <w:rStyle w:val="hps"/>
          <w:lang w:val="id-ID"/>
        </w:rPr>
        <w:t xml:space="preserve">sharing </w:t>
      </w:r>
      <w:r>
        <w:rPr>
          <w:rStyle w:val="hps"/>
          <w:lang w:val="en"/>
        </w:rPr>
        <w:t>study</w:t>
      </w:r>
      <w:r>
        <w:rPr>
          <w:lang w:val="en"/>
        </w:rPr>
        <w:t xml:space="preserve"> </w:t>
      </w:r>
      <w:r>
        <w:rPr>
          <w:rStyle w:val="hps"/>
          <w:lang w:val="id-ID"/>
        </w:rPr>
        <w:t xml:space="preserve">at </w:t>
      </w:r>
      <w:r>
        <w:rPr>
          <w:rStyle w:val="hps"/>
          <w:lang w:val="en"/>
        </w:rPr>
        <w:t>2005</w:t>
      </w:r>
      <w:r>
        <w:rPr>
          <w:rStyle w:val="hps"/>
          <w:lang w:val="id-ID"/>
        </w:rPr>
        <w:t xml:space="preserve"> conducted by Indonesia and a study by Qualcomm presented in AWF-3 (Doc. AWF-3/43), it was</w:t>
      </w:r>
      <w:r>
        <w:rPr>
          <w:lang w:val="en"/>
        </w:rPr>
        <w:t xml:space="preserve"> </w:t>
      </w:r>
      <w:r>
        <w:rPr>
          <w:rStyle w:val="hps"/>
          <w:lang w:val="en"/>
        </w:rPr>
        <w:t>note</w:t>
      </w:r>
      <w:r>
        <w:rPr>
          <w:rStyle w:val="hps"/>
          <w:lang w:val="id-ID"/>
        </w:rPr>
        <w:t>d</w:t>
      </w:r>
      <w:r>
        <w:rPr>
          <w:lang w:val="en"/>
        </w:rPr>
        <w:t xml:space="preserve"> </w:t>
      </w:r>
      <w:r>
        <w:rPr>
          <w:rStyle w:val="hps"/>
          <w:lang w:val="en"/>
        </w:rPr>
        <w:t>that the need for</w:t>
      </w:r>
      <w:r>
        <w:rPr>
          <w:lang w:val="en"/>
        </w:rPr>
        <w:t xml:space="preserve"> </w:t>
      </w:r>
      <w:r>
        <w:rPr>
          <w:rStyle w:val="hps"/>
          <w:lang w:val="en"/>
        </w:rPr>
        <w:t>guard</w:t>
      </w:r>
      <w:r>
        <w:rPr>
          <w:lang w:val="en"/>
        </w:rPr>
        <w:t xml:space="preserve"> </w:t>
      </w:r>
      <w:r>
        <w:rPr>
          <w:rStyle w:val="hps"/>
          <w:lang w:val="en"/>
        </w:rPr>
        <w:t>band</w:t>
      </w:r>
      <w:r>
        <w:rPr>
          <w:lang w:val="en"/>
        </w:rPr>
        <w:t xml:space="preserve"> </w:t>
      </w:r>
      <w:r>
        <w:rPr>
          <w:rStyle w:val="hps"/>
          <w:lang w:val="en"/>
        </w:rPr>
        <w:t>at</w:t>
      </w:r>
      <w:r>
        <w:rPr>
          <w:lang w:val="en"/>
        </w:rPr>
        <w:t xml:space="preserve"> </w:t>
      </w:r>
      <w:r>
        <w:rPr>
          <w:rStyle w:val="hps"/>
          <w:lang w:val="en"/>
        </w:rPr>
        <w:t>least</w:t>
      </w:r>
      <w:r>
        <w:rPr>
          <w:lang w:val="en"/>
        </w:rPr>
        <w:t xml:space="preserve"> </w:t>
      </w:r>
      <w:r>
        <w:rPr>
          <w:rStyle w:val="hps"/>
          <w:lang w:val="en"/>
        </w:rPr>
        <w:t>5</w:t>
      </w:r>
      <w:r>
        <w:rPr>
          <w:lang w:val="en"/>
        </w:rPr>
        <w:t xml:space="preserve"> </w:t>
      </w:r>
      <w:r>
        <w:rPr>
          <w:rStyle w:val="hps"/>
          <w:lang w:val="en"/>
        </w:rPr>
        <w:t>MHz</w:t>
      </w:r>
      <w:r>
        <w:rPr>
          <w:lang w:val="en"/>
        </w:rPr>
        <w:t xml:space="preserve">. </w:t>
      </w:r>
    </w:p>
    <w:p w:rsidR="005B36B9" w:rsidRDefault="005B36B9" w:rsidP="005B36B9">
      <w:pPr>
        <w:ind w:left="709"/>
        <w:jc w:val="both"/>
        <w:rPr>
          <w:lang w:val="id-ID"/>
        </w:rPr>
      </w:pPr>
    </w:p>
    <w:p w:rsidR="005B36B9" w:rsidRPr="003219A2" w:rsidRDefault="005B36B9" w:rsidP="005B36B9">
      <w:pPr>
        <w:ind w:left="709"/>
        <w:jc w:val="both"/>
        <w:rPr>
          <w:lang w:val="id-ID"/>
        </w:rPr>
      </w:pPr>
      <w:r>
        <w:rPr>
          <w:rStyle w:val="hps"/>
          <w:lang w:val="en"/>
        </w:rPr>
        <w:t xml:space="preserve">To </w:t>
      </w:r>
      <w:r>
        <w:rPr>
          <w:rStyle w:val="hps"/>
          <w:lang w:val="id-ID"/>
        </w:rPr>
        <w:t xml:space="preserve">review </w:t>
      </w:r>
      <w:r>
        <w:rPr>
          <w:lang w:val="id-ID"/>
        </w:rPr>
        <w:t xml:space="preserve">the </w:t>
      </w:r>
      <w:r>
        <w:rPr>
          <w:rStyle w:val="hps"/>
          <w:lang w:val="en"/>
        </w:rPr>
        <w:t xml:space="preserve">results </w:t>
      </w:r>
      <w:r>
        <w:rPr>
          <w:rStyle w:val="hps"/>
          <w:lang w:val="id-ID"/>
        </w:rPr>
        <w:t xml:space="preserve">of sharing study at </w:t>
      </w:r>
      <w:r>
        <w:rPr>
          <w:rStyle w:val="hps"/>
          <w:lang w:val="en"/>
        </w:rPr>
        <w:t>2005</w:t>
      </w:r>
      <w:r>
        <w:rPr>
          <w:lang w:val="en"/>
        </w:rPr>
        <w:t xml:space="preserve"> </w:t>
      </w:r>
      <w:r>
        <w:rPr>
          <w:lang w:val="id-ID"/>
        </w:rPr>
        <w:t xml:space="preserve">in more detail </w:t>
      </w:r>
      <w:r>
        <w:rPr>
          <w:lang w:val="en"/>
        </w:rPr>
        <w:t xml:space="preserve">and </w:t>
      </w:r>
      <w:r>
        <w:rPr>
          <w:rStyle w:val="hps"/>
          <w:lang w:val="en"/>
        </w:rPr>
        <w:t>by taking into account</w:t>
      </w:r>
      <w:r>
        <w:rPr>
          <w:lang w:val="en"/>
        </w:rPr>
        <w:t xml:space="preserve"> </w:t>
      </w:r>
      <w:r>
        <w:rPr>
          <w:lang w:val="id-ID"/>
        </w:rPr>
        <w:t xml:space="preserve">the </w:t>
      </w:r>
      <w:r>
        <w:rPr>
          <w:rStyle w:val="hps"/>
          <w:lang w:val="en"/>
        </w:rPr>
        <w:t xml:space="preserve">advances in </w:t>
      </w:r>
      <w:r>
        <w:rPr>
          <w:rStyle w:val="hps"/>
          <w:lang w:val="id-ID"/>
        </w:rPr>
        <w:t xml:space="preserve">current </w:t>
      </w:r>
      <w:r>
        <w:rPr>
          <w:rStyle w:val="hps"/>
          <w:lang w:val="en"/>
        </w:rPr>
        <w:t>filter</w:t>
      </w:r>
      <w:r>
        <w:rPr>
          <w:rStyle w:val="hps"/>
          <w:lang w:val="id-ID"/>
        </w:rPr>
        <w:t xml:space="preserve"> </w:t>
      </w:r>
      <w:r>
        <w:rPr>
          <w:rStyle w:val="hps"/>
          <w:lang w:val="en"/>
        </w:rPr>
        <w:t>technology</w:t>
      </w:r>
      <w:r>
        <w:rPr>
          <w:lang w:val="en"/>
        </w:rPr>
        <w:t xml:space="preserve">, </w:t>
      </w:r>
      <w:r>
        <w:rPr>
          <w:rStyle w:val="hps"/>
          <w:lang w:val="id-ID"/>
        </w:rPr>
        <w:t xml:space="preserve">Indonesia </w:t>
      </w:r>
      <w:r>
        <w:rPr>
          <w:rStyle w:val="hps"/>
          <w:lang w:val="en"/>
        </w:rPr>
        <w:t xml:space="preserve">conducted </w:t>
      </w:r>
      <w:r>
        <w:rPr>
          <w:rStyle w:val="hps"/>
          <w:lang w:val="id-ID"/>
        </w:rPr>
        <w:t xml:space="preserve">new sharing </w:t>
      </w:r>
      <w:r>
        <w:rPr>
          <w:rStyle w:val="hps"/>
          <w:lang w:val="en"/>
        </w:rPr>
        <w:t>study</w:t>
      </w:r>
      <w:r>
        <w:rPr>
          <w:lang w:val="en"/>
        </w:rPr>
        <w:t xml:space="preserve"> </w:t>
      </w:r>
      <w:r>
        <w:rPr>
          <w:rStyle w:val="hps"/>
          <w:lang w:val="id-ID"/>
        </w:rPr>
        <w:t xml:space="preserve">at </w:t>
      </w:r>
      <w:r>
        <w:rPr>
          <w:rStyle w:val="hps"/>
          <w:lang w:val="en"/>
        </w:rPr>
        <w:t>2012</w:t>
      </w:r>
      <w:r>
        <w:rPr>
          <w:lang w:val="en"/>
        </w:rPr>
        <w:t xml:space="preserve"> </w:t>
      </w:r>
      <w:r>
        <w:rPr>
          <w:rStyle w:val="hps"/>
          <w:lang w:val="en"/>
        </w:rPr>
        <w:t>with</w:t>
      </w:r>
      <w:r>
        <w:rPr>
          <w:lang w:val="en"/>
        </w:rPr>
        <w:t xml:space="preserve"> </w:t>
      </w:r>
      <w:r>
        <w:rPr>
          <w:rStyle w:val="hps"/>
          <w:lang w:val="en"/>
        </w:rPr>
        <w:t>the</w:t>
      </w:r>
      <w:r>
        <w:rPr>
          <w:lang w:val="en"/>
        </w:rPr>
        <w:t xml:space="preserve"> </w:t>
      </w:r>
      <w:r>
        <w:rPr>
          <w:rStyle w:val="hps"/>
          <w:lang w:val="en"/>
        </w:rPr>
        <w:t>aim of seeing</w:t>
      </w:r>
      <w:r>
        <w:rPr>
          <w:lang w:val="en"/>
        </w:rPr>
        <w:t xml:space="preserve"> </w:t>
      </w:r>
      <w:r>
        <w:rPr>
          <w:rStyle w:val="hps"/>
          <w:lang w:val="id-ID"/>
        </w:rPr>
        <w:t xml:space="preserve">the </w:t>
      </w:r>
      <w:r>
        <w:rPr>
          <w:rStyle w:val="hps"/>
          <w:lang w:val="en"/>
        </w:rPr>
        <w:t>potential</w:t>
      </w:r>
      <w:r>
        <w:rPr>
          <w:lang w:val="en"/>
        </w:rPr>
        <w:t xml:space="preserve"> </w:t>
      </w:r>
      <w:r>
        <w:rPr>
          <w:rStyle w:val="hps"/>
          <w:lang w:val="en"/>
        </w:rPr>
        <w:t>interference</w:t>
      </w:r>
      <w:r>
        <w:rPr>
          <w:lang w:val="en"/>
        </w:rPr>
        <w:t xml:space="preserve"> </w:t>
      </w:r>
      <w:r>
        <w:rPr>
          <w:rStyle w:val="hps"/>
          <w:lang w:val="en"/>
        </w:rPr>
        <w:t>arising</w:t>
      </w:r>
      <w:r>
        <w:rPr>
          <w:lang w:val="en"/>
        </w:rPr>
        <w:t xml:space="preserve"> </w:t>
      </w:r>
      <w:r>
        <w:rPr>
          <w:rStyle w:val="hps"/>
          <w:lang w:val="en"/>
        </w:rPr>
        <w:t>from</w:t>
      </w:r>
      <w:r>
        <w:rPr>
          <w:lang w:val="en"/>
        </w:rPr>
        <w:t xml:space="preserve"> </w:t>
      </w:r>
      <w:r>
        <w:rPr>
          <w:rStyle w:val="hps"/>
          <w:lang w:val="en"/>
        </w:rPr>
        <w:t>the condition of</w:t>
      </w:r>
      <w:r>
        <w:rPr>
          <w:lang w:val="en"/>
        </w:rPr>
        <w:t xml:space="preserve"> </w:t>
      </w:r>
      <w:r>
        <w:rPr>
          <w:lang w:val="id-ID"/>
        </w:rPr>
        <w:t xml:space="preserve">this </w:t>
      </w:r>
      <w:r>
        <w:rPr>
          <w:rStyle w:val="hps"/>
          <w:lang w:val="en"/>
        </w:rPr>
        <w:t>mixed</w:t>
      </w:r>
      <w:r>
        <w:rPr>
          <w:lang w:val="en"/>
        </w:rPr>
        <w:t xml:space="preserve"> </w:t>
      </w:r>
      <w:r>
        <w:rPr>
          <w:rStyle w:val="hps"/>
          <w:lang w:val="en"/>
        </w:rPr>
        <w:t>band plan</w:t>
      </w:r>
      <w:r>
        <w:rPr>
          <w:lang w:val="en"/>
        </w:rPr>
        <w:t xml:space="preserve"> </w:t>
      </w:r>
      <w:r>
        <w:rPr>
          <w:lang w:val="id-ID"/>
        </w:rPr>
        <w:t xml:space="preserve">situation </w:t>
      </w:r>
      <w:r>
        <w:rPr>
          <w:rStyle w:val="hps"/>
          <w:lang w:val="en"/>
        </w:rPr>
        <w:t>and</w:t>
      </w:r>
      <w:r>
        <w:rPr>
          <w:lang w:val="en"/>
        </w:rPr>
        <w:t xml:space="preserve"> </w:t>
      </w:r>
      <w:r>
        <w:rPr>
          <w:rStyle w:val="hps"/>
          <w:lang w:val="en"/>
        </w:rPr>
        <w:t>to</w:t>
      </w:r>
      <w:r>
        <w:rPr>
          <w:lang w:val="en"/>
        </w:rPr>
        <w:t xml:space="preserve"> </w:t>
      </w:r>
      <w:r>
        <w:rPr>
          <w:rStyle w:val="hps"/>
          <w:lang w:val="en"/>
        </w:rPr>
        <w:t>formulate</w:t>
      </w:r>
      <w:r>
        <w:rPr>
          <w:lang w:val="en"/>
        </w:rPr>
        <w:t xml:space="preserve"> </w:t>
      </w:r>
      <w:r>
        <w:rPr>
          <w:rStyle w:val="hps"/>
          <w:lang w:val="en"/>
        </w:rPr>
        <w:t>an</w:t>
      </w:r>
      <w:r>
        <w:rPr>
          <w:lang w:val="en"/>
        </w:rPr>
        <w:t xml:space="preserve"> </w:t>
      </w:r>
      <w:r>
        <w:rPr>
          <w:rStyle w:val="hps"/>
          <w:lang w:val="en"/>
        </w:rPr>
        <w:t>interference</w:t>
      </w:r>
      <w:r>
        <w:rPr>
          <w:lang w:val="en"/>
        </w:rPr>
        <w:t xml:space="preserve"> </w:t>
      </w:r>
      <w:r>
        <w:rPr>
          <w:rStyle w:val="hps"/>
          <w:lang w:val="en"/>
        </w:rPr>
        <w:t>mitigation solutions</w:t>
      </w:r>
      <w:r>
        <w:rPr>
          <w:lang w:val="en"/>
        </w:rPr>
        <w:t xml:space="preserve"> </w:t>
      </w:r>
      <w:r>
        <w:rPr>
          <w:rStyle w:val="hps"/>
          <w:lang w:val="en"/>
        </w:rPr>
        <w:t>that effectively and efficiently</w:t>
      </w:r>
      <w:r>
        <w:rPr>
          <w:rStyle w:val="hps"/>
          <w:lang w:val="id-ID"/>
        </w:rPr>
        <w:t xml:space="preserve"> can solve the problems between CDMA2000 and WCDMA in 2.1 GHz band.</w:t>
      </w:r>
    </w:p>
    <w:p w:rsidR="005B36B9" w:rsidRDefault="005B36B9" w:rsidP="005B36B9">
      <w:pPr>
        <w:ind w:left="709"/>
        <w:jc w:val="both"/>
        <w:rPr>
          <w:lang w:val="id-ID"/>
        </w:rPr>
      </w:pPr>
    </w:p>
    <w:p w:rsidR="005B36B9" w:rsidRPr="00E43885" w:rsidRDefault="005B36B9" w:rsidP="005B36B9">
      <w:pPr>
        <w:ind w:left="709"/>
        <w:jc w:val="both"/>
        <w:rPr>
          <w:lang w:val="id-ID"/>
        </w:rPr>
      </w:pPr>
    </w:p>
    <w:p w:rsidR="005B36B9" w:rsidRDefault="005B36B9" w:rsidP="005B36B9">
      <w:pPr>
        <w:jc w:val="both"/>
        <w:rPr>
          <w:b/>
          <w:lang w:val="id-ID"/>
        </w:rPr>
      </w:pPr>
      <w:r>
        <w:rPr>
          <w:b/>
          <w:lang w:val="id-ID"/>
        </w:rPr>
        <w:t>2.3</w:t>
      </w:r>
      <w:r>
        <w:rPr>
          <w:b/>
          <w:lang w:val="id-ID"/>
        </w:rPr>
        <w:tab/>
        <w:t>Research Methodology</w:t>
      </w:r>
    </w:p>
    <w:p w:rsidR="005B36B9" w:rsidRDefault="005B36B9" w:rsidP="005B36B9">
      <w:pPr>
        <w:jc w:val="both"/>
        <w:rPr>
          <w:b/>
          <w:lang w:val="id-ID"/>
        </w:rPr>
      </w:pPr>
    </w:p>
    <w:p w:rsidR="005B36B9" w:rsidRDefault="005B36B9" w:rsidP="005B36B9">
      <w:pPr>
        <w:ind w:left="709"/>
        <w:jc w:val="both"/>
        <w:rPr>
          <w:lang w:val="id-ID"/>
        </w:rPr>
      </w:pPr>
      <w:r>
        <w:rPr>
          <w:lang w:val="en"/>
        </w:rPr>
        <w:t xml:space="preserve">Although there are eight possible scenarios of interference between WCDMA system </w:t>
      </w:r>
      <w:r>
        <w:rPr>
          <w:lang w:val="id-ID"/>
        </w:rPr>
        <w:t xml:space="preserve">and </w:t>
      </w:r>
      <w:r>
        <w:rPr>
          <w:lang w:val="en"/>
        </w:rPr>
        <w:t xml:space="preserve">CDMA2000 system, but taking into account the position of band allocation between </w:t>
      </w:r>
      <w:r>
        <w:rPr>
          <w:lang w:val="id-ID"/>
        </w:rPr>
        <w:t xml:space="preserve">those two </w:t>
      </w:r>
      <w:r>
        <w:rPr>
          <w:lang w:val="en"/>
        </w:rPr>
        <w:t>system</w:t>
      </w:r>
      <w:r>
        <w:rPr>
          <w:lang w:val="id-ID"/>
        </w:rPr>
        <w:t>s</w:t>
      </w:r>
      <w:r>
        <w:rPr>
          <w:lang w:val="en"/>
        </w:rPr>
        <w:t>, there are only two possible interference</w:t>
      </w:r>
      <w:r>
        <w:rPr>
          <w:lang w:val="id-ID"/>
        </w:rPr>
        <w:t xml:space="preserve"> </w:t>
      </w:r>
      <w:r>
        <w:rPr>
          <w:lang w:val="en"/>
        </w:rPr>
        <w:t>scenarios</w:t>
      </w:r>
      <w:r>
        <w:rPr>
          <w:lang w:val="id-ID"/>
        </w:rPr>
        <w:t xml:space="preserve"> that should be considered further (see Figure 2)</w:t>
      </w:r>
      <w:r>
        <w:rPr>
          <w:lang w:val="en"/>
        </w:rPr>
        <w:t xml:space="preserve"> </w:t>
      </w:r>
      <w:r>
        <w:rPr>
          <w:lang w:val="id-ID"/>
        </w:rPr>
        <w:t>:</w:t>
      </w:r>
    </w:p>
    <w:p w:rsidR="005B36B9" w:rsidRDefault="005B36B9" w:rsidP="005B36B9">
      <w:pPr>
        <w:pStyle w:val="ListParagraph"/>
        <w:numPr>
          <w:ilvl w:val="0"/>
          <w:numId w:val="7"/>
        </w:numPr>
        <w:spacing w:before="120"/>
        <w:ind w:leftChars="0" w:left="1066" w:hanging="357"/>
        <w:jc w:val="both"/>
        <w:rPr>
          <w:lang w:val="id-ID"/>
        </w:rPr>
      </w:pPr>
      <w:r>
        <w:rPr>
          <w:lang w:val="id-ID"/>
        </w:rPr>
        <w:t xml:space="preserve">Scenario 1 : CDMA </w:t>
      </w:r>
      <w:r w:rsidRPr="00E53089">
        <w:rPr>
          <w:lang w:val="en"/>
        </w:rPr>
        <w:t xml:space="preserve">BTS </w:t>
      </w:r>
      <w:r>
        <w:rPr>
          <w:lang w:val="id-ID"/>
        </w:rPr>
        <w:t xml:space="preserve">interfering with </w:t>
      </w:r>
      <w:r w:rsidRPr="00E53089">
        <w:rPr>
          <w:lang w:val="en"/>
        </w:rPr>
        <w:t>WCDMA</w:t>
      </w:r>
      <w:r>
        <w:rPr>
          <w:lang w:val="id-ID"/>
        </w:rPr>
        <w:t xml:space="preserve"> </w:t>
      </w:r>
      <w:r w:rsidRPr="00E53089">
        <w:rPr>
          <w:lang w:val="en"/>
        </w:rPr>
        <w:t>Node-B</w:t>
      </w:r>
      <w:r>
        <w:rPr>
          <w:lang w:val="id-ID"/>
        </w:rPr>
        <w:t>; and</w:t>
      </w:r>
    </w:p>
    <w:p w:rsidR="005B36B9" w:rsidRDefault="005B36B9" w:rsidP="005B36B9">
      <w:pPr>
        <w:pStyle w:val="ListParagraph"/>
        <w:numPr>
          <w:ilvl w:val="0"/>
          <w:numId w:val="7"/>
        </w:numPr>
        <w:spacing w:before="120"/>
        <w:ind w:leftChars="0" w:left="1066" w:hanging="357"/>
        <w:jc w:val="both"/>
        <w:rPr>
          <w:lang w:val="id-ID"/>
        </w:rPr>
      </w:pPr>
      <w:r>
        <w:rPr>
          <w:lang w:val="id-ID"/>
        </w:rPr>
        <w:t xml:space="preserve">Scenario 7 : </w:t>
      </w:r>
      <w:r w:rsidRPr="00A07B83">
        <w:rPr>
          <w:lang w:val="id-ID"/>
        </w:rPr>
        <w:t xml:space="preserve">WCDMA </w:t>
      </w:r>
      <w:r w:rsidRPr="00E53089">
        <w:rPr>
          <w:lang w:val="id-ID"/>
        </w:rPr>
        <w:t xml:space="preserve">UE interfering with </w:t>
      </w:r>
      <w:r w:rsidRPr="00A07B83">
        <w:rPr>
          <w:lang w:val="id-ID"/>
        </w:rPr>
        <w:t xml:space="preserve">CDMA2000 </w:t>
      </w:r>
      <w:r w:rsidRPr="00E53089">
        <w:rPr>
          <w:lang w:val="id-ID"/>
        </w:rPr>
        <w:t>MS</w:t>
      </w:r>
      <w:r w:rsidRPr="00E53089">
        <w:rPr>
          <w:lang w:val="en"/>
        </w:rPr>
        <w:t xml:space="preserve">. </w:t>
      </w:r>
    </w:p>
    <w:p w:rsidR="005B36B9" w:rsidRPr="005832E8" w:rsidRDefault="005B36B9" w:rsidP="005B36B9">
      <w:pPr>
        <w:pStyle w:val="ListParagraph"/>
        <w:spacing w:before="120"/>
        <w:ind w:leftChars="0" w:left="1066"/>
        <w:jc w:val="both"/>
        <w:rPr>
          <w:sz w:val="16"/>
          <w:lang w:val="id-ID"/>
        </w:rPr>
      </w:pPr>
    </w:p>
    <w:p w:rsidR="005B36B9" w:rsidRDefault="005B36B9" w:rsidP="005B36B9">
      <w:pPr>
        <w:spacing w:before="120"/>
        <w:ind w:left="709"/>
        <w:jc w:val="center"/>
        <w:rPr>
          <w:lang w:val="id-ID"/>
        </w:rPr>
      </w:pPr>
      <w:r w:rsidRPr="007D5F15">
        <w:rPr>
          <w:noProof/>
          <w:lang w:val="en-US"/>
        </w:rPr>
        <w:drawing>
          <wp:inline distT="0" distB="0" distL="0" distR="0" wp14:anchorId="20821ABB" wp14:editId="3A483B98">
            <wp:extent cx="3301479" cy="2957886"/>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4" cstate="print"/>
                    <a:srcRect/>
                    <a:stretch>
                      <a:fillRect/>
                    </a:stretch>
                  </pic:blipFill>
                  <pic:spPr bwMode="auto">
                    <a:xfrm>
                      <a:off x="0" y="0"/>
                      <a:ext cx="3325220" cy="2979156"/>
                    </a:xfrm>
                    <a:prstGeom prst="rect">
                      <a:avLst/>
                    </a:prstGeom>
                    <a:noFill/>
                    <a:ln w="9525">
                      <a:noFill/>
                      <a:miter lim="800000"/>
                      <a:headEnd/>
                      <a:tailEnd/>
                    </a:ln>
                    <a:effectLst/>
                  </pic:spPr>
                </pic:pic>
              </a:graphicData>
            </a:graphic>
          </wp:inline>
        </w:drawing>
      </w:r>
    </w:p>
    <w:p w:rsidR="005B36B9" w:rsidRPr="007D5F15" w:rsidRDefault="005B36B9" w:rsidP="005B36B9">
      <w:pPr>
        <w:spacing w:before="120"/>
        <w:ind w:left="709"/>
        <w:rPr>
          <w:sz w:val="20"/>
          <w:u w:val="single"/>
          <w:lang w:val="id-ID"/>
        </w:rPr>
      </w:pPr>
      <w:r w:rsidRPr="007D5F15">
        <w:rPr>
          <w:sz w:val="20"/>
          <w:u w:val="single"/>
          <w:lang w:val="id-ID"/>
        </w:rPr>
        <w:t>Note :</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 xml:space="preserve">2000 </w:t>
      </w:r>
      <w:r w:rsidRPr="007D5F15">
        <w:rPr>
          <w:sz w:val="20"/>
          <w:lang w:val="en-US"/>
        </w:rPr>
        <w:t xml:space="preserve">BTS Tx </w:t>
      </w:r>
      <w:r>
        <w:rPr>
          <w:sz w:val="20"/>
          <w:lang w:val="id-ID"/>
        </w:rPr>
        <w:t xml:space="preserve">interfering with </w:t>
      </w:r>
      <w:r w:rsidRPr="007D5F15">
        <w:rPr>
          <w:sz w:val="20"/>
          <w:lang w:val="en-US"/>
        </w:rPr>
        <w:t>WCDMA</w:t>
      </w:r>
      <w:r>
        <w:rPr>
          <w:sz w:val="20"/>
          <w:lang w:val="id-ID"/>
        </w:rPr>
        <w:t xml:space="preserve"> Node-B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2000 MS</w:t>
      </w:r>
      <w:r w:rsidRPr="007D5F15">
        <w:rPr>
          <w:sz w:val="20"/>
          <w:lang w:val="en-US"/>
        </w:rPr>
        <w:t xml:space="preserve"> Tx </w:t>
      </w:r>
      <w:r>
        <w:rPr>
          <w:sz w:val="20"/>
          <w:lang w:val="id-ID"/>
        </w:rPr>
        <w:t>interfering with</w:t>
      </w:r>
      <w:r w:rsidRPr="007D5F15">
        <w:rPr>
          <w:sz w:val="20"/>
          <w:lang w:val="en-US"/>
        </w:rPr>
        <w:t xml:space="preserve"> WCDMA</w:t>
      </w:r>
      <w:r>
        <w:rPr>
          <w:sz w:val="20"/>
          <w:lang w:val="id-ID"/>
        </w:rPr>
        <w:t xml:space="preserve"> Node-B </w:t>
      </w:r>
      <w:r w:rsidRPr="007D5F15">
        <w:rPr>
          <w:sz w:val="20"/>
          <w:lang w:val="en-US"/>
        </w:rPr>
        <w:t>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2000 MS</w:t>
      </w:r>
      <w:r w:rsidRPr="007D5F15">
        <w:rPr>
          <w:sz w:val="20"/>
          <w:lang w:val="en-US"/>
        </w:rPr>
        <w:t xml:space="preserve"> Tx </w:t>
      </w:r>
      <w:r>
        <w:rPr>
          <w:sz w:val="20"/>
          <w:lang w:val="id-ID"/>
        </w:rPr>
        <w:t xml:space="preserve">interfering with </w:t>
      </w:r>
      <w:r w:rsidRPr="007D5F15">
        <w:rPr>
          <w:sz w:val="20"/>
          <w:lang w:val="en-US"/>
        </w:rPr>
        <w:t>WCDMA</w:t>
      </w:r>
      <w:r>
        <w:rPr>
          <w:sz w:val="20"/>
          <w:lang w:val="id-ID"/>
        </w:rPr>
        <w:t xml:space="preserve"> </w:t>
      </w:r>
      <w:r w:rsidRPr="007D5F15">
        <w:rPr>
          <w:sz w:val="20"/>
          <w:lang w:val="en-US"/>
        </w:rPr>
        <w:t>UE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CDMA</w:t>
      </w:r>
      <w:r>
        <w:rPr>
          <w:sz w:val="20"/>
          <w:lang w:val="id-ID"/>
        </w:rPr>
        <w:t xml:space="preserve">2000 </w:t>
      </w:r>
      <w:r w:rsidRPr="007D5F15">
        <w:rPr>
          <w:sz w:val="20"/>
          <w:lang w:val="en-US"/>
        </w:rPr>
        <w:t xml:space="preserve">BTS Tx </w:t>
      </w:r>
      <w:r>
        <w:rPr>
          <w:sz w:val="20"/>
          <w:lang w:val="id-ID"/>
        </w:rPr>
        <w:t>interfering with</w:t>
      </w:r>
      <w:r w:rsidRPr="007D5F15">
        <w:rPr>
          <w:sz w:val="20"/>
          <w:lang w:val="en-US"/>
        </w:rPr>
        <w:t xml:space="preserve"> WCDMA</w:t>
      </w:r>
      <w:r>
        <w:rPr>
          <w:sz w:val="20"/>
          <w:lang w:val="id-ID"/>
        </w:rPr>
        <w:t xml:space="preserve"> </w:t>
      </w:r>
      <w:r w:rsidRPr="007D5F15">
        <w:rPr>
          <w:sz w:val="20"/>
          <w:lang w:val="en-US"/>
        </w:rPr>
        <w:t>UE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WCDMA</w:t>
      </w:r>
      <w:r>
        <w:rPr>
          <w:sz w:val="20"/>
          <w:lang w:val="id-ID"/>
        </w:rPr>
        <w:t xml:space="preserve"> Node-B</w:t>
      </w:r>
      <w:r w:rsidRPr="007D5F15">
        <w:rPr>
          <w:sz w:val="20"/>
          <w:lang w:val="en-US"/>
        </w:rPr>
        <w:t xml:space="preserve"> Tx </w:t>
      </w:r>
      <w:r>
        <w:rPr>
          <w:sz w:val="20"/>
          <w:lang w:val="id-ID"/>
        </w:rPr>
        <w:t>interfering with</w:t>
      </w:r>
      <w:r w:rsidRPr="007D5F15">
        <w:rPr>
          <w:sz w:val="20"/>
          <w:lang w:val="en-US"/>
        </w:rPr>
        <w:t xml:space="preserve"> CDMA</w:t>
      </w:r>
      <w:r>
        <w:rPr>
          <w:sz w:val="20"/>
          <w:lang w:val="id-ID"/>
        </w:rPr>
        <w:t xml:space="preserve">2000 </w:t>
      </w:r>
      <w:r w:rsidRPr="007D5F15">
        <w:rPr>
          <w:sz w:val="20"/>
          <w:lang w:val="en-US"/>
        </w:rPr>
        <w:t>BTS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 xml:space="preserve">WCDMA UE Tx </w:t>
      </w:r>
      <w:r>
        <w:rPr>
          <w:sz w:val="20"/>
          <w:lang w:val="id-ID"/>
        </w:rPr>
        <w:t>interfering with</w:t>
      </w:r>
      <w:r w:rsidRPr="007D5F15">
        <w:rPr>
          <w:sz w:val="20"/>
          <w:lang w:val="en-US"/>
        </w:rPr>
        <w:t xml:space="preserve"> CDMA</w:t>
      </w:r>
      <w:r>
        <w:rPr>
          <w:sz w:val="20"/>
          <w:lang w:val="id-ID"/>
        </w:rPr>
        <w:t xml:space="preserve">2000 </w:t>
      </w:r>
      <w:r w:rsidRPr="007D5F15">
        <w:rPr>
          <w:sz w:val="20"/>
          <w:lang w:val="en-US"/>
        </w:rPr>
        <w:t>BTS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 xml:space="preserve">WCDMA UE Tx </w:t>
      </w:r>
      <w:r>
        <w:rPr>
          <w:sz w:val="20"/>
          <w:lang w:val="id-ID"/>
        </w:rPr>
        <w:t>interfering with</w:t>
      </w:r>
      <w:r w:rsidRPr="007D5F15">
        <w:rPr>
          <w:sz w:val="20"/>
          <w:lang w:val="en-US"/>
        </w:rPr>
        <w:t xml:space="preserve"> CDMA</w:t>
      </w:r>
      <w:r>
        <w:rPr>
          <w:sz w:val="20"/>
          <w:lang w:val="id-ID"/>
        </w:rPr>
        <w:t>2000 MS</w:t>
      </w:r>
      <w:r w:rsidRPr="007D5F15">
        <w:rPr>
          <w:sz w:val="20"/>
          <w:lang w:val="en-US"/>
        </w:rPr>
        <w:t xml:space="preserve"> Rx</w:t>
      </w:r>
    </w:p>
    <w:p w:rsidR="005B36B9" w:rsidRPr="007D5F15" w:rsidRDefault="005B36B9" w:rsidP="005B36B9">
      <w:pPr>
        <w:pStyle w:val="ListParagraph"/>
        <w:numPr>
          <w:ilvl w:val="0"/>
          <w:numId w:val="11"/>
        </w:numPr>
        <w:spacing w:before="120"/>
        <w:ind w:leftChars="0" w:left="993" w:hanging="284"/>
        <w:rPr>
          <w:sz w:val="20"/>
          <w:lang w:val="id-ID"/>
        </w:rPr>
      </w:pPr>
      <w:r w:rsidRPr="007D5F15">
        <w:rPr>
          <w:sz w:val="20"/>
          <w:lang w:val="en-US"/>
        </w:rPr>
        <w:t>WCDMA</w:t>
      </w:r>
      <w:r>
        <w:rPr>
          <w:sz w:val="20"/>
          <w:lang w:val="id-ID"/>
        </w:rPr>
        <w:t xml:space="preserve"> Node-B</w:t>
      </w:r>
      <w:r w:rsidRPr="007D5F15">
        <w:rPr>
          <w:sz w:val="20"/>
          <w:lang w:val="en-US"/>
        </w:rPr>
        <w:t xml:space="preserve">  Tx </w:t>
      </w:r>
      <w:r>
        <w:rPr>
          <w:sz w:val="20"/>
          <w:lang w:val="id-ID"/>
        </w:rPr>
        <w:t xml:space="preserve">interfering with </w:t>
      </w:r>
      <w:r w:rsidRPr="007D5F15">
        <w:rPr>
          <w:sz w:val="20"/>
          <w:lang w:val="en-US"/>
        </w:rPr>
        <w:t>CDMA</w:t>
      </w:r>
      <w:r>
        <w:rPr>
          <w:sz w:val="20"/>
          <w:lang w:val="id-ID"/>
        </w:rPr>
        <w:t xml:space="preserve">2000 MS </w:t>
      </w:r>
      <w:r w:rsidRPr="007D5F15">
        <w:rPr>
          <w:sz w:val="20"/>
          <w:lang w:val="en-US"/>
        </w:rPr>
        <w:t>Rx</w:t>
      </w:r>
    </w:p>
    <w:p w:rsidR="005B36B9" w:rsidRPr="005832E8" w:rsidRDefault="005B36B9" w:rsidP="005B36B9">
      <w:pPr>
        <w:pStyle w:val="ListParagraph"/>
        <w:spacing w:before="120"/>
        <w:ind w:leftChars="0" w:left="993"/>
        <w:rPr>
          <w:sz w:val="16"/>
          <w:lang w:val="id-ID"/>
        </w:rPr>
      </w:pPr>
    </w:p>
    <w:p w:rsidR="005B36B9" w:rsidRDefault="005B36B9" w:rsidP="005B36B9">
      <w:pPr>
        <w:spacing w:before="120"/>
        <w:ind w:left="709"/>
        <w:jc w:val="center"/>
        <w:rPr>
          <w:lang w:val="id-ID"/>
        </w:rPr>
      </w:pPr>
      <w:r>
        <w:rPr>
          <w:lang w:val="id-ID"/>
        </w:rPr>
        <w:t>Figure 2. Possible Interference Scenarios between WCDMA and CDMA2000</w:t>
      </w:r>
    </w:p>
    <w:p w:rsidR="005B36B9" w:rsidRDefault="005B36B9" w:rsidP="005B36B9">
      <w:pPr>
        <w:pStyle w:val="ListParagraph"/>
        <w:spacing w:before="120"/>
        <w:ind w:leftChars="0" w:left="1066"/>
        <w:jc w:val="both"/>
        <w:rPr>
          <w:lang w:val="id-ID"/>
        </w:rPr>
      </w:pPr>
      <w:r>
        <w:rPr>
          <w:noProof/>
          <w:lang w:val="en-US"/>
        </w:rPr>
        <mc:AlternateContent>
          <mc:Choice Requires="wpg">
            <w:drawing>
              <wp:anchor distT="0" distB="0" distL="114300" distR="114300" simplePos="0" relativeHeight="251653632" behindDoc="0" locked="0" layoutInCell="1" allowOverlap="1" wp14:anchorId="002310E3" wp14:editId="5C4B7FB2">
                <wp:simplePos x="0" y="0"/>
                <wp:positionH relativeFrom="column">
                  <wp:posOffset>-405130</wp:posOffset>
                </wp:positionH>
                <wp:positionV relativeFrom="paragraph">
                  <wp:posOffset>131114</wp:posOffset>
                </wp:positionV>
                <wp:extent cx="6529070" cy="652479"/>
                <wp:effectExtent l="0" t="0" r="24130" b="0"/>
                <wp:wrapNone/>
                <wp:docPr id="13" name="Group 13"/>
                <wp:cNvGraphicFramePr/>
                <a:graphic xmlns:a="http://schemas.openxmlformats.org/drawingml/2006/main">
                  <a:graphicData uri="http://schemas.microsoft.com/office/word/2010/wordprocessingGroup">
                    <wpg:wgp>
                      <wpg:cNvGrpSpPr/>
                      <wpg:grpSpPr>
                        <a:xfrm>
                          <a:off x="0" y="0"/>
                          <a:ext cx="6529070" cy="652479"/>
                          <a:chOff x="0" y="0"/>
                          <a:chExt cx="6529238" cy="653198"/>
                        </a:xfrm>
                      </wpg:grpSpPr>
                      <wps:wsp>
                        <wps:cNvPr id="9" name="Curved Up Arrow 9"/>
                        <wps:cNvSpPr/>
                        <wps:spPr>
                          <a:xfrm rot="10800000">
                            <a:off x="3493699" y="8626"/>
                            <a:ext cx="3035539" cy="35368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3916191" y="25830"/>
                            <a:ext cx="2362895" cy="495845"/>
                          </a:xfrm>
                          <a:prstGeom prst="rect">
                            <a:avLst/>
                          </a:prstGeom>
                          <a:noFill/>
                          <a:ln w="9525">
                            <a:noFill/>
                            <a:miter lim="800000"/>
                            <a:headEnd/>
                            <a:tailEnd/>
                          </a:ln>
                        </wps:spPr>
                        <wps:txbx>
                          <w:txbxContent>
                            <w:p w:rsidR="00445D01" w:rsidRPr="0024538D" w:rsidRDefault="00445D01" w:rsidP="005B36B9">
                              <w:pPr>
                                <w:jc w:val="center"/>
                                <w:rPr>
                                  <w:sz w:val="18"/>
                                  <w:lang w:val="id-ID"/>
                                </w:rPr>
                              </w:pPr>
                              <w:r w:rsidRPr="0024538D">
                                <w:rPr>
                                  <w:sz w:val="18"/>
                                  <w:lang w:val="id-ID"/>
                                </w:rPr>
                                <w:t>Scenario 2 :</w:t>
                              </w:r>
                            </w:p>
                            <w:p w:rsidR="00445D01" w:rsidRDefault="00445D01" w:rsidP="005B36B9">
                              <w:pPr>
                                <w:ind w:left="-142"/>
                                <w:jc w:val="center"/>
                                <w:rPr>
                                  <w:sz w:val="18"/>
                                  <w:lang w:val="en"/>
                                </w:rPr>
                              </w:pPr>
                              <w:r w:rsidRPr="0024538D">
                                <w:rPr>
                                  <w:sz w:val="18"/>
                                  <w:lang w:val="id-ID"/>
                                </w:rPr>
                                <w:t xml:space="preserve">CDMA </w:t>
                              </w:r>
                              <w:r w:rsidRPr="0024538D">
                                <w:rPr>
                                  <w:sz w:val="18"/>
                                  <w:lang w:val="en"/>
                                </w:rPr>
                                <w:t xml:space="preserve">BTS </w:t>
                              </w:r>
                              <w:r w:rsidRPr="0024538D">
                                <w:rPr>
                                  <w:sz w:val="18"/>
                                  <w:lang w:val="id-ID"/>
                                </w:rPr>
                                <w:t xml:space="preserve">interfering with </w:t>
                              </w:r>
                              <w:r w:rsidRPr="0024538D">
                                <w:rPr>
                                  <w:sz w:val="18"/>
                                  <w:lang w:val="en"/>
                                </w:rPr>
                                <w:t>WCDMA</w:t>
                              </w:r>
                              <w:r w:rsidRPr="0024538D">
                                <w:rPr>
                                  <w:sz w:val="18"/>
                                  <w:lang w:val="id-ID"/>
                                </w:rPr>
                                <w:t xml:space="preserve"> </w:t>
                              </w:r>
                              <w:r w:rsidRPr="0024538D">
                                <w:rPr>
                                  <w:sz w:val="18"/>
                                  <w:lang w:val="en"/>
                                </w:rPr>
                                <w:t>Node-B</w:t>
                              </w:r>
                            </w:p>
                            <w:p w:rsidR="00445D01" w:rsidRPr="0024538D" w:rsidRDefault="00445D01" w:rsidP="005B36B9">
                              <w:pPr>
                                <w:ind w:left="-142"/>
                                <w:jc w:val="center"/>
                                <w:rPr>
                                  <w:sz w:val="18"/>
                                </w:rPr>
                              </w:pPr>
                              <w:r>
                                <w:rPr>
                                  <w:sz w:val="18"/>
                                  <w:lang w:val="en"/>
                                </w:rPr>
                                <w:t>(2110 – 2170 MHz)</w:t>
                              </w:r>
                            </w:p>
                          </w:txbxContent>
                        </wps:txbx>
                        <wps:bodyPr rot="0" vert="horz" wrap="square" lIns="91440" tIns="45720" rIns="91440" bIns="45720" anchor="t" anchorCtr="0">
                          <a:spAutoFit/>
                        </wps:bodyPr>
                      </wps:wsp>
                      <wps:wsp>
                        <wps:cNvPr id="11" name="Curved Up Arrow 11"/>
                        <wps:cNvSpPr/>
                        <wps:spPr>
                          <a:xfrm rot="10800000">
                            <a:off x="0" y="0"/>
                            <a:ext cx="3424687" cy="353060"/>
                          </a:xfrm>
                          <a:prstGeom prst="curvedUp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2"/>
                        <wps:cNvSpPr txBox="1">
                          <a:spLocks noChangeArrowheads="1"/>
                        </wps:cNvSpPr>
                        <wps:spPr bwMode="auto">
                          <a:xfrm>
                            <a:off x="552049" y="25764"/>
                            <a:ext cx="2363530" cy="627434"/>
                          </a:xfrm>
                          <a:prstGeom prst="rect">
                            <a:avLst/>
                          </a:prstGeom>
                          <a:noFill/>
                          <a:ln w="9525">
                            <a:noFill/>
                            <a:miter lim="800000"/>
                            <a:headEnd/>
                            <a:tailEnd/>
                          </a:ln>
                        </wps:spPr>
                        <wps:txbx>
                          <w:txbxContent>
                            <w:p w:rsidR="00445D01" w:rsidRPr="0024538D" w:rsidRDefault="00445D01" w:rsidP="005B36B9">
                              <w:pPr>
                                <w:jc w:val="center"/>
                                <w:rPr>
                                  <w:sz w:val="18"/>
                                  <w:lang w:val="id-ID"/>
                                </w:rPr>
                              </w:pPr>
                              <w:r w:rsidRPr="0024538D">
                                <w:rPr>
                                  <w:sz w:val="18"/>
                                  <w:lang w:val="id-ID"/>
                                </w:rPr>
                                <w:t>Scenario 1 :</w:t>
                              </w:r>
                            </w:p>
                            <w:p w:rsidR="00445D01" w:rsidRDefault="00445D01" w:rsidP="005B36B9">
                              <w:pPr>
                                <w:jc w:val="center"/>
                                <w:rPr>
                                  <w:sz w:val="18"/>
                                  <w:lang w:val="en-US"/>
                                </w:rPr>
                              </w:pPr>
                              <w:r w:rsidRPr="0024538D">
                                <w:rPr>
                                  <w:sz w:val="18"/>
                                  <w:lang w:val="id-ID"/>
                                </w:rPr>
                                <w:t xml:space="preserve">WCDMA UE </w:t>
                              </w:r>
                              <w:r>
                                <w:rPr>
                                  <w:sz w:val="18"/>
                                  <w:lang w:val="en-US"/>
                                </w:rPr>
                                <w:t xml:space="preserve">(1920 – 1980 MHz) </w:t>
                              </w:r>
                              <w:r w:rsidRPr="0024538D">
                                <w:rPr>
                                  <w:sz w:val="18"/>
                                  <w:lang w:val="id-ID"/>
                                </w:rPr>
                                <w:t>interfering with CDMA2000 MS</w:t>
                              </w:r>
                            </w:p>
                            <w:p w:rsidR="00445D01" w:rsidRPr="0011095D" w:rsidRDefault="00445D01" w:rsidP="005B36B9">
                              <w:pPr>
                                <w:jc w:val="center"/>
                                <w:rPr>
                                  <w:sz w:val="18"/>
                                </w:rPr>
                              </w:pPr>
                            </w:p>
                          </w:txbxContent>
                        </wps:txbx>
                        <wps:bodyPr rot="0" vert="horz" wrap="square" lIns="91440" tIns="45720" rIns="91440" bIns="45720" anchor="t" anchorCtr="0">
                          <a:sp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02310E3" id="Group 13" o:spid="_x0000_s1026" style="position:absolute;left:0;text-align:left;margin-left:-31.9pt;margin-top:10.3pt;width:514.1pt;height:51.4pt;z-index:251653632" coordsize="65292,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">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9" o:spid="_x0000_s1027" type="#_x0000_t104" style="position:absolute;left:34936;top:86;width:30356;height:35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i/MQA&#10;AADaAAAADwAAAGRycy9kb3ducmV2LnhtbESPQWvCQBSE74X+h+UVeil1Uw/SRlcpiiD1Ym2RHp/Z&#10;1yQ0+zbsPk3y711B6HGYmW+Y2aJ3jTpTiLVnAy+jDBRx4W3NpYHvr/XzK6goyBYbz2RgoAiL+f3d&#10;DHPrO/6k815KlSAcczRQibS51rGoyGEc+ZY4eb8+OJQkQ6ltwC7BXaPHWTbRDmtOCxW2tKyo+Nuf&#10;nIHVsHvaigyrU2EPH2F5/DlwtzHm8aF/n4IS6uU/fGtvrIE3uF5JN0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YvzEAAAA2gAAAA8AAAAAAAAAAAAAAAAAmAIAAGRycy9k&#10;b3ducmV2LnhtbFBLBQYAAAAABAAEAPUAAACJAwAAAAA=&#10;" adj="20342,21286,5400" fillcolor="#4f81bd [3204]" strokecolor="#243f60 [1604]" strokeweight="2pt"/>
                <v:shapetype id="_x0000_t202" coordsize="21600,21600" o:spt="202" path="m,l,21600r21600,l21600,xe">
                  <v:stroke joinstyle="miter"/>
                  <v:path gradientshapeok="t" o:connecttype="rect"/>
                </v:shapetype>
                <v:shape id="_x0000_s1028" type="#_x0000_t202" style="position:absolute;left:39161;top:258;width:23629;height:4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v:textbox style="mso-fit-shape-to-text:t">
                    <w:txbxContent>
                      <w:p w:rsidR="00445D01" w:rsidRPr="0024538D" w:rsidRDefault="00445D01" w:rsidP="005B36B9">
                        <w:pPr>
                          <w:jc w:val="center"/>
                          <w:rPr>
                            <w:sz w:val="18"/>
                            <w:lang w:val="id-ID"/>
                          </w:rPr>
                        </w:pPr>
                        <w:r w:rsidRPr="0024538D">
                          <w:rPr>
                            <w:sz w:val="18"/>
                            <w:lang w:val="id-ID"/>
                          </w:rPr>
                          <w:t>Scenario 2 :</w:t>
                        </w:r>
                      </w:p>
                      <w:p w:rsidR="00445D01" w:rsidRDefault="00445D01" w:rsidP="005B36B9">
                        <w:pPr>
                          <w:ind w:left="-142"/>
                          <w:jc w:val="center"/>
                          <w:rPr>
                            <w:sz w:val="18"/>
                            <w:lang w:val="en"/>
                          </w:rPr>
                        </w:pPr>
                        <w:r w:rsidRPr="0024538D">
                          <w:rPr>
                            <w:sz w:val="18"/>
                            <w:lang w:val="id-ID"/>
                          </w:rPr>
                          <w:t xml:space="preserve">CDMA </w:t>
                        </w:r>
                        <w:r w:rsidRPr="0024538D">
                          <w:rPr>
                            <w:sz w:val="18"/>
                            <w:lang w:val="en"/>
                          </w:rPr>
                          <w:t xml:space="preserve">BTS </w:t>
                        </w:r>
                        <w:r w:rsidRPr="0024538D">
                          <w:rPr>
                            <w:sz w:val="18"/>
                            <w:lang w:val="id-ID"/>
                          </w:rPr>
                          <w:t xml:space="preserve">interfering with </w:t>
                        </w:r>
                        <w:r w:rsidRPr="0024538D">
                          <w:rPr>
                            <w:sz w:val="18"/>
                            <w:lang w:val="en"/>
                          </w:rPr>
                          <w:t>WCDMA</w:t>
                        </w:r>
                        <w:r w:rsidRPr="0024538D">
                          <w:rPr>
                            <w:sz w:val="18"/>
                            <w:lang w:val="id-ID"/>
                          </w:rPr>
                          <w:t xml:space="preserve"> </w:t>
                        </w:r>
                        <w:r w:rsidRPr="0024538D">
                          <w:rPr>
                            <w:sz w:val="18"/>
                            <w:lang w:val="en"/>
                          </w:rPr>
                          <w:t>Node-B</w:t>
                        </w:r>
                      </w:p>
                      <w:p w:rsidR="00445D01" w:rsidRPr="0024538D" w:rsidRDefault="00445D01" w:rsidP="005B36B9">
                        <w:pPr>
                          <w:ind w:left="-142"/>
                          <w:jc w:val="center"/>
                          <w:rPr>
                            <w:sz w:val="18"/>
                          </w:rPr>
                        </w:pPr>
                        <w:r>
                          <w:rPr>
                            <w:sz w:val="18"/>
                            <w:lang w:val="en"/>
                          </w:rPr>
                          <w:t>(2110 – 2170 MHz)</w:t>
                        </w:r>
                      </w:p>
                    </w:txbxContent>
                  </v:textbox>
                </v:shape>
                <v:shape id="Curved Up Arrow 11" o:spid="_x0000_s1029" type="#_x0000_t104" style="position:absolute;width:34246;height:353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5G8AA&#10;AADbAAAADwAAAGRycy9kb3ducmV2LnhtbERP24rCMBB9X/Afwgi+rak+SKlGWQRvsBa8fMDQjG3Z&#10;ZlKSWOvfmwXBtzmc6yxWvWlER87XlhVMxgkI4sLqmksF18vmOwXhA7LGxjIpeJKH1XLwtcBM2wef&#10;qDuHUsQQ9hkqqEJoMyl9UZFBP7YtceRu1hkMEbpSaoePGG4aOU2SmTRYc2yosKV1RcXf+W4UpPtj&#10;7vIy3z233WV76PLiIH9TpUbD/mcOIlAfPuK3e6/j/An8/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mW5G8AAAADbAAAADwAAAAAAAAAAAAAAAACYAgAAZHJzL2Rvd25y&#10;ZXYueG1sUEsFBgAAAAAEAAQA9QAAAIUDAAAAAA==&#10;" adj="20487,21322,5400" fillcolor="#00b050" strokecolor="#00b050" strokeweight="2pt"/>
                <v:shape id="_x0000_s1030" type="#_x0000_t202" style="position:absolute;left:5520;top:257;width:23635;height:6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445D01" w:rsidRPr="0024538D" w:rsidRDefault="00445D01" w:rsidP="005B36B9">
                        <w:pPr>
                          <w:jc w:val="center"/>
                          <w:rPr>
                            <w:sz w:val="18"/>
                            <w:lang w:val="id-ID"/>
                          </w:rPr>
                        </w:pPr>
                        <w:r w:rsidRPr="0024538D">
                          <w:rPr>
                            <w:sz w:val="18"/>
                            <w:lang w:val="id-ID"/>
                          </w:rPr>
                          <w:t>Scenario 1 :</w:t>
                        </w:r>
                      </w:p>
                      <w:p w:rsidR="00445D01" w:rsidRDefault="00445D01" w:rsidP="005B36B9">
                        <w:pPr>
                          <w:jc w:val="center"/>
                          <w:rPr>
                            <w:sz w:val="18"/>
                            <w:lang w:val="en-US"/>
                          </w:rPr>
                        </w:pPr>
                        <w:r w:rsidRPr="0024538D">
                          <w:rPr>
                            <w:sz w:val="18"/>
                            <w:lang w:val="id-ID"/>
                          </w:rPr>
                          <w:t xml:space="preserve">WCDMA UE </w:t>
                        </w:r>
                        <w:r>
                          <w:rPr>
                            <w:sz w:val="18"/>
                            <w:lang w:val="en-US"/>
                          </w:rPr>
                          <w:t xml:space="preserve">(1920 – 1980 MHz) </w:t>
                        </w:r>
                        <w:r w:rsidRPr="0024538D">
                          <w:rPr>
                            <w:sz w:val="18"/>
                            <w:lang w:val="id-ID"/>
                          </w:rPr>
                          <w:t>interfering with CDMA2000 MS</w:t>
                        </w:r>
                      </w:p>
                      <w:p w:rsidR="00445D01" w:rsidRPr="0011095D" w:rsidRDefault="00445D01" w:rsidP="005B36B9">
                        <w:pPr>
                          <w:jc w:val="center"/>
                          <w:rPr>
                            <w:sz w:val="18"/>
                          </w:rPr>
                        </w:pPr>
                      </w:p>
                    </w:txbxContent>
                  </v:textbox>
                </v:shape>
              </v:group>
            </w:pict>
          </mc:Fallback>
        </mc:AlternateContent>
      </w:r>
    </w:p>
    <w:p w:rsidR="005B36B9" w:rsidRDefault="005B36B9" w:rsidP="005B36B9">
      <w:pPr>
        <w:pStyle w:val="ListParagraph"/>
        <w:spacing w:before="120"/>
        <w:ind w:leftChars="0" w:left="1066"/>
        <w:jc w:val="both"/>
        <w:rPr>
          <w:lang w:val="id-ID"/>
        </w:rPr>
      </w:pPr>
    </w:p>
    <w:p w:rsidR="005B36B9" w:rsidRDefault="005B36B9" w:rsidP="005B36B9">
      <w:pPr>
        <w:spacing w:before="120"/>
        <w:ind w:left="-993"/>
        <w:jc w:val="both"/>
        <w:rPr>
          <w:lang w:val="id-ID"/>
        </w:rPr>
      </w:pPr>
      <w:r>
        <w:rPr>
          <w:noProof/>
          <w:lang w:val="en-US"/>
        </w:rPr>
        <w:drawing>
          <wp:inline distT="0" distB="0" distL="0" distR="0" wp14:anchorId="576EC873" wp14:editId="500CC482">
            <wp:extent cx="7043563" cy="252754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4165" cy="2527756"/>
                    </a:xfrm>
                    <a:prstGeom prst="rect">
                      <a:avLst/>
                    </a:prstGeom>
                    <a:noFill/>
                    <a:ln>
                      <a:noFill/>
                    </a:ln>
                  </pic:spPr>
                </pic:pic>
              </a:graphicData>
            </a:graphic>
          </wp:inline>
        </w:drawing>
      </w:r>
    </w:p>
    <w:p w:rsidR="005B36B9" w:rsidRPr="00ED2852" w:rsidRDefault="005B36B9" w:rsidP="005B36B9">
      <w:pPr>
        <w:spacing w:before="120"/>
        <w:ind w:left="709"/>
        <w:jc w:val="both"/>
        <w:rPr>
          <w:lang w:val="id-ID"/>
        </w:rPr>
      </w:pPr>
    </w:p>
    <w:p w:rsidR="005B36B9" w:rsidRDefault="005B36B9" w:rsidP="005B36B9">
      <w:pPr>
        <w:ind w:left="709"/>
        <w:jc w:val="center"/>
        <w:rPr>
          <w:lang w:val="id-ID"/>
        </w:rPr>
      </w:pPr>
      <w:r>
        <w:rPr>
          <w:lang w:val="id-ID"/>
        </w:rPr>
        <w:t>Figure 3. WCDMA and CDMA2000 Interference Scenarios</w:t>
      </w:r>
    </w:p>
    <w:p w:rsidR="005B36B9" w:rsidRDefault="005B36B9" w:rsidP="005B36B9">
      <w:pPr>
        <w:ind w:left="709"/>
        <w:jc w:val="both"/>
        <w:rPr>
          <w:lang w:val="id-ID"/>
        </w:rPr>
      </w:pPr>
    </w:p>
    <w:p w:rsidR="005B36B9" w:rsidRPr="00E53089" w:rsidRDefault="005B36B9" w:rsidP="005B36B9">
      <w:pPr>
        <w:ind w:left="709"/>
        <w:jc w:val="both"/>
        <w:rPr>
          <w:lang w:val="id-ID"/>
        </w:rPr>
      </w:pPr>
      <w:r w:rsidRPr="00E53089">
        <w:rPr>
          <w:lang w:val="en"/>
        </w:rPr>
        <w:t xml:space="preserve">Referring to the results of the </w:t>
      </w:r>
      <w:r>
        <w:rPr>
          <w:lang w:val="id-ID"/>
        </w:rPr>
        <w:t xml:space="preserve">sharing </w:t>
      </w:r>
      <w:r w:rsidRPr="00E53089">
        <w:rPr>
          <w:lang w:val="en"/>
        </w:rPr>
        <w:t>study</w:t>
      </w:r>
      <w:r>
        <w:rPr>
          <w:lang w:val="id-ID"/>
        </w:rPr>
        <w:t>, especially</w:t>
      </w:r>
      <w:r w:rsidRPr="00E53089">
        <w:rPr>
          <w:lang w:val="en"/>
        </w:rPr>
        <w:t xml:space="preserve"> </w:t>
      </w:r>
      <w:r>
        <w:rPr>
          <w:lang w:val="id-ID"/>
        </w:rPr>
        <w:t>on the uplink simulation, from China Communications Standard Association presented in AWF-3 (Doc. AWF-3/41) and the study from Association of Unified Telecom Service Providers of India (</w:t>
      </w:r>
      <w:r w:rsidRPr="00E53089">
        <w:rPr>
          <w:lang w:val="en"/>
        </w:rPr>
        <w:t>AUSPI</w:t>
      </w:r>
      <w:r>
        <w:rPr>
          <w:lang w:val="id-ID"/>
        </w:rPr>
        <w:t>), both are published</w:t>
      </w:r>
      <w:r w:rsidRPr="00E53089">
        <w:rPr>
          <w:lang w:val="en"/>
        </w:rPr>
        <w:t xml:space="preserve"> </w:t>
      </w:r>
      <w:r>
        <w:rPr>
          <w:lang w:val="id-ID"/>
        </w:rPr>
        <w:t xml:space="preserve">at </w:t>
      </w:r>
      <w:r w:rsidRPr="00E53089">
        <w:rPr>
          <w:lang w:val="en"/>
        </w:rPr>
        <w:t xml:space="preserve">2006, the interference scenario </w:t>
      </w:r>
      <w:r>
        <w:rPr>
          <w:lang w:val="id-ID"/>
        </w:rPr>
        <w:t xml:space="preserve">of </w:t>
      </w:r>
      <w:r w:rsidRPr="00E53089">
        <w:rPr>
          <w:lang w:val="en"/>
        </w:rPr>
        <w:t xml:space="preserve">WCDMA </w:t>
      </w:r>
      <w:r w:rsidRPr="00E53089">
        <w:rPr>
          <w:lang w:val="id-ID"/>
        </w:rPr>
        <w:t xml:space="preserve">UE interfering with </w:t>
      </w:r>
      <w:r w:rsidRPr="00E53089">
        <w:rPr>
          <w:lang w:val="en"/>
        </w:rPr>
        <w:t xml:space="preserve">CDMA2000 </w:t>
      </w:r>
      <w:r w:rsidRPr="00E53089">
        <w:rPr>
          <w:lang w:val="id-ID"/>
        </w:rPr>
        <w:t>MS</w:t>
      </w:r>
      <w:r w:rsidRPr="00E53089">
        <w:rPr>
          <w:lang w:val="en"/>
        </w:rPr>
        <w:t xml:space="preserve"> can be </w:t>
      </w:r>
      <w:r>
        <w:rPr>
          <w:lang w:val="id-ID"/>
        </w:rPr>
        <w:t xml:space="preserve">considered negligible </w:t>
      </w:r>
      <w:r w:rsidRPr="00E53089">
        <w:rPr>
          <w:lang w:val="en"/>
        </w:rPr>
        <w:t xml:space="preserve">because </w:t>
      </w:r>
      <w:r>
        <w:rPr>
          <w:lang w:val="id-ID"/>
        </w:rPr>
        <w:t>the interference is expected to occur in a relatively small percentage of time and very low capacity loss occured</w:t>
      </w:r>
      <w:r w:rsidRPr="00E53089">
        <w:rPr>
          <w:lang w:val="en"/>
        </w:rPr>
        <w:t>. Thus, Indonesia just doing re</w:t>
      </w:r>
      <w:r>
        <w:rPr>
          <w:lang w:val="en"/>
        </w:rPr>
        <w:t xml:space="preserve">search on </w:t>
      </w:r>
      <w:r>
        <w:rPr>
          <w:lang w:val="id-ID"/>
        </w:rPr>
        <w:t xml:space="preserve">the </w:t>
      </w:r>
      <w:r>
        <w:rPr>
          <w:lang w:val="en"/>
        </w:rPr>
        <w:t>interference scenario</w:t>
      </w:r>
      <w:r w:rsidRPr="00E53089">
        <w:rPr>
          <w:lang w:val="en"/>
        </w:rPr>
        <w:t xml:space="preserve"> </w:t>
      </w:r>
      <w:r>
        <w:rPr>
          <w:lang w:val="id-ID"/>
        </w:rPr>
        <w:t xml:space="preserve">of CDMA2000 </w:t>
      </w:r>
      <w:r w:rsidRPr="00E53089">
        <w:rPr>
          <w:lang w:val="en"/>
        </w:rPr>
        <w:t xml:space="preserve">BTS </w:t>
      </w:r>
      <w:r>
        <w:rPr>
          <w:lang w:val="id-ID"/>
        </w:rPr>
        <w:t xml:space="preserve">interfering with </w:t>
      </w:r>
      <w:r w:rsidRPr="00E53089">
        <w:rPr>
          <w:lang w:val="en"/>
        </w:rPr>
        <w:t>WCDMA</w:t>
      </w:r>
      <w:r>
        <w:rPr>
          <w:lang w:val="id-ID"/>
        </w:rPr>
        <w:t xml:space="preserve"> </w:t>
      </w:r>
      <w:r w:rsidRPr="00E53089">
        <w:rPr>
          <w:lang w:val="en"/>
        </w:rPr>
        <w:t>Node-B.</w:t>
      </w:r>
    </w:p>
    <w:p w:rsidR="005B36B9" w:rsidRDefault="005B36B9" w:rsidP="005B36B9">
      <w:pPr>
        <w:ind w:left="709"/>
        <w:jc w:val="both"/>
        <w:rPr>
          <w:lang w:val="id-ID"/>
        </w:rPr>
      </w:pPr>
    </w:p>
    <w:p w:rsidR="005B36B9" w:rsidRDefault="005B36B9" w:rsidP="005B36B9">
      <w:pPr>
        <w:ind w:left="709"/>
        <w:jc w:val="both"/>
        <w:rPr>
          <w:lang w:val="id-ID"/>
        </w:rPr>
      </w:pPr>
      <w:r>
        <w:rPr>
          <w:lang w:val="en"/>
        </w:rPr>
        <w:t>Methodolog</w:t>
      </w:r>
      <w:r w:rsidR="00856ED9">
        <w:rPr>
          <w:lang w:val="en"/>
        </w:rPr>
        <w:t>y</w:t>
      </w:r>
      <w:r>
        <w:rPr>
          <w:lang w:val="en"/>
        </w:rPr>
        <w:t xml:space="preserve"> of the research </w:t>
      </w:r>
      <w:r>
        <w:rPr>
          <w:lang w:val="id-ID"/>
        </w:rPr>
        <w:t>are</w:t>
      </w:r>
      <w:r>
        <w:rPr>
          <w:lang w:val="en"/>
        </w:rPr>
        <w:t xml:space="preserve"> as follows</w:t>
      </w:r>
      <w:r>
        <w:rPr>
          <w:lang w:val="id-ID"/>
        </w:rPr>
        <w:t xml:space="preserve"> </w:t>
      </w:r>
      <w:r>
        <w:rPr>
          <w:lang w:val="en"/>
        </w:rPr>
        <w:t>:</w:t>
      </w:r>
    </w:p>
    <w:p w:rsidR="005B36B9" w:rsidRDefault="005B36B9" w:rsidP="005B36B9">
      <w:pPr>
        <w:pStyle w:val="ListParagraph"/>
        <w:numPr>
          <w:ilvl w:val="0"/>
          <w:numId w:val="10"/>
        </w:numPr>
        <w:spacing w:before="120"/>
        <w:ind w:leftChars="0"/>
        <w:jc w:val="both"/>
        <w:rPr>
          <w:lang w:val="id-ID"/>
        </w:rPr>
      </w:pPr>
      <w:r>
        <w:rPr>
          <w:lang w:val="id-ID"/>
        </w:rPr>
        <w:t>Perform</w:t>
      </w:r>
      <w:r w:rsidR="00856ED9">
        <w:rPr>
          <w:lang w:val="en-US"/>
        </w:rPr>
        <w:t>ing</w:t>
      </w:r>
      <w:r>
        <w:rPr>
          <w:lang w:val="id-ID"/>
        </w:rPr>
        <w:t xml:space="preserve"> </w:t>
      </w:r>
      <w:r>
        <w:rPr>
          <w:lang w:val="en"/>
        </w:rPr>
        <w:t>paper-based stud</w:t>
      </w:r>
      <w:r>
        <w:rPr>
          <w:lang w:val="id-ID"/>
        </w:rPr>
        <w:t>ies</w:t>
      </w:r>
      <w:r w:rsidRPr="00E53089">
        <w:rPr>
          <w:lang w:val="en"/>
        </w:rPr>
        <w:t xml:space="preserve"> with reference to the document</w:t>
      </w:r>
      <w:r>
        <w:rPr>
          <w:lang w:val="id-ID"/>
        </w:rPr>
        <w:t>s of</w:t>
      </w:r>
      <w:r w:rsidRPr="00E53089">
        <w:rPr>
          <w:lang w:val="en"/>
        </w:rPr>
        <w:t xml:space="preserve"> </w:t>
      </w:r>
      <w:r>
        <w:rPr>
          <w:lang w:val="id-ID"/>
        </w:rPr>
        <w:t xml:space="preserve">ITU, APT, </w:t>
      </w:r>
      <w:r w:rsidRPr="00E53089">
        <w:rPr>
          <w:lang w:val="en"/>
        </w:rPr>
        <w:t xml:space="preserve">3GPP, 3GPP2, and the results of </w:t>
      </w:r>
      <w:r>
        <w:rPr>
          <w:lang w:val="id-ID"/>
        </w:rPr>
        <w:t xml:space="preserve">similar studies from </w:t>
      </w:r>
      <w:r w:rsidRPr="00E53089">
        <w:rPr>
          <w:lang w:val="en"/>
        </w:rPr>
        <w:t xml:space="preserve">other countries to explore the theory of </w:t>
      </w:r>
      <w:r>
        <w:rPr>
          <w:lang w:val="id-ID"/>
        </w:rPr>
        <w:t xml:space="preserve">the </w:t>
      </w:r>
      <w:r w:rsidRPr="00E53089">
        <w:rPr>
          <w:lang w:val="en"/>
        </w:rPr>
        <w:t>interference</w:t>
      </w:r>
      <w:r>
        <w:rPr>
          <w:lang w:val="id-ID"/>
        </w:rPr>
        <w:t xml:space="preserve"> problems and also the</w:t>
      </w:r>
      <w:r w:rsidRPr="00E53089">
        <w:rPr>
          <w:lang w:val="en"/>
        </w:rPr>
        <w:t xml:space="preserve"> mi</w:t>
      </w:r>
      <w:r>
        <w:rPr>
          <w:lang w:val="en"/>
        </w:rPr>
        <w:t>tigation proposal</w:t>
      </w:r>
      <w:r>
        <w:rPr>
          <w:lang w:val="id-ID"/>
        </w:rPr>
        <w:t>s;</w:t>
      </w:r>
    </w:p>
    <w:p w:rsidR="005B36B9" w:rsidRDefault="005B36B9" w:rsidP="005B36B9">
      <w:pPr>
        <w:pStyle w:val="ListParagraph"/>
        <w:numPr>
          <w:ilvl w:val="0"/>
          <w:numId w:val="10"/>
        </w:numPr>
        <w:spacing w:before="120"/>
        <w:ind w:leftChars="0" w:left="1066" w:hanging="357"/>
        <w:jc w:val="both"/>
        <w:rPr>
          <w:lang w:val="id-ID"/>
        </w:rPr>
      </w:pPr>
      <w:r>
        <w:rPr>
          <w:lang w:val="id-ID"/>
        </w:rPr>
        <w:t>Organiz</w:t>
      </w:r>
      <w:r w:rsidR="00856ED9">
        <w:rPr>
          <w:lang w:val="en-US"/>
        </w:rPr>
        <w:t>ing</w:t>
      </w:r>
      <w:r>
        <w:rPr>
          <w:lang w:val="id-ID"/>
        </w:rPr>
        <w:t xml:space="preserve"> intensive</w:t>
      </w:r>
      <w:r w:rsidRPr="00E53089">
        <w:rPr>
          <w:lang w:val="en"/>
        </w:rPr>
        <w:t xml:space="preserve"> discussion</w:t>
      </w:r>
      <w:r>
        <w:rPr>
          <w:lang w:val="id-ID"/>
        </w:rPr>
        <w:t>s</w:t>
      </w:r>
      <w:r w:rsidRPr="00E53089">
        <w:rPr>
          <w:lang w:val="en"/>
        </w:rPr>
        <w:t xml:space="preserve"> with the principal </w:t>
      </w:r>
      <w:r>
        <w:rPr>
          <w:lang w:val="id-ID"/>
        </w:rPr>
        <w:t xml:space="preserve">of the CDMA </w:t>
      </w:r>
      <w:r>
        <w:rPr>
          <w:lang w:val="en"/>
        </w:rPr>
        <w:t>technolog</w:t>
      </w:r>
      <w:r>
        <w:rPr>
          <w:lang w:val="id-ID"/>
        </w:rPr>
        <w:t>y and also the vendors of the equipments;</w:t>
      </w:r>
    </w:p>
    <w:p w:rsidR="005B36B9" w:rsidRDefault="005B36B9" w:rsidP="005B36B9">
      <w:pPr>
        <w:pStyle w:val="ListParagraph"/>
        <w:numPr>
          <w:ilvl w:val="0"/>
          <w:numId w:val="10"/>
        </w:numPr>
        <w:spacing w:before="120"/>
        <w:ind w:leftChars="0" w:left="1066" w:hanging="357"/>
        <w:jc w:val="both"/>
        <w:rPr>
          <w:lang w:val="id-ID"/>
        </w:rPr>
      </w:pPr>
      <w:r>
        <w:rPr>
          <w:lang w:val="id-ID"/>
        </w:rPr>
        <w:t>Organiz</w:t>
      </w:r>
      <w:r w:rsidR="00856ED9">
        <w:rPr>
          <w:lang w:val="en-US"/>
        </w:rPr>
        <w:t>ing</w:t>
      </w:r>
      <w:r>
        <w:rPr>
          <w:lang w:val="id-ID"/>
        </w:rPr>
        <w:t xml:space="preserve"> continuous </w:t>
      </w:r>
      <w:r w:rsidRPr="00E53089">
        <w:rPr>
          <w:lang w:val="en"/>
        </w:rPr>
        <w:t>discussion</w:t>
      </w:r>
      <w:r>
        <w:rPr>
          <w:lang w:val="id-ID"/>
        </w:rPr>
        <w:t>s</w:t>
      </w:r>
      <w:r w:rsidRPr="00E53089">
        <w:rPr>
          <w:lang w:val="en"/>
        </w:rPr>
        <w:t xml:space="preserve"> with representatives of all WCDMA and CDMA2000</w:t>
      </w:r>
      <w:r>
        <w:rPr>
          <w:lang w:val="id-ID"/>
        </w:rPr>
        <w:t xml:space="preserve"> operators;</w:t>
      </w:r>
    </w:p>
    <w:p w:rsidR="005B36B9" w:rsidRDefault="005B36B9" w:rsidP="005B36B9">
      <w:pPr>
        <w:pStyle w:val="ListParagraph"/>
        <w:numPr>
          <w:ilvl w:val="0"/>
          <w:numId w:val="10"/>
        </w:numPr>
        <w:spacing w:before="120"/>
        <w:ind w:leftChars="0" w:left="1066" w:hanging="357"/>
        <w:jc w:val="both"/>
        <w:rPr>
          <w:lang w:val="id-ID"/>
        </w:rPr>
      </w:pPr>
      <w:r>
        <w:rPr>
          <w:lang w:val="id-ID"/>
        </w:rPr>
        <w:t>Compos</w:t>
      </w:r>
      <w:r w:rsidR="00856ED9">
        <w:rPr>
          <w:lang w:val="en-US"/>
        </w:rPr>
        <w:t>ing</w:t>
      </w:r>
      <w:r>
        <w:rPr>
          <w:lang w:val="id-ID"/>
        </w:rPr>
        <w:t xml:space="preserve"> a Standard Operating Procedure (SOP) document as a preparation to conduct joint </w:t>
      </w:r>
      <w:r w:rsidRPr="00E53089">
        <w:rPr>
          <w:lang w:val="en"/>
        </w:rPr>
        <w:t>measurements</w:t>
      </w:r>
      <w:r>
        <w:rPr>
          <w:lang w:val="id-ID"/>
        </w:rPr>
        <w:t>,</w:t>
      </w:r>
      <w:r w:rsidRPr="00E53089">
        <w:rPr>
          <w:lang w:val="en"/>
        </w:rPr>
        <w:t xml:space="preserve"> </w:t>
      </w:r>
      <w:r>
        <w:rPr>
          <w:lang w:val="id-ID"/>
        </w:rPr>
        <w:t xml:space="preserve">in order </w:t>
      </w:r>
      <w:r w:rsidRPr="00E53089">
        <w:rPr>
          <w:lang w:val="en"/>
        </w:rPr>
        <w:t xml:space="preserve">to analyze the causes of </w:t>
      </w:r>
      <w:r>
        <w:rPr>
          <w:lang w:val="id-ID"/>
        </w:rPr>
        <w:t xml:space="preserve">the </w:t>
      </w:r>
      <w:r>
        <w:rPr>
          <w:lang w:val="en"/>
        </w:rPr>
        <w:t>interference</w:t>
      </w:r>
      <w:r>
        <w:rPr>
          <w:lang w:val="id-ID"/>
        </w:rPr>
        <w:t>;</w:t>
      </w:r>
    </w:p>
    <w:p w:rsidR="005B36B9" w:rsidRDefault="005B36B9" w:rsidP="005B36B9">
      <w:pPr>
        <w:pStyle w:val="ListParagraph"/>
        <w:numPr>
          <w:ilvl w:val="0"/>
          <w:numId w:val="10"/>
        </w:numPr>
        <w:spacing w:before="120"/>
        <w:ind w:leftChars="0" w:left="1066" w:hanging="357"/>
        <w:jc w:val="both"/>
        <w:rPr>
          <w:lang w:val="id-ID"/>
        </w:rPr>
      </w:pPr>
      <w:r>
        <w:rPr>
          <w:lang w:val="id-ID"/>
        </w:rPr>
        <w:t>Conduct</w:t>
      </w:r>
      <w:r w:rsidR="00856ED9">
        <w:rPr>
          <w:lang w:val="en-US"/>
        </w:rPr>
        <w:t>ing</w:t>
      </w:r>
      <w:r>
        <w:rPr>
          <w:lang w:val="id-ID"/>
        </w:rPr>
        <w:t xml:space="preserve"> joint </w:t>
      </w:r>
      <w:r w:rsidRPr="00E53089">
        <w:rPr>
          <w:lang w:val="en"/>
        </w:rPr>
        <w:t xml:space="preserve">measurements </w:t>
      </w:r>
      <w:r>
        <w:rPr>
          <w:lang w:val="id-ID"/>
        </w:rPr>
        <w:t xml:space="preserve">involving the </w:t>
      </w:r>
      <w:r w:rsidRPr="00E53089">
        <w:rPr>
          <w:lang w:val="en"/>
        </w:rPr>
        <w:t>representatives of the Government and all the WCDMA and CDMA2000</w:t>
      </w:r>
      <w:r>
        <w:rPr>
          <w:lang w:val="id-ID"/>
        </w:rPr>
        <w:t xml:space="preserve"> </w:t>
      </w:r>
      <w:r w:rsidRPr="00E53089">
        <w:rPr>
          <w:lang w:val="en"/>
        </w:rPr>
        <w:t>operator</w:t>
      </w:r>
      <w:r>
        <w:rPr>
          <w:lang w:val="id-ID"/>
        </w:rPr>
        <w:t>s;</w:t>
      </w:r>
    </w:p>
    <w:p w:rsidR="005B36B9" w:rsidRDefault="005B36B9" w:rsidP="005B36B9">
      <w:pPr>
        <w:pStyle w:val="ListParagraph"/>
        <w:numPr>
          <w:ilvl w:val="0"/>
          <w:numId w:val="10"/>
        </w:numPr>
        <w:spacing w:before="120"/>
        <w:ind w:leftChars="0" w:left="1066" w:hanging="357"/>
        <w:jc w:val="both"/>
        <w:rPr>
          <w:lang w:val="id-ID"/>
        </w:rPr>
      </w:pPr>
      <w:r>
        <w:rPr>
          <w:lang w:val="id-ID"/>
        </w:rPr>
        <w:t>A</w:t>
      </w:r>
      <w:r>
        <w:rPr>
          <w:lang w:val="en"/>
        </w:rPr>
        <w:t>nalyz</w:t>
      </w:r>
      <w:r w:rsidR="00856ED9">
        <w:rPr>
          <w:lang w:val="en"/>
        </w:rPr>
        <w:t>ing</w:t>
      </w:r>
      <w:r>
        <w:rPr>
          <w:lang w:val="en"/>
        </w:rPr>
        <w:t xml:space="preserve"> the </w:t>
      </w:r>
      <w:r>
        <w:rPr>
          <w:lang w:val="id-ID"/>
        </w:rPr>
        <w:t xml:space="preserve">joint </w:t>
      </w:r>
      <w:r>
        <w:rPr>
          <w:lang w:val="en"/>
        </w:rPr>
        <w:t>measurement results</w:t>
      </w:r>
      <w:r>
        <w:rPr>
          <w:lang w:val="id-ID"/>
        </w:rPr>
        <w:t>;</w:t>
      </w:r>
    </w:p>
    <w:p w:rsidR="005B36B9" w:rsidRDefault="005B36B9" w:rsidP="005B36B9">
      <w:pPr>
        <w:pStyle w:val="ListParagraph"/>
        <w:numPr>
          <w:ilvl w:val="0"/>
          <w:numId w:val="10"/>
        </w:numPr>
        <w:spacing w:before="120"/>
        <w:ind w:leftChars="0"/>
        <w:jc w:val="both"/>
        <w:rPr>
          <w:lang w:val="id-ID"/>
        </w:rPr>
      </w:pPr>
      <w:r>
        <w:rPr>
          <w:lang w:val="id-ID"/>
        </w:rPr>
        <w:t>Based on the joint measurement results, f</w:t>
      </w:r>
      <w:r w:rsidRPr="00E53089">
        <w:rPr>
          <w:lang w:val="en"/>
        </w:rPr>
        <w:t>ormulat</w:t>
      </w:r>
      <w:r w:rsidR="00856ED9">
        <w:rPr>
          <w:lang w:val="en"/>
        </w:rPr>
        <w:t>ing</w:t>
      </w:r>
      <w:r w:rsidRPr="00E53089">
        <w:rPr>
          <w:lang w:val="en"/>
        </w:rPr>
        <w:t xml:space="preserve"> </w:t>
      </w:r>
      <w:r w:rsidRPr="006D3315">
        <w:rPr>
          <w:lang w:val="en"/>
        </w:rPr>
        <w:t xml:space="preserve">hypothetical </w:t>
      </w:r>
      <w:r w:rsidRPr="00E53089">
        <w:rPr>
          <w:lang w:val="en"/>
        </w:rPr>
        <w:t>interference</w:t>
      </w:r>
      <w:r>
        <w:rPr>
          <w:lang w:val="en"/>
        </w:rPr>
        <w:t xml:space="preserve"> mitigation solutions</w:t>
      </w:r>
      <w:r>
        <w:rPr>
          <w:lang w:val="id-ID"/>
        </w:rPr>
        <w:t>;</w:t>
      </w:r>
    </w:p>
    <w:p w:rsidR="005B36B9" w:rsidRDefault="005B36B9" w:rsidP="005B36B9">
      <w:pPr>
        <w:pStyle w:val="ListParagraph"/>
        <w:numPr>
          <w:ilvl w:val="0"/>
          <w:numId w:val="10"/>
        </w:numPr>
        <w:spacing w:before="120"/>
        <w:ind w:leftChars="0" w:left="1066" w:hanging="357"/>
        <w:jc w:val="both"/>
        <w:rPr>
          <w:lang w:val="id-ID"/>
        </w:rPr>
      </w:pPr>
      <w:r w:rsidRPr="006D3315">
        <w:rPr>
          <w:lang w:val="id-ID"/>
        </w:rPr>
        <w:t>T</w:t>
      </w:r>
      <w:r w:rsidRPr="006D3315">
        <w:rPr>
          <w:lang w:val="en"/>
        </w:rPr>
        <w:t>est</w:t>
      </w:r>
      <w:r w:rsidR="00856ED9">
        <w:rPr>
          <w:lang w:val="en"/>
        </w:rPr>
        <w:t>ing</w:t>
      </w:r>
      <w:r w:rsidRPr="006D3315">
        <w:rPr>
          <w:lang w:val="en"/>
        </w:rPr>
        <w:t xml:space="preserve"> the effectiveness of the solution</w:t>
      </w:r>
      <w:r w:rsidRPr="006D3315">
        <w:rPr>
          <w:lang w:val="id-ID"/>
        </w:rPr>
        <w:t>s</w:t>
      </w:r>
      <w:r w:rsidRPr="006D3315">
        <w:rPr>
          <w:lang w:val="en"/>
        </w:rPr>
        <w:t xml:space="preserve"> by applying</w:t>
      </w:r>
      <w:r>
        <w:rPr>
          <w:lang w:val="en"/>
        </w:rPr>
        <w:t xml:space="preserve"> </w:t>
      </w:r>
      <w:r>
        <w:rPr>
          <w:lang w:val="id-ID"/>
        </w:rPr>
        <w:t xml:space="preserve">it </w:t>
      </w:r>
      <w:r>
        <w:rPr>
          <w:lang w:val="en"/>
        </w:rPr>
        <w:t>direct</w:t>
      </w:r>
      <w:r>
        <w:rPr>
          <w:lang w:val="id-ID"/>
        </w:rPr>
        <w:t xml:space="preserve">ly </w:t>
      </w:r>
      <w:r>
        <w:rPr>
          <w:lang w:val="en"/>
        </w:rPr>
        <w:t>in the field</w:t>
      </w:r>
      <w:r>
        <w:rPr>
          <w:lang w:val="id-ID"/>
        </w:rPr>
        <w:t xml:space="preserve"> using existing WCDMA Node-B and CDMA BTS which are separated in a distance of </w:t>
      </w:r>
      <w:r>
        <w:rPr>
          <w:lang w:val="id-ID"/>
        </w:rPr>
        <w:br/>
        <w:t>5 – 10 meters; and finally</w:t>
      </w:r>
    </w:p>
    <w:p w:rsidR="005B36B9" w:rsidRDefault="005B36B9" w:rsidP="005B36B9">
      <w:pPr>
        <w:pStyle w:val="ListParagraph"/>
        <w:numPr>
          <w:ilvl w:val="0"/>
          <w:numId w:val="10"/>
        </w:numPr>
        <w:spacing w:before="120"/>
        <w:ind w:leftChars="0" w:left="1066" w:hanging="357"/>
        <w:jc w:val="both"/>
        <w:rPr>
          <w:lang w:val="id-ID"/>
        </w:rPr>
      </w:pPr>
      <w:r>
        <w:rPr>
          <w:lang w:val="id-ID"/>
        </w:rPr>
        <w:lastRenderedPageBreak/>
        <w:t>A</w:t>
      </w:r>
      <w:r w:rsidRPr="006D3315">
        <w:rPr>
          <w:lang w:val="en"/>
        </w:rPr>
        <w:t>nalyz</w:t>
      </w:r>
      <w:r w:rsidR="00856ED9">
        <w:rPr>
          <w:lang w:val="en"/>
        </w:rPr>
        <w:t>ing</w:t>
      </w:r>
      <w:r w:rsidRPr="006D3315">
        <w:rPr>
          <w:lang w:val="en"/>
        </w:rPr>
        <w:t xml:space="preserve"> the results of </w:t>
      </w:r>
      <w:r>
        <w:rPr>
          <w:lang w:val="id-ID"/>
        </w:rPr>
        <w:t xml:space="preserve">the field </w:t>
      </w:r>
      <w:r w:rsidRPr="006D3315">
        <w:rPr>
          <w:lang w:val="en"/>
        </w:rPr>
        <w:t xml:space="preserve">measurements and then determine the provisions to be </w:t>
      </w:r>
      <w:r>
        <w:rPr>
          <w:lang w:val="id-ID"/>
        </w:rPr>
        <w:t xml:space="preserve">carried out in the domestic regulations as a </w:t>
      </w:r>
      <w:r>
        <w:rPr>
          <w:lang w:val="en"/>
        </w:rPr>
        <w:t>guideline</w:t>
      </w:r>
      <w:r w:rsidRPr="006D3315">
        <w:rPr>
          <w:lang w:val="en"/>
        </w:rPr>
        <w:t xml:space="preserve"> for coordination </w:t>
      </w:r>
      <w:r>
        <w:rPr>
          <w:lang w:val="id-ID"/>
        </w:rPr>
        <w:t xml:space="preserve">procedures </w:t>
      </w:r>
      <w:r w:rsidRPr="006D3315">
        <w:rPr>
          <w:lang w:val="en"/>
        </w:rPr>
        <w:t>between WCDMA and CDMA2000</w:t>
      </w:r>
      <w:r>
        <w:rPr>
          <w:lang w:val="id-ID"/>
        </w:rPr>
        <w:t xml:space="preserve"> operators</w:t>
      </w:r>
      <w:r w:rsidRPr="006D3315">
        <w:rPr>
          <w:lang w:val="en"/>
        </w:rPr>
        <w:t>.</w:t>
      </w:r>
    </w:p>
    <w:p w:rsidR="005B36B9" w:rsidRDefault="005B36B9" w:rsidP="005B36B9">
      <w:pPr>
        <w:pStyle w:val="ListParagraph"/>
        <w:ind w:leftChars="0" w:left="709"/>
        <w:jc w:val="both"/>
        <w:rPr>
          <w:lang w:val="id-ID"/>
        </w:rPr>
      </w:pPr>
    </w:p>
    <w:p w:rsidR="005B36B9" w:rsidRDefault="005B36B9" w:rsidP="005B36B9">
      <w:pPr>
        <w:pStyle w:val="ListParagraph"/>
        <w:ind w:leftChars="0" w:left="709"/>
        <w:jc w:val="both"/>
        <w:rPr>
          <w:lang w:val="id-ID"/>
        </w:rPr>
      </w:pPr>
      <w:r w:rsidRPr="006D3315">
        <w:rPr>
          <w:lang w:val="en"/>
        </w:rPr>
        <w:t xml:space="preserve">Joint measurement methodologies </w:t>
      </w:r>
      <w:r>
        <w:rPr>
          <w:lang w:val="id-ID"/>
        </w:rPr>
        <w:t xml:space="preserve">that are </w:t>
      </w:r>
      <w:r w:rsidRPr="006D3315">
        <w:rPr>
          <w:lang w:val="en"/>
        </w:rPr>
        <w:t xml:space="preserve">contained in the SOP </w:t>
      </w:r>
      <w:r>
        <w:rPr>
          <w:lang w:val="en"/>
        </w:rPr>
        <w:t xml:space="preserve">consists of </w:t>
      </w:r>
      <w:r>
        <w:rPr>
          <w:lang w:val="id-ID"/>
        </w:rPr>
        <w:t>four different</w:t>
      </w:r>
      <w:r w:rsidRPr="006D3315">
        <w:rPr>
          <w:lang w:val="en"/>
        </w:rPr>
        <w:t xml:space="preserve"> types of measurement</w:t>
      </w:r>
      <w:r>
        <w:rPr>
          <w:lang w:val="id-ID"/>
        </w:rPr>
        <w:t>s</w:t>
      </w:r>
      <w:r w:rsidRPr="006D3315">
        <w:rPr>
          <w:lang w:val="en"/>
        </w:rPr>
        <w:t>,</w:t>
      </w:r>
      <w:r>
        <w:rPr>
          <w:lang w:val="id-ID"/>
        </w:rPr>
        <w:t xml:space="preserve"> those are </w:t>
      </w:r>
      <w:r w:rsidRPr="006D3315">
        <w:rPr>
          <w:lang w:val="en"/>
        </w:rPr>
        <w:t>:</w:t>
      </w:r>
    </w:p>
    <w:p w:rsidR="005B36B9" w:rsidRDefault="005B36B9" w:rsidP="005B36B9">
      <w:pPr>
        <w:pStyle w:val="ListParagraph"/>
        <w:numPr>
          <w:ilvl w:val="0"/>
          <w:numId w:val="9"/>
        </w:numPr>
        <w:spacing w:before="120"/>
        <w:ind w:leftChars="0"/>
        <w:jc w:val="both"/>
        <w:rPr>
          <w:lang w:val="id-ID"/>
        </w:rPr>
      </w:pPr>
      <w:r>
        <w:rPr>
          <w:lang w:val="id-ID"/>
        </w:rPr>
        <w:t>M</w:t>
      </w:r>
      <w:r w:rsidRPr="006D3315">
        <w:rPr>
          <w:lang w:val="en"/>
        </w:rPr>
        <w:t xml:space="preserve">easurement of spurious emission from </w:t>
      </w:r>
      <w:r>
        <w:rPr>
          <w:lang w:val="id-ID"/>
        </w:rPr>
        <w:t xml:space="preserve">the </w:t>
      </w:r>
      <w:r w:rsidRPr="006D3315">
        <w:rPr>
          <w:lang w:val="en"/>
        </w:rPr>
        <w:t xml:space="preserve">transmitter </w:t>
      </w:r>
      <w:r>
        <w:rPr>
          <w:lang w:val="id-ID"/>
        </w:rPr>
        <w:t>modul</w:t>
      </w:r>
      <w:r w:rsidR="00856ED9">
        <w:rPr>
          <w:lang w:val="en-US"/>
        </w:rPr>
        <w:t>e</w:t>
      </w:r>
      <w:r>
        <w:rPr>
          <w:lang w:val="id-ID"/>
        </w:rPr>
        <w:t xml:space="preserve"> </w:t>
      </w:r>
      <w:r w:rsidRPr="006D3315">
        <w:rPr>
          <w:lang w:val="en"/>
        </w:rPr>
        <w:t>in</w:t>
      </w:r>
      <w:r>
        <w:rPr>
          <w:lang w:val="id-ID"/>
        </w:rPr>
        <w:t>side</w:t>
      </w:r>
      <w:r w:rsidRPr="006D3315">
        <w:rPr>
          <w:lang w:val="en"/>
        </w:rPr>
        <w:t xml:space="preserve"> the CDMA2000 </w:t>
      </w:r>
      <w:r>
        <w:rPr>
          <w:lang w:val="id-ID"/>
        </w:rPr>
        <w:t>BTS. This measurement intended specifically</w:t>
      </w:r>
      <w:r w:rsidRPr="006D3315">
        <w:rPr>
          <w:lang w:val="en"/>
        </w:rPr>
        <w:t xml:space="preserve"> to get the value of spurious emission </w:t>
      </w:r>
      <w:r>
        <w:rPr>
          <w:lang w:val="id-ID"/>
        </w:rPr>
        <w:t xml:space="preserve">level </w:t>
      </w:r>
      <w:r w:rsidRPr="006D3315">
        <w:rPr>
          <w:lang w:val="en"/>
        </w:rPr>
        <w:t xml:space="preserve">at the point of 1980 MHz </w:t>
      </w:r>
      <w:r>
        <w:rPr>
          <w:lang w:val="id-ID"/>
        </w:rPr>
        <w:t xml:space="preserve">when </w:t>
      </w:r>
      <w:r w:rsidRPr="006D3315">
        <w:rPr>
          <w:lang w:val="en"/>
        </w:rPr>
        <w:t xml:space="preserve">CDMA2000 </w:t>
      </w:r>
      <w:r>
        <w:rPr>
          <w:lang w:val="id-ID"/>
        </w:rPr>
        <w:t xml:space="preserve">BTS is transmitting channel 1075 </w:t>
      </w:r>
      <w:r w:rsidRPr="006D3315">
        <w:rPr>
          <w:lang w:val="en"/>
        </w:rPr>
        <w:t xml:space="preserve">(center frequency </w:t>
      </w:r>
      <w:r>
        <w:rPr>
          <w:lang w:val="id-ID"/>
        </w:rPr>
        <w:t xml:space="preserve">= </w:t>
      </w:r>
      <w:r w:rsidRPr="006D3315">
        <w:rPr>
          <w:lang w:val="en"/>
        </w:rPr>
        <w:t>1983.75 MHz).</w:t>
      </w:r>
    </w:p>
    <w:p w:rsidR="005B36B9" w:rsidRDefault="005B36B9" w:rsidP="005B36B9">
      <w:pPr>
        <w:pStyle w:val="ListParagraph"/>
        <w:numPr>
          <w:ilvl w:val="0"/>
          <w:numId w:val="9"/>
        </w:numPr>
        <w:spacing w:before="120"/>
        <w:ind w:leftChars="0"/>
        <w:jc w:val="both"/>
        <w:rPr>
          <w:lang w:val="id-ID"/>
        </w:rPr>
      </w:pPr>
      <w:r>
        <w:rPr>
          <w:lang w:val="id-ID"/>
        </w:rPr>
        <w:t>M</w:t>
      </w:r>
      <w:r w:rsidRPr="006D3315">
        <w:rPr>
          <w:lang w:val="en"/>
        </w:rPr>
        <w:t xml:space="preserve">easurement of the </w:t>
      </w:r>
      <w:r>
        <w:rPr>
          <w:lang w:val="id-ID"/>
        </w:rPr>
        <w:t xml:space="preserve">received filter </w:t>
      </w:r>
      <w:r w:rsidRPr="006D3315">
        <w:rPr>
          <w:lang w:val="en"/>
        </w:rPr>
        <w:t xml:space="preserve">characteristics </w:t>
      </w:r>
      <w:r>
        <w:rPr>
          <w:lang w:val="id-ID"/>
        </w:rPr>
        <w:t xml:space="preserve">in </w:t>
      </w:r>
      <w:r w:rsidRPr="006D3315">
        <w:rPr>
          <w:lang w:val="en"/>
        </w:rPr>
        <w:t>WCDMA Node-B.</w:t>
      </w:r>
    </w:p>
    <w:p w:rsidR="005B36B9" w:rsidRDefault="005B36B9" w:rsidP="005B36B9">
      <w:pPr>
        <w:pStyle w:val="ListParagraph"/>
        <w:numPr>
          <w:ilvl w:val="0"/>
          <w:numId w:val="9"/>
        </w:numPr>
        <w:spacing w:before="120"/>
        <w:ind w:leftChars="0"/>
        <w:jc w:val="both"/>
        <w:rPr>
          <w:lang w:val="id-ID"/>
        </w:rPr>
      </w:pPr>
      <w:r>
        <w:rPr>
          <w:lang w:val="id-ID"/>
        </w:rPr>
        <w:t>Measurement of Received Signal Strength Indication (</w:t>
      </w:r>
      <w:r w:rsidRPr="006D3315">
        <w:rPr>
          <w:lang w:val="en"/>
        </w:rPr>
        <w:t>RSSI</w:t>
      </w:r>
      <w:r>
        <w:rPr>
          <w:lang w:val="id-ID"/>
        </w:rPr>
        <w:t>)</w:t>
      </w:r>
      <w:r w:rsidRPr="006D3315">
        <w:rPr>
          <w:lang w:val="en"/>
        </w:rPr>
        <w:t xml:space="preserve"> read in </w:t>
      </w:r>
      <w:r>
        <w:rPr>
          <w:lang w:val="id-ID"/>
        </w:rPr>
        <w:t>Operation Support System (</w:t>
      </w:r>
      <w:r w:rsidRPr="006D3315">
        <w:rPr>
          <w:lang w:val="en"/>
        </w:rPr>
        <w:t>OSS</w:t>
      </w:r>
      <w:r>
        <w:rPr>
          <w:lang w:val="id-ID"/>
        </w:rPr>
        <w:t>)</w:t>
      </w:r>
      <w:r>
        <w:rPr>
          <w:lang w:val="en"/>
        </w:rPr>
        <w:t xml:space="preserve"> </w:t>
      </w:r>
      <w:r>
        <w:rPr>
          <w:lang w:val="id-ID"/>
        </w:rPr>
        <w:t xml:space="preserve">of </w:t>
      </w:r>
      <w:r>
        <w:rPr>
          <w:lang w:val="en"/>
        </w:rPr>
        <w:t xml:space="preserve">WCDMA Node-B </w:t>
      </w:r>
      <w:r>
        <w:rPr>
          <w:lang w:val="id-ID"/>
        </w:rPr>
        <w:t xml:space="preserve">that </w:t>
      </w:r>
      <w:r>
        <w:rPr>
          <w:lang w:val="en"/>
        </w:rPr>
        <w:t>is being measured</w:t>
      </w:r>
      <w:r>
        <w:rPr>
          <w:lang w:val="id-ID"/>
        </w:rPr>
        <w:t>.</w:t>
      </w:r>
    </w:p>
    <w:p w:rsidR="005B36B9" w:rsidRDefault="005B36B9" w:rsidP="005B36B9">
      <w:pPr>
        <w:pStyle w:val="ListParagraph"/>
        <w:numPr>
          <w:ilvl w:val="0"/>
          <w:numId w:val="9"/>
        </w:numPr>
        <w:spacing w:before="120"/>
        <w:ind w:leftChars="0"/>
        <w:jc w:val="both"/>
        <w:rPr>
          <w:lang w:val="id-ID"/>
        </w:rPr>
      </w:pPr>
      <w:r>
        <w:rPr>
          <w:lang w:val="id-ID"/>
        </w:rPr>
        <w:t>M</w:t>
      </w:r>
      <w:r w:rsidRPr="006D3315">
        <w:rPr>
          <w:lang w:val="en"/>
        </w:rPr>
        <w:t xml:space="preserve">easurement </w:t>
      </w:r>
      <w:r>
        <w:rPr>
          <w:lang w:val="id-ID"/>
        </w:rPr>
        <w:t xml:space="preserve">of </w:t>
      </w:r>
      <w:r w:rsidRPr="006D3315">
        <w:rPr>
          <w:lang w:val="en"/>
        </w:rPr>
        <w:t>noise floor.</w:t>
      </w:r>
    </w:p>
    <w:p w:rsidR="005B36B9" w:rsidRDefault="005B36B9" w:rsidP="005B36B9">
      <w:pPr>
        <w:ind w:left="709"/>
        <w:jc w:val="both"/>
        <w:rPr>
          <w:lang w:val="id-ID"/>
        </w:rPr>
      </w:pPr>
    </w:p>
    <w:p w:rsidR="005B36B9" w:rsidRPr="003219A2" w:rsidRDefault="005B36B9" w:rsidP="005B36B9">
      <w:pPr>
        <w:ind w:left="709"/>
        <w:jc w:val="both"/>
        <w:rPr>
          <w:lang w:val="id-ID"/>
        </w:rPr>
      </w:pPr>
    </w:p>
    <w:p w:rsidR="005B36B9" w:rsidRDefault="005B36B9" w:rsidP="005B36B9">
      <w:pPr>
        <w:jc w:val="both"/>
        <w:rPr>
          <w:b/>
          <w:lang w:val="id-ID"/>
        </w:rPr>
      </w:pPr>
      <w:r>
        <w:rPr>
          <w:b/>
          <w:lang w:val="id-ID"/>
        </w:rPr>
        <w:t>2.4</w:t>
      </w:r>
      <w:r>
        <w:rPr>
          <w:b/>
          <w:lang w:val="id-ID"/>
        </w:rPr>
        <w:tab/>
        <w:t>Analysis to the Results of the Research</w:t>
      </w:r>
    </w:p>
    <w:p w:rsidR="005B36B9" w:rsidRDefault="005B36B9" w:rsidP="005B36B9">
      <w:pPr>
        <w:jc w:val="both"/>
        <w:rPr>
          <w:b/>
          <w:lang w:val="id-ID"/>
        </w:rPr>
      </w:pPr>
    </w:p>
    <w:p w:rsidR="005B36B9" w:rsidRDefault="005B36B9" w:rsidP="005B36B9">
      <w:pPr>
        <w:ind w:left="709"/>
        <w:jc w:val="both"/>
        <w:rPr>
          <w:rStyle w:val="longtext"/>
          <w:lang w:val="id-ID"/>
        </w:rPr>
      </w:pPr>
      <w:r>
        <w:rPr>
          <w:rStyle w:val="longtext"/>
          <w:lang w:val="en"/>
        </w:rPr>
        <w:t>Referring to the technical provisions contained in document</w:t>
      </w:r>
      <w:r>
        <w:rPr>
          <w:rStyle w:val="longtext"/>
          <w:lang w:val="id-ID"/>
        </w:rPr>
        <w:t xml:space="preserve"> </w:t>
      </w:r>
      <w:r>
        <w:rPr>
          <w:rStyle w:val="longtext"/>
          <w:lang w:val="en"/>
        </w:rPr>
        <w:t>3GPP TS 25</w:t>
      </w:r>
      <w:r>
        <w:rPr>
          <w:rStyle w:val="longtext"/>
          <w:lang w:val="id-ID"/>
        </w:rPr>
        <w:t>.</w:t>
      </w:r>
      <w:r>
        <w:rPr>
          <w:rStyle w:val="longtext"/>
          <w:lang w:val="en"/>
        </w:rPr>
        <w:t xml:space="preserve">104 v11.0.0, there are </w:t>
      </w:r>
      <w:r>
        <w:rPr>
          <w:rStyle w:val="longtext"/>
          <w:lang w:val="id-ID"/>
        </w:rPr>
        <w:t xml:space="preserve">limitations </w:t>
      </w:r>
      <w:r>
        <w:rPr>
          <w:rStyle w:val="longtext"/>
          <w:lang w:val="en"/>
        </w:rPr>
        <w:t xml:space="preserve">set by the 3GPP for the condition of co-existence </w:t>
      </w:r>
      <w:r>
        <w:rPr>
          <w:rStyle w:val="longtext"/>
          <w:lang w:val="id-ID"/>
        </w:rPr>
        <w:t xml:space="preserve">in </w:t>
      </w:r>
      <w:r>
        <w:rPr>
          <w:rStyle w:val="longtext"/>
          <w:lang w:val="en"/>
        </w:rPr>
        <w:t xml:space="preserve">UTRA FDD </w:t>
      </w:r>
      <w:r>
        <w:rPr>
          <w:rStyle w:val="longtext"/>
          <w:lang w:val="id-ID"/>
        </w:rPr>
        <w:t xml:space="preserve">BTS </w:t>
      </w:r>
      <w:r>
        <w:rPr>
          <w:rStyle w:val="longtext"/>
          <w:lang w:val="en"/>
        </w:rPr>
        <w:t>operating in the same geographical area with BTS from other cellular systems, one of which is CDMA system. Table 6.11 3GPP TS 25 104 v11.0.0, state that the power of spurious emission shall not exceed -47 dBm with a measurement</w:t>
      </w:r>
      <w:r>
        <w:rPr>
          <w:rStyle w:val="longtext"/>
          <w:lang w:val="id-ID"/>
        </w:rPr>
        <w:t xml:space="preserve"> </w:t>
      </w:r>
      <w:r>
        <w:rPr>
          <w:rStyle w:val="longtext"/>
          <w:lang w:val="en"/>
        </w:rPr>
        <w:t>bandwidth of 100 kHz.</w:t>
      </w:r>
    </w:p>
    <w:p w:rsidR="005B36B9" w:rsidRDefault="005B36B9" w:rsidP="005B36B9">
      <w:pPr>
        <w:ind w:left="709"/>
        <w:jc w:val="both"/>
        <w:rPr>
          <w:rStyle w:val="longtext"/>
          <w:lang w:val="id-ID"/>
        </w:rPr>
      </w:pPr>
      <w:r>
        <w:rPr>
          <w:lang w:val="en"/>
        </w:rPr>
        <w:br/>
      </w:r>
      <w:r>
        <w:rPr>
          <w:rStyle w:val="longtext"/>
          <w:lang w:val="en"/>
        </w:rPr>
        <w:t xml:space="preserve">In contrast, document 3GPP2 C.S0010-E which highlighted the </w:t>
      </w:r>
      <w:r>
        <w:rPr>
          <w:rStyle w:val="longtext"/>
          <w:lang w:val="id-ID"/>
        </w:rPr>
        <w:t>r</w:t>
      </w:r>
      <w:r>
        <w:rPr>
          <w:rStyle w:val="longtext"/>
          <w:lang w:val="en"/>
        </w:rPr>
        <w:t xml:space="preserve">ecommended minimum performance standards for CDMA2000 </w:t>
      </w:r>
      <w:r>
        <w:rPr>
          <w:rStyle w:val="longtext"/>
          <w:lang w:val="id-ID"/>
        </w:rPr>
        <w:t>BTS</w:t>
      </w:r>
      <w:r>
        <w:rPr>
          <w:rStyle w:val="longtext"/>
          <w:lang w:val="en"/>
        </w:rPr>
        <w:t xml:space="preserve">, </w:t>
      </w:r>
      <w:r>
        <w:rPr>
          <w:rStyle w:val="longtext"/>
          <w:lang w:val="id-ID"/>
        </w:rPr>
        <w:t xml:space="preserve">there were </w:t>
      </w:r>
      <w:r>
        <w:rPr>
          <w:rStyle w:val="longtext"/>
          <w:lang w:val="en"/>
        </w:rPr>
        <w:t xml:space="preserve">no </w:t>
      </w:r>
      <w:r>
        <w:rPr>
          <w:rStyle w:val="longtext"/>
          <w:lang w:val="id-ID"/>
        </w:rPr>
        <w:t xml:space="preserve">provision mentioned for </w:t>
      </w:r>
      <w:r>
        <w:rPr>
          <w:rStyle w:val="longtext"/>
          <w:lang w:val="en"/>
        </w:rPr>
        <w:t>the conditions of co-existence between CDMA system with other cellular systems. The provision of the spurious emission contained in the 3GPP2 document is about the transmitter spurious emission limits</w:t>
      </w:r>
      <w:r>
        <w:rPr>
          <w:rStyle w:val="longtext"/>
          <w:lang w:val="id-ID"/>
        </w:rPr>
        <w:t xml:space="preserve"> </w:t>
      </w:r>
      <w:r>
        <w:rPr>
          <w:rStyle w:val="longtext"/>
          <w:lang w:val="en"/>
        </w:rPr>
        <w:t>(see Table 4.4.1.1.3-2 3GPP2 C.S0010-E)</w:t>
      </w:r>
      <w:r>
        <w:rPr>
          <w:rStyle w:val="longtext"/>
          <w:lang w:val="id-ID"/>
        </w:rPr>
        <w:t xml:space="preserve">. It was stated that </w:t>
      </w:r>
      <w:r>
        <w:rPr>
          <w:rStyle w:val="longtext"/>
          <w:lang w:val="en"/>
        </w:rPr>
        <w:t xml:space="preserve">maximum </w:t>
      </w:r>
      <w:r>
        <w:rPr>
          <w:rStyle w:val="longtext"/>
          <w:lang w:val="id-ID"/>
        </w:rPr>
        <w:t>value of s</w:t>
      </w:r>
      <w:r>
        <w:rPr>
          <w:rStyle w:val="longtext"/>
          <w:lang w:val="en"/>
        </w:rPr>
        <w:t>purious emission within 2</w:t>
      </w:r>
      <w:r>
        <w:rPr>
          <w:rStyle w:val="longtext"/>
          <w:lang w:val="id-ID"/>
        </w:rPr>
        <w:t>.</w:t>
      </w:r>
      <w:r>
        <w:rPr>
          <w:rStyle w:val="longtext"/>
          <w:lang w:val="en"/>
        </w:rPr>
        <w:t xml:space="preserve">25 - 4 MHz from the center frequency of </w:t>
      </w:r>
      <w:r>
        <w:rPr>
          <w:rStyle w:val="longtext"/>
          <w:lang w:val="id-ID"/>
        </w:rPr>
        <w:t xml:space="preserve">transmitted CDMA200 channel is </w:t>
      </w:r>
      <w:r>
        <w:rPr>
          <w:rStyle w:val="longtext"/>
          <w:lang w:val="en"/>
        </w:rPr>
        <w:t xml:space="preserve">-13 dBm/1 MHz or equivalent </w:t>
      </w:r>
      <w:r>
        <w:rPr>
          <w:rStyle w:val="longtext"/>
          <w:lang w:val="id-ID"/>
        </w:rPr>
        <w:t xml:space="preserve">to </w:t>
      </w:r>
      <w:r>
        <w:rPr>
          <w:rStyle w:val="longtext"/>
          <w:lang w:val="id-ID"/>
        </w:rPr>
        <w:br/>
      </w:r>
      <w:r>
        <w:rPr>
          <w:rStyle w:val="longtext"/>
          <w:lang w:val="en"/>
        </w:rPr>
        <w:t xml:space="preserve">-23 dBm for a measurement bandwidth of 100 kHz. </w:t>
      </w:r>
      <w:r>
        <w:rPr>
          <w:rStyle w:val="longtext"/>
          <w:lang w:val="id-ID"/>
        </w:rPr>
        <w:t>The v</w:t>
      </w:r>
      <w:r>
        <w:rPr>
          <w:rStyle w:val="longtext"/>
          <w:lang w:val="en"/>
        </w:rPr>
        <w:t xml:space="preserve">alue </w:t>
      </w:r>
      <w:r>
        <w:rPr>
          <w:rStyle w:val="longtext"/>
          <w:lang w:val="id-ID"/>
        </w:rPr>
        <w:t xml:space="preserve">of </w:t>
      </w:r>
      <w:r>
        <w:rPr>
          <w:rStyle w:val="longtext"/>
          <w:lang w:val="en"/>
        </w:rPr>
        <w:t xml:space="preserve">-23 dBm/100 kHz was required in 3GPP2 C.S0010-E </w:t>
      </w:r>
      <w:r>
        <w:rPr>
          <w:rStyle w:val="longtext"/>
          <w:lang w:val="id-ID"/>
        </w:rPr>
        <w:t xml:space="preserve">to </w:t>
      </w:r>
      <w:r>
        <w:rPr>
          <w:rStyle w:val="longtext"/>
          <w:lang w:val="en"/>
        </w:rPr>
        <w:t xml:space="preserve">be achieved when the condition of the </w:t>
      </w:r>
      <w:r>
        <w:rPr>
          <w:rStyle w:val="longtext"/>
          <w:lang w:val="id-ID"/>
        </w:rPr>
        <w:t xml:space="preserve">transmitting channel </w:t>
      </w:r>
      <w:r>
        <w:rPr>
          <w:rStyle w:val="longtext"/>
          <w:lang w:val="en"/>
        </w:rPr>
        <w:t xml:space="preserve">measured is at its maximum </w:t>
      </w:r>
      <w:r>
        <w:rPr>
          <w:rStyle w:val="longtext"/>
          <w:lang w:val="id-ID"/>
        </w:rPr>
        <w:t xml:space="preserve">power </w:t>
      </w:r>
      <w:r>
        <w:rPr>
          <w:rStyle w:val="longtext"/>
          <w:lang w:val="en"/>
        </w:rPr>
        <w:t>(20 Watt, equivalent to 32 dBm/100 kHz).</w:t>
      </w:r>
    </w:p>
    <w:p w:rsidR="005B36B9" w:rsidRDefault="005B36B9" w:rsidP="005B36B9">
      <w:pPr>
        <w:ind w:left="709"/>
        <w:jc w:val="both"/>
        <w:rPr>
          <w:rStyle w:val="longtext"/>
          <w:lang w:val="id-ID"/>
        </w:rPr>
      </w:pPr>
      <w:r>
        <w:rPr>
          <w:lang w:val="en"/>
        </w:rPr>
        <w:br/>
      </w:r>
      <w:r>
        <w:rPr>
          <w:rStyle w:val="longtext"/>
          <w:lang w:val="en"/>
        </w:rPr>
        <w:t xml:space="preserve">The measurement </w:t>
      </w:r>
      <w:r>
        <w:rPr>
          <w:rStyle w:val="longtext"/>
          <w:lang w:val="id-ID"/>
        </w:rPr>
        <w:t xml:space="preserve">result </w:t>
      </w:r>
      <w:r>
        <w:rPr>
          <w:rStyle w:val="longtext"/>
          <w:lang w:val="en"/>
        </w:rPr>
        <w:t xml:space="preserve">of spurious emission </w:t>
      </w:r>
      <w:r>
        <w:rPr>
          <w:rStyle w:val="longtext"/>
          <w:lang w:val="id-ID"/>
        </w:rPr>
        <w:t>at</w:t>
      </w:r>
      <w:r>
        <w:rPr>
          <w:rStyle w:val="longtext"/>
          <w:lang w:val="en"/>
        </w:rPr>
        <w:t xml:space="preserve"> the CDMA2000 </w:t>
      </w:r>
      <w:r>
        <w:rPr>
          <w:rStyle w:val="longtext"/>
          <w:lang w:val="id-ID"/>
        </w:rPr>
        <w:t xml:space="preserve">BTS </w:t>
      </w:r>
      <w:r>
        <w:rPr>
          <w:rStyle w:val="longtext"/>
          <w:lang w:val="en"/>
        </w:rPr>
        <w:t xml:space="preserve">can be seen in Figure 4. From these </w:t>
      </w:r>
      <w:r>
        <w:rPr>
          <w:rStyle w:val="longtext"/>
          <w:lang w:val="id-ID"/>
        </w:rPr>
        <w:t xml:space="preserve">figure, </w:t>
      </w:r>
      <w:r>
        <w:rPr>
          <w:rStyle w:val="longtext"/>
          <w:lang w:val="en"/>
        </w:rPr>
        <w:t>it can be seen that the spurious emission at 1980 MHz</w:t>
      </w:r>
      <w:r>
        <w:rPr>
          <w:rStyle w:val="longtext"/>
          <w:lang w:val="id-ID"/>
        </w:rPr>
        <w:t>,</w:t>
      </w:r>
      <w:r>
        <w:rPr>
          <w:rStyle w:val="longtext"/>
          <w:lang w:val="en"/>
        </w:rPr>
        <w:t xml:space="preserve"> </w:t>
      </w:r>
      <w:r>
        <w:rPr>
          <w:rStyle w:val="longtext"/>
          <w:lang w:val="id-ID"/>
        </w:rPr>
        <w:t xml:space="preserve">which means </w:t>
      </w:r>
      <w:r>
        <w:rPr>
          <w:rStyle w:val="longtext"/>
          <w:lang w:val="en"/>
        </w:rPr>
        <w:t xml:space="preserve">3.75 MHz </w:t>
      </w:r>
      <w:r>
        <w:rPr>
          <w:rStyle w:val="longtext"/>
          <w:lang w:val="id-ID"/>
        </w:rPr>
        <w:t xml:space="preserve">away </w:t>
      </w:r>
      <w:r>
        <w:rPr>
          <w:rStyle w:val="longtext"/>
          <w:lang w:val="en"/>
        </w:rPr>
        <w:t xml:space="preserve">from the center frequency </w:t>
      </w:r>
      <w:r>
        <w:rPr>
          <w:rStyle w:val="longtext"/>
          <w:lang w:val="id-ID"/>
        </w:rPr>
        <w:t xml:space="preserve">of </w:t>
      </w:r>
      <w:r>
        <w:rPr>
          <w:rStyle w:val="longtext"/>
          <w:lang w:val="en"/>
        </w:rPr>
        <w:t xml:space="preserve">channel 1075 </w:t>
      </w:r>
      <w:r>
        <w:rPr>
          <w:rStyle w:val="longtext"/>
          <w:lang w:val="id-ID"/>
        </w:rPr>
        <w:br/>
      </w:r>
      <w:r>
        <w:rPr>
          <w:rStyle w:val="longtext"/>
          <w:lang w:val="en"/>
        </w:rPr>
        <w:t>(fc = 1983.75 MHz)</w:t>
      </w:r>
      <w:r>
        <w:rPr>
          <w:rStyle w:val="longtext"/>
          <w:lang w:val="id-ID"/>
        </w:rPr>
        <w:t>,</w:t>
      </w:r>
      <w:r>
        <w:rPr>
          <w:rStyle w:val="longtext"/>
          <w:lang w:val="en"/>
        </w:rPr>
        <w:t xml:space="preserve"> </w:t>
      </w:r>
      <w:r>
        <w:rPr>
          <w:rStyle w:val="longtext"/>
          <w:lang w:val="id-ID"/>
        </w:rPr>
        <w:t>equal to</w:t>
      </w:r>
      <w:r>
        <w:rPr>
          <w:lang w:val="id-ID"/>
        </w:rPr>
        <w:t xml:space="preserve"> </w:t>
      </w:r>
      <w:r>
        <w:rPr>
          <w:rStyle w:val="longtext"/>
          <w:lang w:val="en"/>
        </w:rPr>
        <w:t xml:space="preserve">-86.14 </w:t>
      </w:r>
      <w:r>
        <w:rPr>
          <w:rStyle w:val="longtext"/>
          <w:lang w:val="id-ID"/>
        </w:rPr>
        <w:t>d</w:t>
      </w:r>
      <w:r>
        <w:rPr>
          <w:rStyle w:val="longtext"/>
          <w:lang w:val="en"/>
        </w:rPr>
        <w:t xml:space="preserve">Bm/100 kHz. </w:t>
      </w:r>
    </w:p>
    <w:p w:rsidR="005B36B9" w:rsidRDefault="005B36B9" w:rsidP="005B36B9">
      <w:pPr>
        <w:ind w:left="709"/>
        <w:jc w:val="both"/>
        <w:rPr>
          <w:rStyle w:val="longtext"/>
          <w:lang w:val="id-ID"/>
        </w:rPr>
      </w:pPr>
    </w:p>
    <w:p w:rsidR="005B36B9" w:rsidRDefault="005B36B9" w:rsidP="005B36B9">
      <w:pPr>
        <w:ind w:left="709"/>
        <w:jc w:val="both"/>
        <w:rPr>
          <w:rStyle w:val="longtext"/>
          <w:lang w:val="id-ID"/>
        </w:rPr>
      </w:pPr>
      <w:r>
        <w:rPr>
          <w:rStyle w:val="longtext"/>
          <w:lang w:val="en"/>
        </w:rPr>
        <w:t>However, because 40 dB attenuator is used</w:t>
      </w:r>
      <w:r>
        <w:rPr>
          <w:rStyle w:val="longtext"/>
          <w:lang w:val="id-ID"/>
        </w:rPr>
        <w:t xml:space="preserve"> when conducting the </w:t>
      </w:r>
      <w:r>
        <w:rPr>
          <w:rStyle w:val="longtext"/>
          <w:lang w:val="en"/>
        </w:rPr>
        <w:t>measurement, then the actual value of the spurious emission is -46.14 dBm/100 kHz</w:t>
      </w:r>
      <w:r>
        <w:rPr>
          <w:rStyle w:val="longtext"/>
          <w:lang w:val="id-ID"/>
        </w:rPr>
        <w:t>.</w:t>
      </w:r>
      <w:r>
        <w:rPr>
          <w:rStyle w:val="longtext"/>
          <w:lang w:val="en"/>
        </w:rPr>
        <w:t xml:space="preserve"> </w:t>
      </w:r>
      <w:r>
        <w:rPr>
          <w:rStyle w:val="longtext"/>
          <w:lang w:val="id-ID"/>
        </w:rPr>
        <w:t xml:space="preserve">The value of </w:t>
      </w:r>
      <w:r>
        <w:rPr>
          <w:rStyle w:val="longtext"/>
          <w:lang w:val="id-ID"/>
        </w:rPr>
        <w:br/>
      </w:r>
      <w:r>
        <w:rPr>
          <w:rStyle w:val="longtext"/>
          <w:lang w:val="en"/>
        </w:rPr>
        <w:t>-46.14 dBm/100 kHz</w:t>
      </w:r>
      <w:r>
        <w:rPr>
          <w:rStyle w:val="longtext"/>
          <w:lang w:val="id-ID"/>
        </w:rPr>
        <w:t xml:space="preserve"> was reached for the transmitted channel power equal to </w:t>
      </w:r>
      <w:r>
        <w:rPr>
          <w:rStyle w:val="longtext"/>
          <w:lang w:val="id-ID"/>
        </w:rPr>
        <w:br/>
      </w:r>
      <w:r>
        <w:rPr>
          <w:rStyle w:val="longtext"/>
          <w:lang w:val="en"/>
        </w:rPr>
        <w:t xml:space="preserve">21.76 dBm/100 kHz (-18.24 dBm/100 kHz + 40 dBm). Thus, by scaling, it </w:t>
      </w:r>
      <w:r>
        <w:rPr>
          <w:rStyle w:val="longtext"/>
          <w:lang w:val="id-ID"/>
        </w:rPr>
        <w:t xml:space="preserve">can be said </w:t>
      </w:r>
      <w:r>
        <w:rPr>
          <w:rStyle w:val="longtext"/>
          <w:lang w:val="en"/>
        </w:rPr>
        <w:t>that for the condition of maximum transmit</w:t>
      </w:r>
      <w:r>
        <w:rPr>
          <w:rStyle w:val="longtext"/>
          <w:lang w:val="id-ID"/>
        </w:rPr>
        <w:t>ted</w:t>
      </w:r>
      <w:r>
        <w:rPr>
          <w:rStyle w:val="longtext"/>
          <w:lang w:val="en"/>
        </w:rPr>
        <w:t xml:space="preserve"> power </w:t>
      </w:r>
      <w:r>
        <w:rPr>
          <w:rStyle w:val="longtext"/>
          <w:lang w:val="id-ID"/>
        </w:rPr>
        <w:t>(</w:t>
      </w:r>
      <w:r>
        <w:rPr>
          <w:rStyle w:val="longtext"/>
          <w:lang w:val="en"/>
        </w:rPr>
        <w:t>32 dBm/100 kHz</w:t>
      </w:r>
      <w:r>
        <w:rPr>
          <w:rStyle w:val="longtext"/>
          <w:lang w:val="id-ID"/>
        </w:rPr>
        <w:t>)</w:t>
      </w:r>
      <w:r>
        <w:rPr>
          <w:rStyle w:val="longtext"/>
          <w:lang w:val="en"/>
        </w:rPr>
        <w:t xml:space="preserve">, the value of spurious emission at 1980 MHz is equal to -35.9 dBm/100 kHz. </w:t>
      </w:r>
    </w:p>
    <w:p w:rsidR="005B36B9" w:rsidRDefault="005B36B9" w:rsidP="005B36B9">
      <w:pPr>
        <w:ind w:left="709"/>
        <w:jc w:val="both"/>
        <w:rPr>
          <w:rStyle w:val="longtext"/>
          <w:lang w:val="id-ID"/>
        </w:rPr>
      </w:pPr>
    </w:p>
    <w:p w:rsidR="005B36B9" w:rsidRDefault="005B36B9" w:rsidP="005B36B9">
      <w:pPr>
        <w:ind w:left="709"/>
        <w:jc w:val="both"/>
        <w:rPr>
          <w:rStyle w:val="longtext"/>
          <w:lang w:val="id-ID"/>
        </w:rPr>
      </w:pPr>
      <w:r>
        <w:rPr>
          <w:rStyle w:val="longtext"/>
          <w:lang w:val="en"/>
        </w:rPr>
        <w:t xml:space="preserve">When compared with the </w:t>
      </w:r>
      <w:r>
        <w:rPr>
          <w:rStyle w:val="longtext"/>
          <w:lang w:val="id-ID"/>
        </w:rPr>
        <w:t xml:space="preserve">maximum </w:t>
      </w:r>
      <w:r>
        <w:rPr>
          <w:rStyle w:val="longtext"/>
          <w:lang w:val="en"/>
        </w:rPr>
        <w:t xml:space="preserve">spurious emission limit in 3GPP2 C.S0010-E, it can be said that the transmitter </w:t>
      </w:r>
      <w:r>
        <w:rPr>
          <w:rStyle w:val="longtext"/>
          <w:lang w:val="id-ID"/>
        </w:rPr>
        <w:t xml:space="preserve">of </w:t>
      </w:r>
      <w:r>
        <w:rPr>
          <w:rStyle w:val="longtext"/>
          <w:lang w:val="en"/>
        </w:rPr>
        <w:t xml:space="preserve">CDMA2000 measured </w:t>
      </w:r>
      <w:r>
        <w:rPr>
          <w:rStyle w:val="longtext"/>
          <w:lang w:val="id-ID"/>
        </w:rPr>
        <w:t xml:space="preserve">had a spurious emission comply </w:t>
      </w:r>
      <w:r>
        <w:rPr>
          <w:rStyle w:val="longtext"/>
          <w:lang w:val="en"/>
        </w:rPr>
        <w:t xml:space="preserve">with </w:t>
      </w:r>
      <w:r>
        <w:rPr>
          <w:rStyle w:val="longtext"/>
          <w:lang w:val="id-ID"/>
        </w:rPr>
        <w:t>the limitation (max -23 dBm/100 kHz)</w:t>
      </w:r>
      <w:r>
        <w:rPr>
          <w:rStyle w:val="longtext"/>
          <w:lang w:val="en"/>
        </w:rPr>
        <w:t xml:space="preserve">. </w:t>
      </w:r>
    </w:p>
    <w:p w:rsidR="005B36B9" w:rsidRDefault="005B36B9" w:rsidP="005B36B9">
      <w:pPr>
        <w:ind w:left="709"/>
        <w:jc w:val="both"/>
        <w:rPr>
          <w:rStyle w:val="longtext"/>
          <w:lang w:val="id-ID"/>
        </w:rPr>
      </w:pPr>
    </w:p>
    <w:p w:rsidR="005B36B9" w:rsidRPr="005E19A2" w:rsidRDefault="005B36B9" w:rsidP="005B36B9">
      <w:pPr>
        <w:ind w:left="709"/>
        <w:jc w:val="both"/>
        <w:rPr>
          <w:rStyle w:val="longtext"/>
          <w:lang w:val="id-ID"/>
        </w:rPr>
      </w:pPr>
      <w:r>
        <w:rPr>
          <w:rStyle w:val="longtext"/>
          <w:lang w:val="en"/>
        </w:rPr>
        <w:t xml:space="preserve">However, when </w:t>
      </w:r>
      <w:r>
        <w:rPr>
          <w:rStyle w:val="longtext"/>
          <w:lang w:val="id-ID"/>
        </w:rPr>
        <w:t xml:space="preserve">it is compared </w:t>
      </w:r>
      <w:r>
        <w:rPr>
          <w:rStyle w:val="longtext"/>
          <w:lang w:val="en"/>
        </w:rPr>
        <w:t xml:space="preserve">to the </w:t>
      </w:r>
      <w:r>
        <w:rPr>
          <w:rStyle w:val="longtext"/>
          <w:lang w:val="id-ID"/>
        </w:rPr>
        <w:t xml:space="preserve">maximum </w:t>
      </w:r>
      <w:r>
        <w:rPr>
          <w:rStyle w:val="longtext"/>
          <w:lang w:val="en"/>
        </w:rPr>
        <w:t xml:space="preserve">spurious emission </w:t>
      </w:r>
      <w:r>
        <w:rPr>
          <w:rStyle w:val="longtext"/>
          <w:lang w:val="id-ID"/>
        </w:rPr>
        <w:t xml:space="preserve">limit for </w:t>
      </w:r>
      <w:r>
        <w:rPr>
          <w:rStyle w:val="longtext"/>
          <w:lang w:val="en"/>
        </w:rPr>
        <w:t>co-existence condition as stated in 3GPP TS 25</w:t>
      </w:r>
      <w:r>
        <w:rPr>
          <w:rStyle w:val="longtext"/>
          <w:lang w:val="id-ID"/>
        </w:rPr>
        <w:t>.</w:t>
      </w:r>
      <w:r>
        <w:rPr>
          <w:rStyle w:val="longtext"/>
          <w:lang w:val="en"/>
        </w:rPr>
        <w:t xml:space="preserve">104 v11.0.0, the spurious emission </w:t>
      </w:r>
      <w:r>
        <w:rPr>
          <w:rStyle w:val="longtext"/>
          <w:lang w:val="id-ID"/>
        </w:rPr>
        <w:t xml:space="preserve">from </w:t>
      </w:r>
      <w:r>
        <w:rPr>
          <w:rStyle w:val="longtext"/>
          <w:lang w:val="en"/>
        </w:rPr>
        <w:t xml:space="preserve">CDMA2000 </w:t>
      </w:r>
      <w:r>
        <w:rPr>
          <w:rStyle w:val="longtext"/>
          <w:lang w:val="id-ID"/>
        </w:rPr>
        <w:t>transmitter (</w:t>
      </w:r>
      <w:r>
        <w:rPr>
          <w:rStyle w:val="longtext"/>
          <w:lang w:val="en"/>
        </w:rPr>
        <w:t>-35.9 dBm/100 kHz</w:t>
      </w:r>
      <w:r>
        <w:rPr>
          <w:rStyle w:val="longtext"/>
          <w:lang w:val="id-ID"/>
        </w:rPr>
        <w:t xml:space="preserve">) certainly </w:t>
      </w:r>
      <w:r>
        <w:rPr>
          <w:rStyle w:val="longtext"/>
          <w:lang w:val="en"/>
        </w:rPr>
        <w:t xml:space="preserve">not </w:t>
      </w:r>
      <w:r>
        <w:rPr>
          <w:rStyle w:val="longtext"/>
          <w:lang w:val="id-ID"/>
        </w:rPr>
        <w:t xml:space="preserve">comply with </w:t>
      </w:r>
      <w:r>
        <w:rPr>
          <w:rStyle w:val="longtext"/>
          <w:lang w:val="en"/>
        </w:rPr>
        <w:t>the limit</w:t>
      </w:r>
      <w:r>
        <w:rPr>
          <w:rStyle w:val="longtext"/>
          <w:lang w:val="id-ID"/>
        </w:rPr>
        <w:t xml:space="preserve">ation (max </w:t>
      </w:r>
      <w:r>
        <w:rPr>
          <w:rStyle w:val="longtext"/>
          <w:lang w:val="id-ID"/>
        </w:rPr>
        <w:br/>
      </w:r>
      <w:r>
        <w:rPr>
          <w:rStyle w:val="longtext"/>
          <w:lang w:val="en"/>
        </w:rPr>
        <w:t>-47 dBm/100 kHz</w:t>
      </w:r>
      <w:r>
        <w:rPr>
          <w:rStyle w:val="longtext"/>
          <w:lang w:val="id-ID"/>
        </w:rPr>
        <w:t>)</w:t>
      </w:r>
      <w:r>
        <w:rPr>
          <w:rStyle w:val="longtext"/>
          <w:lang w:val="en"/>
        </w:rPr>
        <w:t>.</w:t>
      </w:r>
      <w:r>
        <w:rPr>
          <w:rStyle w:val="longtext"/>
          <w:lang w:val="id-ID"/>
        </w:rPr>
        <w:t xml:space="preserve"> To make it comply, the CDMA2000 BTS must install an additional filter for each antenna that have rejection value at least -11 dB in 1980 MHz. </w:t>
      </w:r>
      <w:r>
        <w:rPr>
          <w:rStyle w:val="hps"/>
          <w:lang w:val="id-ID"/>
        </w:rPr>
        <w:t>I</w:t>
      </w:r>
      <w:r>
        <w:rPr>
          <w:rStyle w:val="hps"/>
          <w:lang w:val="en"/>
        </w:rPr>
        <w:t>f the</w:t>
      </w:r>
      <w:r>
        <w:rPr>
          <w:rStyle w:val="longtext"/>
          <w:lang w:val="en"/>
        </w:rPr>
        <w:t xml:space="preserve"> </w:t>
      </w:r>
      <w:r>
        <w:rPr>
          <w:rStyle w:val="longtext"/>
          <w:lang w:val="id-ID"/>
        </w:rPr>
        <w:t xml:space="preserve">additional </w:t>
      </w:r>
      <w:r>
        <w:rPr>
          <w:rStyle w:val="hps"/>
          <w:lang w:val="en"/>
        </w:rPr>
        <w:t>filter</w:t>
      </w:r>
      <w:r>
        <w:rPr>
          <w:rStyle w:val="longtext"/>
          <w:lang w:val="en"/>
        </w:rPr>
        <w:t xml:space="preserve"> </w:t>
      </w:r>
      <w:r>
        <w:rPr>
          <w:rStyle w:val="hps"/>
          <w:lang w:val="en"/>
        </w:rPr>
        <w:t>is not installed</w:t>
      </w:r>
      <w:r>
        <w:rPr>
          <w:rStyle w:val="longtext"/>
          <w:lang w:val="en"/>
        </w:rPr>
        <w:t xml:space="preserve">, </w:t>
      </w:r>
      <w:r>
        <w:rPr>
          <w:rStyle w:val="hps"/>
          <w:lang w:val="en"/>
        </w:rPr>
        <w:t>then</w:t>
      </w:r>
      <w:r>
        <w:rPr>
          <w:rStyle w:val="longtext"/>
          <w:lang w:val="en"/>
        </w:rPr>
        <w:t xml:space="preserve"> </w:t>
      </w:r>
      <w:r>
        <w:rPr>
          <w:rStyle w:val="hps"/>
          <w:lang w:val="en"/>
        </w:rPr>
        <w:t xml:space="preserve">the receiver </w:t>
      </w:r>
      <w:r>
        <w:rPr>
          <w:rStyle w:val="hps"/>
          <w:lang w:val="id-ID"/>
        </w:rPr>
        <w:t xml:space="preserve">at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 xml:space="preserve">will </w:t>
      </w:r>
      <w:r>
        <w:rPr>
          <w:rStyle w:val="hps"/>
          <w:lang w:val="id-ID"/>
        </w:rPr>
        <w:t>experience degradation of</w:t>
      </w:r>
      <w:r>
        <w:rPr>
          <w:rStyle w:val="longtext"/>
          <w:lang w:val="en"/>
        </w:rPr>
        <w:t xml:space="preserve"> </w:t>
      </w:r>
      <w:r>
        <w:rPr>
          <w:rStyle w:val="hps"/>
          <w:lang w:val="en"/>
        </w:rPr>
        <w:t>signal reception</w:t>
      </w:r>
      <w:r>
        <w:rPr>
          <w:rStyle w:val="longtext"/>
          <w:lang w:val="en"/>
        </w:rPr>
        <w:t xml:space="preserve"> </w:t>
      </w:r>
      <w:r>
        <w:rPr>
          <w:rStyle w:val="hps"/>
          <w:lang w:val="en"/>
        </w:rPr>
        <w:t>sensitivity</w:t>
      </w:r>
      <w:r>
        <w:rPr>
          <w:rStyle w:val="longtext"/>
          <w:lang w:val="en"/>
        </w:rPr>
        <w:t xml:space="preserve"> </w:t>
      </w:r>
      <w:r>
        <w:rPr>
          <w:rStyle w:val="hps"/>
          <w:lang w:val="id-ID"/>
        </w:rPr>
        <w:t xml:space="preserve">that is quite </w:t>
      </w:r>
      <w:r>
        <w:rPr>
          <w:rStyle w:val="hps"/>
          <w:lang w:val="en"/>
        </w:rPr>
        <w:t>severe</w:t>
      </w:r>
      <w:r>
        <w:rPr>
          <w:rStyle w:val="longtext"/>
          <w:lang w:val="en"/>
        </w:rPr>
        <w:t>.</w:t>
      </w:r>
    </w:p>
    <w:p w:rsidR="005B36B9" w:rsidRPr="00DC57FF" w:rsidRDefault="005B36B9" w:rsidP="005B36B9">
      <w:pPr>
        <w:ind w:left="709"/>
        <w:jc w:val="both"/>
        <w:rPr>
          <w:lang w:val="id-ID"/>
        </w:rPr>
      </w:pPr>
    </w:p>
    <w:p w:rsidR="005B36B9" w:rsidRDefault="005B36B9" w:rsidP="005B36B9">
      <w:pPr>
        <w:ind w:left="709"/>
        <w:jc w:val="center"/>
        <w:rPr>
          <w:lang w:val="id-ID"/>
        </w:rPr>
      </w:pPr>
      <w:r w:rsidRPr="0028700C">
        <w:rPr>
          <w:noProof/>
          <w:lang w:val="en-US"/>
        </w:rPr>
        <w:drawing>
          <wp:inline distT="0" distB="0" distL="0" distR="0" wp14:anchorId="65BD3F9A" wp14:editId="283DDB6D">
            <wp:extent cx="4524293" cy="3606867"/>
            <wp:effectExtent l="0" t="0" r="0" b="0"/>
            <wp:docPr id="20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5711" cy="3607998"/>
                    </a:xfrm>
                    <a:prstGeom prst="rect">
                      <a:avLst/>
                    </a:prstGeom>
                    <a:noFill/>
                    <a:ln>
                      <a:noFill/>
                    </a:ln>
                    <a:extLst/>
                  </pic:spPr>
                </pic:pic>
              </a:graphicData>
            </a:graphic>
          </wp:inline>
        </w:drawing>
      </w:r>
    </w:p>
    <w:p w:rsidR="005B36B9" w:rsidRDefault="005B36B9" w:rsidP="005B36B9">
      <w:pPr>
        <w:ind w:left="709"/>
        <w:jc w:val="center"/>
        <w:rPr>
          <w:lang w:val="id-ID"/>
        </w:rPr>
      </w:pPr>
    </w:p>
    <w:p w:rsidR="005B36B9" w:rsidRDefault="005B36B9" w:rsidP="005B36B9">
      <w:pPr>
        <w:ind w:left="709"/>
        <w:jc w:val="center"/>
        <w:rPr>
          <w:lang w:val="id-ID"/>
        </w:rPr>
      </w:pPr>
      <w:r>
        <w:rPr>
          <w:lang w:val="id-ID"/>
        </w:rPr>
        <w:t>Figure 4. Measurement Result of Spurious Emission from CDMA2000 BTS</w:t>
      </w:r>
    </w:p>
    <w:p w:rsidR="005B36B9" w:rsidRDefault="005B36B9" w:rsidP="005B36B9">
      <w:pPr>
        <w:ind w:left="709"/>
        <w:jc w:val="both"/>
        <w:rPr>
          <w:lang w:val="id-ID"/>
        </w:rPr>
      </w:pPr>
    </w:p>
    <w:p w:rsidR="005B36B9" w:rsidRDefault="005B36B9" w:rsidP="005B36B9">
      <w:pPr>
        <w:ind w:left="709"/>
        <w:jc w:val="both"/>
        <w:rPr>
          <w:lang w:val="id-ID"/>
        </w:rPr>
      </w:pPr>
      <w:r>
        <w:rPr>
          <w:lang w:val="id-ID"/>
        </w:rPr>
        <w:t xml:space="preserve">The example of CDMA2000 Tx filter specifications can be seen in Figure 5. This example is for rejection value requirement equal to -3.88 dB in 1980 MHz. </w:t>
      </w:r>
    </w:p>
    <w:p w:rsidR="005B36B9" w:rsidRDefault="005B36B9" w:rsidP="005B36B9">
      <w:pPr>
        <w:ind w:left="709"/>
        <w:jc w:val="both"/>
        <w:rPr>
          <w:lang w:val="id-ID"/>
        </w:rPr>
      </w:pPr>
    </w:p>
    <w:p w:rsidR="005B36B9" w:rsidRDefault="005B36B9" w:rsidP="005B36B9">
      <w:pPr>
        <w:ind w:left="709"/>
        <w:jc w:val="both"/>
        <w:rPr>
          <w:lang w:val="id-ID"/>
        </w:rPr>
      </w:pPr>
      <w:r>
        <w:rPr>
          <w:rStyle w:val="hps"/>
          <w:lang w:val="en"/>
        </w:rPr>
        <w:t>After doing</w:t>
      </w:r>
      <w:r>
        <w:rPr>
          <w:rStyle w:val="longtext"/>
          <w:lang w:val="en"/>
        </w:rPr>
        <w:t xml:space="preserve"> </w:t>
      </w:r>
      <w:r>
        <w:rPr>
          <w:rStyle w:val="hps"/>
          <w:lang w:val="en"/>
        </w:rPr>
        <w:t>research</w:t>
      </w:r>
      <w:r>
        <w:rPr>
          <w:rStyle w:val="longtext"/>
          <w:lang w:val="en"/>
        </w:rPr>
        <w:t xml:space="preserve"> </w:t>
      </w:r>
      <w:r>
        <w:rPr>
          <w:rStyle w:val="hps"/>
          <w:lang w:val="id-ID"/>
        </w:rPr>
        <w:t>i</w:t>
      </w:r>
      <w:r>
        <w:rPr>
          <w:rStyle w:val="hps"/>
          <w:lang w:val="en"/>
        </w:rPr>
        <w:t>n</w:t>
      </w:r>
      <w:r>
        <w:rPr>
          <w:rStyle w:val="longtext"/>
          <w:lang w:val="en"/>
        </w:rPr>
        <w:t xml:space="preserve"> </w:t>
      </w:r>
      <w:r>
        <w:rPr>
          <w:rStyle w:val="hps"/>
          <w:lang w:val="en"/>
        </w:rPr>
        <w:t>the</w:t>
      </w:r>
      <w:r>
        <w:rPr>
          <w:rStyle w:val="longtext"/>
          <w:lang w:val="en"/>
        </w:rPr>
        <w:t xml:space="preserve"> </w:t>
      </w:r>
      <w:r>
        <w:rPr>
          <w:rStyle w:val="hps"/>
          <w:lang w:val="en"/>
        </w:rPr>
        <w:t>CDMA2000</w:t>
      </w:r>
      <w:r>
        <w:rPr>
          <w:rStyle w:val="longtext"/>
          <w:lang w:val="en"/>
        </w:rPr>
        <w:t xml:space="preserve"> </w:t>
      </w:r>
      <w:r>
        <w:rPr>
          <w:rStyle w:val="hps"/>
          <w:lang w:val="en"/>
        </w:rPr>
        <w:t>BTS</w:t>
      </w:r>
      <w:r>
        <w:rPr>
          <w:rStyle w:val="longtext"/>
          <w:lang w:val="en"/>
        </w:rPr>
        <w:t xml:space="preserve">, </w:t>
      </w:r>
      <w:r>
        <w:rPr>
          <w:rStyle w:val="hps"/>
          <w:lang w:val="en"/>
        </w:rPr>
        <w:t>the research</w:t>
      </w:r>
      <w:r>
        <w:rPr>
          <w:rStyle w:val="longtext"/>
          <w:lang w:val="en"/>
        </w:rPr>
        <w:t xml:space="preserve"> </w:t>
      </w:r>
      <w:r>
        <w:rPr>
          <w:rStyle w:val="hps"/>
          <w:lang w:val="id-ID"/>
        </w:rPr>
        <w:t>continue</w:t>
      </w:r>
      <w:r w:rsidR="00D935E4">
        <w:rPr>
          <w:rStyle w:val="hps"/>
          <w:lang w:val="en-US"/>
        </w:rPr>
        <w:t>s</w:t>
      </w:r>
      <w:r>
        <w:rPr>
          <w:rStyle w:val="longtext"/>
          <w:lang w:val="en"/>
        </w:rPr>
        <w:t xml:space="preserve"> </w:t>
      </w:r>
      <w:r>
        <w:rPr>
          <w:rStyle w:val="hps"/>
          <w:lang w:val="en"/>
        </w:rPr>
        <w:t>in</w:t>
      </w:r>
      <w:r>
        <w:rPr>
          <w:rStyle w:val="longtext"/>
          <w:lang w:val="en"/>
        </w:rPr>
        <w:t xml:space="preserve"> </w:t>
      </w:r>
      <w:r>
        <w:rPr>
          <w:rStyle w:val="hps"/>
          <w:lang w:val="en"/>
        </w:rPr>
        <w:t>the</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For</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longtext"/>
          <w:lang w:val="id-ID"/>
        </w:rPr>
        <w:t xml:space="preserve">the conducted </w:t>
      </w:r>
      <w:r>
        <w:rPr>
          <w:rStyle w:val="hps"/>
          <w:lang w:val="en"/>
        </w:rPr>
        <w:t>measurement</w:t>
      </w:r>
      <w:r>
        <w:rPr>
          <w:rStyle w:val="hps"/>
          <w:lang w:val="id-ID"/>
        </w:rPr>
        <w:t xml:space="preserve"> </w:t>
      </w:r>
      <w:r>
        <w:rPr>
          <w:rStyle w:val="hps"/>
          <w:lang w:val="en"/>
        </w:rPr>
        <w:t>is</w:t>
      </w:r>
      <w:r>
        <w:rPr>
          <w:rStyle w:val="longtext"/>
          <w:lang w:val="en"/>
        </w:rPr>
        <w:t xml:space="preserve"> </w:t>
      </w:r>
      <w:r>
        <w:rPr>
          <w:rStyle w:val="longtext"/>
          <w:lang w:val="id-ID"/>
        </w:rPr>
        <w:t xml:space="preserve">aimed </w:t>
      </w:r>
      <w:r w:rsidR="0011095D">
        <w:rPr>
          <w:rStyle w:val="longtext"/>
          <w:lang w:val="en"/>
        </w:rPr>
        <w:t xml:space="preserve"> at </w:t>
      </w:r>
      <w:r>
        <w:rPr>
          <w:rStyle w:val="hps"/>
          <w:lang w:val="id-ID"/>
        </w:rPr>
        <w:t>get</w:t>
      </w:r>
      <w:r w:rsidR="0011095D">
        <w:rPr>
          <w:rStyle w:val="hps"/>
          <w:lang w:val="en-US"/>
        </w:rPr>
        <w:t>ting</w:t>
      </w:r>
      <w:r>
        <w:rPr>
          <w:rStyle w:val="hps"/>
          <w:lang w:val="id-ID"/>
        </w:rPr>
        <w:t xml:space="preserve"> </w:t>
      </w:r>
      <w:r>
        <w:rPr>
          <w:rStyle w:val="hps"/>
          <w:lang w:val="en"/>
        </w:rPr>
        <w:t xml:space="preserve">the </w:t>
      </w:r>
      <w:r>
        <w:rPr>
          <w:lang w:val="id-ID"/>
        </w:rPr>
        <w:t xml:space="preserve">received filter </w:t>
      </w:r>
      <w:r w:rsidRPr="006D3315">
        <w:rPr>
          <w:lang w:val="en"/>
        </w:rPr>
        <w:t>characteristics</w:t>
      </w:r>
      <w:r>
        <w:rPr>
          <w:rStyle w:val="longtext"/>
          <w:lang w:val="en"/>
        </w:rPr>
        <w:t xml:space="preserve">. </w:t>
      </w:r>
      <w:r>
        <w:rPr>
          <w:rStyle w:val="hps"/>
          <w:lang w:val="en"/>
        </w:rPr>
        <w:t>The measurements</w:t>
      </w:r>
      <w:r>
        <w:rPr>
          <w:rStyle w:val="longtext"/>
          <w:lang w:val="en"/>
        </w:rPr>
        <w:t xml:space="preserve"> </w:t>
      </w:r>
      <w:r>
        <w:rPr>
          <w:rStyle w:val="hps"/>
          <w:lang w:val="en"/>
        </w:rPr>
        <w:t>results on</w:t>
      </w:r>
      <w:r>
        <w:rPr>
          <w:rStyle w:val="longtext"/>
          <w:lang w:val="en"/>
        </w:rPr>
        <w:t xml:space="preserve"> </w:t>
      </w:r>
      <w:r>
        <w:rPr>
          <w:rStyle w:val="hps"/>
          <w:lang w:val="en"/>
        </w:rPr>
        <w:t>different devices</w:t>
      </w:r>
      <w:r>
        <w:rPr>
          <w:rStyle w:val="longtext"/>
          <w:lang w:val="en"/>
        </w:rPr>
        <w:t xml:space="preserve"> </w:t>
      </w:r>
      <w:r>
        <w:rPr>
          <w:rStyle w:val="hps"/>
          <w:lang w:val="en"/>
        </w:rPr>
        <w:t>from</w:t>
      </w:r>
      <w:r>
        <w:rPr>
          <w:rStyle w:val="longtext"/>
          <w:lang w:val="en"/>
        </w:rPr>
        <w:t xml:space="preserve"> </w:t>
      </w:r>
      <w:r>
        <w:rPr>
          <w:rStyle w:val="hps"/>
          <w:lang w:val="en"/>
        </w:rPr>
        <w:t>different</w:t>
      </w:r>
      <w:r>
        <w:rPr>
          <w:rStyle w:val="longtext"/>
          <w:lang w:val="en"/>
        </w:rPr>
        <w:t xml:space="preserve"> </w:t>
      </w:r>
      <w:r>
        <w:rPr>
          <w:rStyle w:val="hps"/>
          <w:lang w:val="en"/>
        </w:rPr>
        <w:t>vendors</w:t>
      </w:r>
      <w:r>
        <w:rPr>
          <w:rStyle w:val="longtext"/>
          <w:lang w:val="en"/>
        </w:rPr>
        <w:t xml:space="preserve"> </w:t>
      </w:r>
      <w:r>
        <w:rPr>
          <w:rStyle w:val="hps"/>
          <w:lang w:val="en"/>
        </w:rPr>
        <w:t>indicate</w:t>
      </w:r>
      <w:r>
        <w:rPr>
          <w:rStyle w:val="longtext"/>
          <w:lang w:val="en"/>
        </w:rPr>
        <w:t xml:space="preserve"> </w:t>
      </w:r>
      <w:r>
        <w:rPr>
          <w:rStyle w:val="hps"/>
          <w:lang w:val="en"/>
        </w:rPr>
        <w:t xml:space="preserve">that the </w:t>
      </w:r>
      <w:r>
        <w:rPr>
          <w:lang w:val="id-ID"/>
        </w:rPr>
        <w:t xml:space="preserve">received filter </w:t>
      </w:r>
      <w:r w:rsidRPr="006D3315">
        <w:rPr>
          <w:lang w:val="en"/>
        </w:rPr>
        <w:t>characteristics</w:t>
      </w:r>
      <w:r>
        <w:rPr>
          <w:rStyle w:val="hps"/>
          <w:lang w:val="en"/>
        </w:rPr>
        <w:t xml:space="preserve"> installed</w:t>
      </w:r>
      <w:r>
        <w:rPr>
          <w:rStyle w:val="longtext"/>
          <w:lang w:val="en"/>
        </w:rPr>
        <w:t xml:space="preserve"> </w:t>
      </w:r>
      <w:r>
        <w:rPr>
          <w:rStyle w:val="hps"/>
          <w:lang w:val="id-ID"/>
        </w:rPr>
        <w:t>i</w:t>
      </w:r>
      <w:r>
        <w:rPr>
          <w:rStyle w:val="hps"/>
          <w:lang w:val="en"/>
        </w:rPr>
        <w:t>n</w:t>
      </w:r>
      <w:r>
        <w:rPr>
          <w:rStyle w:val="longtext"/>
          <w:lang w:val="en"/>
        </w:rPr>
        <w:t xml:space="preserve"> </w:t>
      </w:r>
      <w:r>
        <w:rPr>
          <w:rStyle w:val="hps"/>
          <w:lang w:val="en"/>
        </w:rPr>
        <w:t>WCDMA</w:t>
      </w:r>
      <w:r>
        <w:rPr>
          <w:rStyle w:val="longtext"/>
          <w:lang w:val="en"/>
        </w:rPr>
        <w:t xml:space="preserve"> </w:t>
      </w:r>
      <w:r>
        <w:rPr>
          <w:rStyle w:val="hps"/>
          <w:lang w:val="en"/>
        </w:rPr>
        <w:t>Node</w:t>
      </w:r>
      <w:r>
        <w:rPr>
          <w:rStyle w:val="longtext"/>
          <w:lang w:val="en"/>
        </w:rPr>
        <w:t xml:space="preserve">-B </w:t>
      </w:r>
      <w:r>
        <w:rPr>
          <w:rStyle w:val="hps"/>
          <w:lang w:val="en"/>
        </w:rPr>
        <w:t>still</w:t>
      </w:r>
      <w:r>
        <w:rPr>
          <w:rStyle w:val="longtext"/>
          <w:lang w:val="en"/>
        </w:rPr>
        <w:t xml:space="preserve"> </w:t>
      </w:r>
      <w:r>
        <w:rPr>
          <w:rStyle w:val="hps"/>
          <w:lang w:val="id-ID"/>
        </w:rPr>
        <w:t xml:space="preserve">can not reject CDMA transmitted </w:t>
      </w:r>
      <w:r>
        <w:rPr>
          <w:rStyle w:val="hps"/>
          <w:lang w:val="en"/>
        </w:rPr>
        <w:t xml:space="preserve">signal </w:t>
      </w:r>
      <w:r>
        <w:rPr>
          <w:rStyle w:val="hps"/>
          <w:lang w:val="id-ID"/>
        </w:rPr>
        <w:t xml:space="preserve">at </w:t>
      </w:r>
      <w:r>
        <w:rPr>
          <w:rStyle w:val="hps"/>
          <w:lang w:val="en"/>
        </w:rPr>
        <w:t>1983.125</w:t>
      </w:r>
      <w:r>
        <w:rPr>
          <w:rStyle w:val="longtext"/>
          <w:lang w:val="en"/>
        </w:rPr>
        <w:t xml:space="preserve"> </w:t>
      </w:r>
      <w:r>
        <w:rPr>
          <w:rStyle w:val="longtext"/>
          <w:lang w:val="id-ID"/>
        </w:rPr>
        <w:t xml:space="preserve">– 1990 </w:t>
      </w:r>
      <w:r>
        <w:rPr>
          <w:rStyle w:val="hps"/>
          <w:lang w:val="en"/>
        </w:rPr>
        <w:t>MHz</w:t>
      </w:r>
      <w:r>
        <w:rPr>
          <w:rStyle w:val="hps"/>
          <w:lang w:val="id-ID"/>
        </w:rPr>
        <w:t xml:space="preserve"> very well</w:t>
      </w:r>
      <w:r>
        <w:rPr>
          <w:rStyle w:val="longtext"/>
          <w:lang w:val="en"/>
        </w:rPr>
        <w:t xml:space="preserve">, </w:t>
      </w:r>
      <w:r>
        <w:rPr>
          <w:rStyle w:val="hps"/>
          <w:lang w:val="en"/>
        </w:rPr>
        <w:t>even</w:t>
      </w:r>
      <w:r>
        <w:rPr>
          <w:rStyle w:val="longtext"/>
          <w:lang w:val="en"/>
        </w:rPr>
        <w:t xml:space="preserve"> </w:t>
      </w:r>
      <w:r>
        <w:rPr>
          <w:rStyle w:val="hps"/>
          <w:lang w:val="en"/>
        </w:rPr>
        <w:t>the</w:t>
      </w:r>
      <w:r>
        <w:rPr>
          <w:rStyle w:val="longtext"/>
          <w:lang w:val="en"/>
        </w:rPr>
        <w:t xml:space="preserve"> </w:t>
      </w:r>
      <w:r>
        <w:rPr>
          <w:rStyle w:val="hps"/>
          <w:lang w:val="en"/>
        </w:rPr>
        <w:t>signal</w:t>
      </w:r>
      <w:r>
        <w:rPr>
          <w:rStyle w:val="longtext"/>
          <w:lang w:val="en"/>
        </w:rPr>
        <w:t xml:space="preserve"> </w:t>
      </w:r>
      <w:r>
        <w:rPr>
          <w:rStyle w:val="hps"/>
          <w:lang w:val="en"/>
        </w:rPr>
        <w:t>was</w:t>
      </w:r>
      <w:r>
        <w:rPr>
          <w:rStyle w:val="longtext"/>
          <w:lang w:val="en"/>
        </w:rPr>
        <w:t xml:space="preserve"> </w:t>
      </w:r>
      <w:r>
        <w:rPr>
          <w:rStyle w:val="hps"/>
          <w:lang w:val="id-ID"/>
        </w:rPr>
        <w:t>amplified</w:t>
      </w:r>
      <w:r>
        <w:rPr>
          <w:rStyle w:val="longtext"/>
          <w:lang w:val="en"/>
        </w:rPr>
        <w:t xml:space="preserve">. </w:t>
      </w:r>
      <w:r>
        <w:rPr>
          <w:rStyle w:val="hps"/>
          <w:lang w:val="en"/>
        </w:rPr>
        <w:t>Figure</w:t>
      </w:r>
      <w:r>
        <w:rPr>
          <w:rStyle w:val="longtext"/>
          <w:lang w:val="en"/>
        </w:rPr>
        <w:t xml:space="preserve"> </w:t>
      </w:r>
      <w:r>
        <w:rPr>
          <w:rStyle w:val="hps"/>
          <w:lang w:val="en"/>
        </w:rPr>
        <w:t>6 shows</w:t>
      </w:r>
      <w:r>
        <w:rPr>
          <w:rStyle w:val="longtext"/>
          <w:lang w:val="en"/>
        </w:rPr>
        <w:t xml:space="preserve"> </w:t>
      </w:r>
      <w:r>
        <w:rPr>
          <w:rStyle w:val="hps"/>
          <w:lang w:val="id-ID"/>
        </w:rPr>
        <w:t xml:space="preserve">one </w:t>
      </w:r>
      <w:r>
        <w:rPr>
          <w:rStyle w:val="hps"/>
          <w:lang w:val="en"/>
        </w:rPr>
        <w:t>measurement</w:t>
      </w:r>
      <w:r>
        <w:rPr>
          <w:rStyle w:val="longtext"/>
          <w:lang w:val="en"/>
        </w:rPr>
        <w:t xml:space="preserve"> </w:t>
      </w:r>
      <w:r>
        <w:rPr>
          <w:rStyle w:val="hps"/>
          <w:lang w:val="id-ID"/>
        </w:rPr>
        <w:t xml:space="preserve">result of </w:t>
      </w:r>
      <w:r>
        <w:rPr>
          <w:rStyle w:val="hps"/>
          <w:lang w:val="en"/>
        </w:rPr>
        <w:t>receiver</w:t>
      </w:r>
      <w:r>
        <w:rPr>
          <w:rStyle w:val="longtext"/>
          <w:lang w:val="en"/>
        </w:rPr>
        <w:t xml:space="preserve"> </w:t>
      </w:r>
      <w:r>
        <w:rPr>
          <w:rStyle w:val="hps"/>
          <w:lang w:val="en"/>
        </w:rPr>
        <w:t>filter characteristics</w:t>
      </w:r>
      <w:r>
        <w:rPr>
          <w:rStyle w:val="longtext"/>
          <w:lang w:val="en"/>
        </w:rPr>
        <w:t xml:space="preserve">. </w:t>
      </w:r>
      <w:r>
        <w:rPr>
          <w:rStyle w:val="hps"/>
          <w:lang w:val="en"/>
        </w:rPr>
        <w:t xml:space="preserve">It </w:t>
      </w:r>
      <w:r>
        <w:rPr>
          <w:rStyle w:val="hps"/>
          <w:lang w:val="id-ID"/>
        </w:rPr>
        <w:t xml:space="preserve">can be seen from the figure </w:t>
      </w:r>
      <w:r>
        <w:rPr>
          <w:rStyle w:val="hps"/>
          <w:lang w:val="en"/>
        </w:rPr>
        <w:t>that</w:t>
      </w:r>
      <w:r>
        <w:rPr>
          <w:rStyle w:val="longtext"/>
          <w:lang w:val="en"/>
        </w:rPr>
        <w:t xml:space="preserve"> </w:t>
      </w:r>
      <w:r>
        <w:rPr>
          <w:rStyle w:val="hps"/>
          <w:lang w:val="en"/>
        </w:rPr>
        <w:t xml:space="preserve">there </w:t>
      </w:r>
      <w:r>
        <w:rPr>
          <w:rStyle w:val="hps"/>
          <w:lang w:val="id-ID"/>
        </w:rPr>
        <w:t xml:space="preserve">is </w:t>
      </w:r>
      <w:r>
        <w:rPr>
          <w:rStyle w:val="hps"/>
          <w:lang w:val="en"/>
        </w:rPr>
        <w:t>no</w:t>
      </w:r>
      <w:r>
        <w:rPr>
          <w:rStyle w:val="longtext"/>
          <w:lang w:val="en"/>
        </w:rPr>
        <w:t xml:space="preserve"> </w:t>
      </w:r>
      <w:r>
        <w:rPr>
          <w:rStyle w:val="hps"/>
          <w:lang w:val="en"/>
        </w:rPr>
        <w:t>rejection</w:t>
      </w:r>
      <w:r>
        <w:rPr>
          <w:rStyle w:val="longtext"/>
          <w:lang w:val="en"/>
        </w:rPr>
        <w:t xml:space="preserve"> </w:t>
      </w:r>
      <w:r>
        <w:rPr>
          <w:rStyle w:val="longtext"/>
          <w:lang w:val="id-ID"/>
        </w:rPr>
        <w:t xml:space="preserve">at </w:t>
      </w:r>
      <w:r>
        <w:rPr>
          <w:rStyle w:val="hps"/>
          <w:lang w:val="en"/>
        </w:rPr>
        <w:t>1983.125</w:t>
      </w:r>
      <w:r>
        <w:rPr>
          <w:rStyle w:val="longtext"/>
          <w:lang w:val="en"/>
        </w:rPr>
        <w:t xml:space="preserve"> </w:t>
      </w:r>
      <w:r>
        <w:rPr>
          <w:rStyle w:val="hps"/>
          <w:lang w:val="en"/>
        </w:rPr>
        <w:t>MHz</w:t>
      </w:r>
      <w:r>
        <w:rPr>
          <w:rStyle w:val="longtext"/>
          <w:lang w:val="en"/>
        </w:rPr>
        <w:t xml:space="preserve">, </w:t>
      </w:r>
      <w:r>
        <w:rPr>
          <w:rStyle w:val="hps"/>
          <w:lang w:val="en"/>
        </w:rPr>
        <w:t xml:space="preserve">the </w:t>
      </w:r>
      <w:r>
        <w:rPr>
          <w:rStyle w:val="hps"/>
          <w:lang w:val="id-ID"/>
        </w:rPr>
        <w:t xml:space="preserve">received </w:t>
      </w:r>
      <w:r>
        <w:rPr>
          <w:rStyle w:val="hps"/>
          <w:lang w:val="en"/>
        </w:rPr>
        <w:t>signal</w:t>
      </w:r>
      <w:r>
        <w:rPr>
          <w:rStyle w:val="longtext"/>
          <w:lang w:val="en"/>
        </w:rPr>
        <w:t xml:space="preserve"> </w:t>
      </w:r>
      <w:r>
        <w:rPr>
          <w:rStyle w:val="hps"/>
          <w:lang w:val="en"/>
        </w:rPr>
        <w:t>even</w:t>
      </w:r>
      <w:r>
        <w:rPr>
          <w:rStyle w:val="longtext"/>
          <w:lang w:val="en"/>
        </w:rPr>
        <w:t xml:space="preserve"> </w:t>
      </w:r>
      <w:r>
        <w:rPr>
          <w:rStyle w:val="hps"/>
          <w:lang w:val="id-ID"/>
        </w:rPr>
        <w:t xml:space="preserve">amplified </w:t>
      </w:r>
      <w:r>
        <w:rPr>
          <w:rStyle w:val="hps"/>
          <w:lang w:val="en"/>
        </w:rPr>
        <w:t>by 20</w:t>
      </w:r>
      <w:r>
        <w:rPr>
          <w:rStyle w:val="longtext"/>
          <w:lang w:val="en"/>
        </w:rPr>
        <w:t xml:space="preserve"> </w:t>
      </w:r>
      <w:r>
        <w:rPr>
          <w:rStyle w:val="hps"/>
          <w:lang w:val="en"/>
        </w:rPr>
        <w:t>dB</w:t>
      </w:r>
      <w:r>
        <w:rPr>
          <w:rStyle w:val="hps"/>
          <w:lang w:val="id-ID"/>
        </w:rPr>
        <w:t xml:space="preserve"> gain</w:t>
      </w:r>
      <w:r>
        <w:rPr>
          <w:rStyle w:val="longtext"/>
          <w:lang w:val="id-ID"/>
        </w:rPr>
        <w:t>.</w:t>
      </w:r>
      <w:r>
        <w:rPr>
          <w:rStyle w:val="longtext"/>
          <w:lang w:val="en"/>
        </w:rPr>
        <w:t xml:space="preserve"> </w:t>
      </w:r>
      <w:r>
        <w:rPr>
          <w:rStyle w:val="hps"/>
          <w:lang w:val="id-ID"/>
        </w:rPr>
        <w:t xml:space="preserve">The </w:t>
      </w:r>
      <w:r>
        <w:rPr>
          <w:rStyle w:val="hps"/>
          <w:lang w:val="en"/>
        </w:rPr>
        <w:t>rejection</w:t>
      </w:r>
      <w:r>
        <w:rPr>
          <w:rStyle w:val="longtext"/>
          <w:lang w:val="en"/>
        </w:rPr>
        <w:t xml:space="preserve"> </w:t>
      </w:r>
      <w:r>
        <w:rPr>
          <w:rStyle w:val="longtext"/>
          <w:lang w:val="id-ID"/>
        </w:rPr>
        <w:t xml:space="preserve">value at 1983.125 should be </w:t>
      </w:r>
      <w:r>
        <w:rPr>
          <w:rStyle w:val="hps"/>
          <w:lang w:val="en"/>
        </w:rPr>
        <w:t>around</w:t>
      </w:r>
      <w:r>
        <w:rPr>
          <w:rStyle w:val="longtext"/>
          <w:lang w:val="en"/>
        </w:rPr>
        <w:t xml:space="preserve"> </w:t>
      </w:r>
      <w:r>
        <w:rPr>
          <w:rStyle w:val="hps"/>
          <w:lang w:val="en"/>
        </w:rPr>
        <w:t>-3</w:t>
      </w:r>
      <w:r>
        <w:rPr>
          <w:rStyle w:val="hps"/>
          <w:lang w:val="id-ID"/>
        </w:rPr>
        <w:t>dB</w:t>
      </w:r>
      <w:r>
        <w:rPr>
          <w:rStyle w:val="longtext"/>
          <w:lang w:val="en"/>
        </w:rPr>
        <w:t xml:space="preserve"> </w:t>
      </w:r>
      <w:r>
        <w:rPr>
          <w:rStyle w:val="hps"/>
          <w:lang w:val="en"/>
        </w:rPr>
        <w:t>to</w:t>
      </w:r>
      <w:r>
        <w:rPr>
          <w:rStyle w:val="longtext"/>
          <w:lang w:val="en"/>
        </w:rPr>
        <w:t xml:space="preserve"> </w:t>
      </w:r>
      <w:r>
        <w:rPr>
          <w:rStyle w:val="hps"/>
          <w:lang w:val="en"/>
        </w:rPr>
        <w:t>-6 dB</w:t>
      </w:r>
      <w:r>
        <w:rPr>
          <w:rStyle w:val="longtext"/>
          <w:lang w:val="en"/>
        </w:rPr>
        <w:t xml:space="preserve">. </w:t>
      </w:r>
      <w:r>
        <w:rPr>
          <w:rStyle w:val="hps"/>
          <w:lang w:val="en"/>
        </w:rPr>
        <w:t>Up to</w:t>
      </w:r>
      <w:r>
        <w:rPr>
          <w:rStyle w:val="longtext"/>
          <w:lang w:val="en"/>
        </w:rPr>
        <w:t xml:space="preserve"> </w:t>
      </w:r>
      <w:r>
        <w:rPr>
          <w:rStyle w:val="hps"/>
          <w:lang w:val="en"/>
        </w:rPr>
        <w:t>the point of</w:t>
      </w:r>
      <w:r>
        <w:rPr>
          <w:rStyle w:val="longtext"/>
          <w:lang w:val="en"/>
        </w:rPr>
        <w:t xml:space="preserve"> </w:t>
      </w:r>
      <w:r>
        <w:rPr>
          <w:rStyle w:val="hps"/>
          <w:lang w:val="en"/>
        </w:rPr>
        <w:t>1990 MHz</w:t>
      </w:r>
      <w:r>
        <w:rPr>
          <w:rStyle w:val="longtext"/>
          <w:lang w:val="en"/>
        </w:rPr>
        <w:t xml:space="preserve">, the received signal </w:t>
      </w:r>
      <w:r>
        <w:rPr>
          <w:rStyle w:val="hps"/>
          <w:lang w:val="en"/>
        </w:rPr>
        <w:t>is</w:t>
      </w:r>
      <w:r>
        <w:rPr>
          <w:rStyle w:val="longtext"/>
          <w:lang w:val="en"/>
        </w:rPr>
        <w:t xml:space="preserve"> </w:t>
      </w:r>
      <w:r>
        <w:rPr>
          <w:rStyle w:val="longtext"/>
          <w:lang w:val="id-ID"/>
        </w:rPr>
        <w:t xml:space="preserve">still </w:t>
      </w:r>
      <w:r>
        <w:rPr>
          <w:rStyle w:val="hps"/>
          <w:lang w:val="en"/>
        </w:rPr>
        <w:t>amplified</w:t>
      </w:r>
      <w:r>
        <w:rPr>
          <w:rStyle w:val="hps"/>
          <w:lang w:val="id-ID"/>
        </w:rPr>
        <w:t>,</w:t>
      </w:r>
      <w:r>
        <w:rPr>
          <w:rStyle w:val="longtext"/>
          <w:lang w:val="en"/>
        </w:rPr>
        <w:t xml:space="preserve"> </w:t>
      </w:r>
      <w:r>
        <w:rPr>
          <w:rStyle w:val="hps"/>
          <w:lang w:val="en"/>
        </w:rPr>
        <w:t>approximately 11</w:t>
      </w:r>
      <w:r>
        <w:rPr>
          <w:rStyle w:val="longtext"/>
          <w:lang w:val="en"/>
        </w:rPr>
        <w:t xml:space="preserve"> </w:t>
      </w:r>
      <w:r>
        <w:rPr>
          <w:rStyle w:val="hps"/>
          <w:lang w:val="en"/>
        </w:rPr>
        <w:t>dB</w:t>
      </w:r>
      <w:r>
        <w:rPr>
          <w:rStyle w:val="hps"/>
          <w:lang w:val="id-ID"/>
        </w:rPr>
        <w:t xml:space="preserve"> gain</w:t>
      </w:r>
      <w:r>
        <w:rPr>
          <w:rStyle w:val="longtext"/>
          <w:lang w:val="en"/>
        </w:rPr>
        <w:t xml:space="preserve">, </w:t>
      </w:r>
      <w:r>
        <w:rPr>
          <w:rStyle w:val="longtext"/>
          <w:lang w:val="id-ID"/>
        </w:rPr>
        <w:t xml:space="preserve">and </w:t>
      </w:r>
      <w:r>
        <w:rPr>
          <w:rStyle w:val="hps"/>
          <w:lang w:val="en"/>
        </w:rPr>
        <w:t>there is no</w:t>
      </w:r>
      <w:r>
        <w:rPr>
          <w:rStyle w:val="longtext"/>
          <w:lang w:val="en"/>
        </w:rPr>
        <w:t xml:space="preserve"> </w:t>
      </w:r>
      <w:r>
        <w:rPr>
          <w:rStyle w:val="hps"/>
          <w:lang w:val="en"/>
        </w:rPr>
        <w:t>rejection</w:t>
      </w:r>
      <w:r>
        <w:rPr>
          <w:rStyle w:val="longtext"/>
          <w:lang w:val="en"/>
        </w:rPr>
        <w:t xml:space="preserve"> </w:t>
      </w:r>
      <w:r>
        <w:rPr>
          <w:rStyle w:val="longtext"/>
          <w:lang w:val="id-ID"/>
        </w:rPr>
        <w:t xml:space="preserve">also </w:t>
      </w:r>
      <w:r>
        <w:rPr>
          <w:rStyle w:val="hps"/>
          <w:lang w:val="en"/>
        </w:rPr>
        <w:t>at</w:t>
      </w:r>
      <w:r>
        <w:rPr>
          <w:rStyle w:val="longtext"/>
          <w:lang w:val="en"/>
        </w:rPr>
        <w:t xml:space="preserve"> </w:t>
      </w:r>
      <w:r>
        <w:rPr>
          <w:rStyle w:val="hps"/>
          <w:lang w:val="en"/>
        </w:rPr>
        <w:t>this point</w:t>
      </w:r>
      <w:r>
        <w:rPr>
          <w:rStyle w:val="longtext"/>
          <w:lang w:val="en"/>
        </w:rPr>
        <w:t xml:space="preserve">. </w:t>
      </w:r>
      <w:r>
        <w:rPr>
          <w:rStyle w:val="longtext"/>
          <w:lang w:val="id-ID"/>
        </w:rPr>
        <w:t>T</w:t>
      </w:r>
      <w:r>
        <w:rPr>
          <w:rStyle w:val="hps"/>
          <w:lang w:val="en"/>
        </w:rPr>
        <w:t>he</w:t>
      </w:r>
      <w:r>
        <w:rPr>
          <w:rStyle w:val="longtext"/>
          <w:lang w:val="en"/>
        </w:rPr>
        <w:t xml:space="preserve"> </w:t>
      </w:r>
      <w:r>
        <w:rPr>
          <w:rStyle w:val="hps"/>
          <w:lang w:val="en"/>
        </w:rPr>
        <w:t>rejection</w:t>
      </w:r>
      <w:r>
        <w:rPr>
          <w:rStyle w:val="longtext"/>
          <w:lang w:val="en"/>
        </w:rPr>
        <w:t xml:space="preserve"> </w:t>
      </w:r>
      <w:r>
        <w:rPr>
          <w:rStyle w:val="longtext"/>
          <w:lang w:val="id-ID"/>
        </w:rPr>
        <w:t xml:space="preserve">value </w:t>
      </w:r>
      <w:r>
        <w:rPr>
          <w:rStyle w:val="hps"/>
          <w:lang w:val="en"/>
        </w:rPr>
        <w:t>at</w:t>
      </w:r>
      <w:r>
        <w:rPr>
          <w:rStyle w:val="longtext"/>
          <w:lang w:val="en"/>
        </w:rPr>
        <w:t xml:space="preserve"> </w:t>
      </w:r>
      <w:r>
        <w:rPr>
          <w:rStyle w:val="hps"/>
          <w:lang w:val="en"/>
        </w:rPr>
        <w:t>1990 MHz</w:t>
      </w:r>
      <w:r>
        <w:rPr>
          <w:rStyle w:val="longtext"/>
          <w:lang w:val="en"/>
        </w:rPr>
        <w:t xml:space="preserve"> </w:t>
      </w:r>
      <w:r>
        <w:rPr>
          <w:rStyle w:val="longtext"/>
          <w:lang w:val="id-ID"/>
        </w:rPr>
        <w:t xml:space="preserve">should be </w:t>
      </w:r>
      <w:r>
        <w:rPr>
          <w:rStyle w:val="hps"/>
          <w:lang w:val="en"/>
        </w:rPr>
        <w:t>-20 dB</w:t>
      </w:r>
      <w:r>
        <w:rPr>
          <w:rStyle w:val="longtext"/>
          <w:lang w:val="en"/>
        </w:rPr>
        <w:t xml:space="preserve">. </w:t>
      </w:r>
      <w:r>
        <w:rPr>
          <w:rStyle w:val="longtext"/>
          <w:lang w:val="id-ID"/>
        </w:rPr>
        <w:t>Received s</w:t>
      </w:r>
      <w:r>
        <w:rPr>
          <w:rStyle w:val="hps"/>
          <w:lang w:val="en"/>
        </w:rPr>
        <w:t>ignal starts</w:t>
      </w:r>
      <w:r>
        <w:rPr>
          <w:rStyle w:val="longtext"/>
          <w:lang w:val="en"/>
        </w:rPr>
        <w:t xml:space="preserve"> </w:t>
      </w:r>
      <w:r>
        <w:rPr>
          <w:rStyle w:val="longtext"/>
          <w:lang w:val="id-ID"/>
        </w:rPr>
        <w:t xml:space="preserve">not to be amplified </w:t>
      </w:r>
      <w:r>
        <w:rPr>
          <w:rStyle w:val="hps"/>
          <w:lang w:val="en"/>
        </w:rPr>
        <w:t>at 1995</w:t>
      </w:r>
      <w:r>
        <w:rPr>
          <w:rStyle w:val="longtext"/>
          <w:lang w:val="en"/>
        </w:rPr>
        <w:t xml:space="preserve"> </w:t>
      </w:r>
      <w:r>
        <w:rPr>
          <w:rStyle w:val="hps"/>
          <w:lang w:val="en"/>
        </w:rPr>
        <w:t>MHz</w:t>
      </w:r>
      <w:r>
        <w:rPr>
          <w:rStyle w:val="longtext"/>
          <w:lang w:val="en"/>
        </w:rPr>
        <w:t xml:space="preserve"> </w:t>
      </w:r>
      <w:r>
        <w:rPr>
          <w:rStyle w:val="hps"/>
          <w:lang w:val="en"/>
        </w:rPr>
        <w:t>and the</w:t>
      </w:r>
      <w:r>
        <w:rPr>
          <w:rStyle w:val="longtext"/>
          <w:lang w:val="en"/>
        </w:rPr>
        <w:t xml:space="preserve"> </w:t>
      </w:r>
      <w:r>
        <w:rPr>
          <w:rStyle w:val="hps"/>
          <w:lang w:val="en"/>
        </w:rPr>
        <w:t>rejection</w:t>
      </w:r>
      <w:r>
        <w:rPr>
          <w:rStyle w:val="longtext"/>
          <w:lang w:val="en"/>
        </w:rPr>
        <w:t xml:space="preserve"> </w:t>
      </w:r>
      <w:r>
        <w:rPr>
          <w:rStyle w:val="longtext"/>
          <w:lang w:val="id-ID"/>
        </w:rPr>
        <w:t xml:space="preserve">value </w:t>
      </w:r>
      <w:r>
        <w:rPr>
          <w:rStyle w:val="hps"/>
          <w:lang w:val="en"/>
        </w:rPr>
        <w:t xml:space="preserve">began to </w:t>
      </w:r>
      <w:r>
        <w:rPr>
          <w:rStyle w:val="hps"/>
          <w:lang w:val="id-ID"/>
        </w:rPr>
        <w:t xml:space="preserve">increase </w:t>
      </w:r>
      <w:r>
        <w:rPr>
          <w:rStyle w:val="hps"/>
          <w:lang w:val="en"/>
        </w:rPr>
        <w:t>thereafter.</w:t>
      </w:r>
    </w:p>
    <w:p w:rsidR="005B36B9" w:rsidRDefault="005B36B9" w:rsidP="005B36B9">
      <w:pPr>
        <w:ind w:left="709"/>
        <w:jc w:val="both"/>
        <w:rPr>
          <w:rStyle w:val="hps"/>
          <w:lang w:val="id-ID"/>
        </w:rPr>
      </w:pPr>
    </w:p>
    <w:p w:rsidR="005B36B9" w:rsidRDefault="005B36B9" w:rsidP="005B36B9">
      <w:pPr>
        <w:ind w:left="709"/>
        <w:jc w:val="center"/>
        <w:rPr>
          <w:lang w:val="id-ID"/>
        </w:rPr>
      </w:pPr>
      <w:r>
        <w:rPr>
          <w:noProof/>
          <w:lang w:val="en-US"/>
        </w:rPr>
        <w:lastRenderedPageBreak/>
        <w:drawing>
          <wp:inline distT="0" distB="0" distL="0" distR="0" wp14:anchorId="641A97D6" wp14:editId="6B3FD8A3">
            <wp:extent cx="4086970" cy="3437729"/>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6114" cy="3445420"/>
                    </a:xfrm>
                    <a:prstGeom prst="rect">
                      <a:avLst/>
                    </a:prstGeom>
                    <a:noFill/>
                    <a:ln>
                      <a:noFill/>
                    </a:ln>
                  </pic:spPr>
                </pic:pic>
              </a:graphicData>
            </a:graphic>
          </wp:inline>
        </w:drawing>
      </w:r>
    </w:p>
    <w:p w:rsidR="005B36B9" w:rsidRPr="009502AB" w:rsidRDefault="005B36B9" w:rsidP="005B36B9">
      <w:pPr>
        <w:ind w:left="1701"/>
        <w:rPr>
          <w:i/>
          <w:sz w:val="20"/>
          <w:lang w:val="id-ID"/>
        </w:rPr>
      </w:pPr>
      <w:r w:rsidRPr="009502AB">
        <w:rPr>
          <w:i/>
          <w:sz w:val="20"/>
          <w:lang w:val="id-ID"/>
        </w:rPr>
        <w:t>Source : Qualcomm</w:t>
      </w:r>
    </w:p>
    <w:p w:rsidR="005B36B9" w:rsidRPr="009502AB" w:rsidRDefault="005B36B9" w:rsidP="005B36B9">
      <w:pPr>
        <w:ind w:left="1701"/>
        <w:rPr>
          <w:sz w:val="20"/>
          <w:lang w:val="id-ID"/>
        </w:rPr>
      </w:pPr>
    </w:p>
    <w:p w:rsidR="005B36B9" w:rsidRDefault="005B36B9" w:rsidP="005B36B9">
      <w:pPr>
        <w:ind w:left="709"/>
        <w:jc w:val="center"/>
        <w:rPr>
          <w:lang w:val="id-ID"/>
        </w:rPr>
      </w:pPr>
      <w:r>
        <w:rPr>
          <w:lang w:val="id-ID"/>
        </w:rPr>
        <w:t>Figure 5. Example of CDMA2000 Transmitter Filter Specifications</w:t>
      </w:r>
    </w:p>
    <w:p w:rsidR="005B36B9" w:rsidRDefault="005B36B9" w:rsidP="005B36B9">
      <w:pPr>
        <w:ind w:left="709"/>
        <w:jc w:val="both"/>
        <w:rPr>
          <w:lang w:val="id-ID"/>
        </w:rPr>
      </w:pPr>
    </w:p>
    <w:p w:rsidR="005B36B9" w:rsidRDefault="005B36B9" w:rsidP="005B36B9">
      <w:pPr>
        <w:ind w:left="709"/>
        <w:jc w:val="both"/>
        <w:rPr>
          <w:lang w:val="id-ID"/>
        </w:rPr>
      </w:pPr>
    </w:p>
    <w:p w:rsidR="005B36B9" w:rsidRDefault="005B36B9" w:rsidP="005B36B9">
      <w:pPr>
        <w:ind w:left="709"/>
        <w:jc w:val="center"/>
        <w:rPr>
          <w:lang w:val="id-ID"/>
        </w:rPr>
      </w:pPr>
      <w:r w:rsidRPr="00F76714">
        <w:rPr>
          <w:noProof/>
          <w:lang w:val="en-US"/>
        </w:rPr>
        <w:drawing>
          <wp:inline distT="0" distB="0" distL="0" distR="0" wp14:anchorId="0B66D4A3" wp14:editId="02F82897">
            <wp:extent cx="4158532" cy="2695492"/>
            <wp:effectExtent l="0" t="0" r="0" b="0"/>
            <wp:docPr id="19" name="Picture 18" descr="D:\My Job\PENATAAN\3G\Hasil ukur\Pengukuran 8-9 Maret\3g vs pcs\ISAT\capture\DEPOK 8D.BMP"/>
            <wp:cNvGraphicFramePr/>
            <a:graphic xmlns:a="http://schemas.openxmlformats.org/drawingml/2006/main">
              <a:graphicData uri="http://schemas.openxmlformats.org/drawingml/2006/picture">
                <pic:pic xmlns:pic="http://schemas.openxmlformats.org/drawingml/2006/picture">
                  <pic:nvPicPr>
                    <pic:cNvPr id="19" name="Picture 18" descr="D:\My Job\PENATAAN\3G\Hasil ukur\Pengukuran 8-9 Maret\3g vs pcs\ISAT\capture\DEPOK 8D.BMP"/>
                    <pic:cNvPicPr/>
                  </pic:nvPicPr>
                  <pic:blipFill>
                    <a:blip r:embed="rId17"/>
                    <a:srcRect/>
                    <a:stretch>
                      <a:fillRect/>
                    </a:stretch>
                  </pic:blipFill>
                  <pic:spPr bwMode="auto">
                    <a:xfrm>
                      <a:off x="0" y="0"/>
                      <a:ext cx="4158901" cy="2695731"/>
                    </a:xfrm>
                    <a:prstGeom prst="rect">
                      <a:avLst/>
                    </a:prstGeom>
                    <a:noFill/>
                    <a:ln w="9525">
                      <a:noFill/>
                      <a:miter lim="800000"/>
                      <a:headEnd/>
                      <a:tailEnd/>
                    </a:ln>
                  </pic:spPr>
                </pic:pic>
              </a:graphicData>
            </a:graphic>
          </wp:inline>
        </w:drawing>
      </w:r>
    </w:p>
    <w:p w:rsidR="005B36B9" w:rsidRDefault="005B36B9" w:rsidP="005B36B9">
      <w:pPr>
        <w:ind w:left="709"/>
        <w:jc w:val="center"/>
        <w:rPr>
          <w:lang w:val="id-ID"/>
        </w:rPr>
      </w:pPr>
    </w:p>
    <w:p w:rsidR="005B36B9" w:rsidRDefault="005B36B9" w:rsidP="005B36B9">
      <w:pPr>
        <w:ind w:left="709"/>
        <w:jc w:val="center"/>
        <w:rPr>
          <w:lang w:val="id-ID"/>
        </w:rPr>
      </w:pPr>
      <w:r>
        <w:rPr>
          <w:lang w:val="id-ID"/>
        </w:rPr>
        <w:t xml:space="preserve">Figure 6. Measurement Result of Received Filter </w:t>
      </w:r>
      <w:r w:rsidRPr="006D3315">
        <w:rPr>
          <w:lang w:val="en"/>
        </w:rPr>
        <w:t>Characteristics</w:t>
      </w:r>
      <w:r>
        <w:rPr>
          <w:lang w:val="id-ID"/>
        </w:rPr>
        <w:t xml:space="preserve"> at WCDMA Node-B</w:t>
      </w:r>
    </w:p>
    <w:p w:rsidR="005B36B9" w:rsidRDefault="005B36B9" w:rsidP="005B36B9">
      <w:pPr>
        <w:ind w:left="709"/>
        <w:jc w:val="both"/>
        <w:rPr>
          <w:lang w:val="id-ID"/>
        </w:rPr>
      </w:pPr>
    </w:p>
    <w:p w:rsidR="005B36B9" w:rsidRDefault="005B36B9" w:rsidP="005B36B9">
      <w:pPr>
        <w:ind w:left="709"/>
        <w:jc w:val="both"/>
        <w:rPr>
          <w:lang w:val="id-ID"/>
        </w:rPr>
      </w:pPr>
      <w:r>
        <w:rPr>
          <w:rStyle w:val="hps"/>
          <w:lang w:val="id-ID"/>
        </w:rPr>
        <w:t>T</w:t>
      </w:r>
      <w:r>
        <w:rPr>
          <w:rStyle w:val="hps"/>
          <w:lang w:val="en"/>
        </w:rPr>
        <w:t xml:space="preserve">he </w:t>
      </w:r>
      <w:r>
        <w:rPr>
          <w:lang w:val="id-ID"/>
        </w:rPr>
        <w:t xml:space="preserve">received filter </w:t>
      </w:r>
      <w:r w:rsidRPr="006D3315">
        <w:rPr>
          <w:lang w:val="en"/>
        </w:rPr>
        <w:t>characteristics</w:t>
      </w:r>
      <w:r>
        <w:rPr>
          <w:rStyle w:val="hps"/>
          <w:lang w:val="en"/>
        </w:rPr>
        <w:t xml:space="preserve"> </w:t>
      </w:r>
      <w:r>
        <w:rPr>
          <w:rStyle w:val="hps"/>
          <w:lang w:val="id-ID"/>
        </w:rPr>
        <w:t xml:space="preserve">as described in Figure 6 causes </w:t>
      </w:r>
      <w:r>
        <w:rPr>
          <w:rStyle w:val="hps"/>
          <w:lang w:val="en"/>
        </w:rPr>
        <w:t>Adjacent</w:t>
      </w:r>
      <w:r>
        <w:rPr>
          <w:rStyle w:val="longtext"/>
          <w:lang w:val="en"/>
        </w:rPr>
        <w:t xml:space="preserve"> </w:t>
      </w:r>
      <w:r>
        <w:rPr>
          <w:rStyle w:val="hps"/>
          <w:lang w:val="en"/>
        </w:rPr>
        <w:t>Channel</w:t>
      </w:r>
      <w:r>
        <w:rPr>
          <w:rStyle w:val="longtext"/>
          <w:lang w:val="en"/>
        </w:rPr>
        <w:t xml:space="preserve"> </w:t>
      </w:r>
      <w:r>
        <w:rPr>
          <w:rStyle w:val="hps"/>
          <w:lang w:val="en"/>
        </w:rPr>
        <w:t>Interference (</w:t>
      </w:r>
      <w:r>
        <w:rPr>
          <w:rStyle w:val="longtext"/>
          <w:lang w:val="en"/>
        </w:rPr>
        <w:t>ACI)</w:t>
      </w:r>
      <w:r>
        <w:rPr>
          <w:rStyle w:val="longtext"/>
          <w:lang w:val="id-ID"/>
        </w:rPr>
        <w:t xml:space="preserve"> </w:t>
      </w:r>
      <w:r>
        <w:rPr>
          <w:rStyle w:val="hps"/>
          <w:lang w:val="en"/>
        </w:rPr>
        <w:t xml:space="preserve">at the receiver </w:t>
      </w:r>
      <w:r>
        <w:rPr>
          <w:rStyle w:val="hps"/>
          <w:lang w:val="id-ID"/>
        </w:rPr>
        <w:t xml:space="preserve">of </w:t>
      </w:r>
      <w:r>
        <w:rPr>
          <w:rStyle w:val="hps"/>
          <w:lang w:val="en"/>
        </w:rPr>
        <w:t>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due to the</w:t>
      </w:r>
      <w:r>
        <w:rPr>
          <w:rStyle w:val="hps"/>
          <w:lang w:val="id-ID"/>
        </w:rPr>
        <w:t xml:space="preserve"> incompatibility situation of Adjacent Channel Selectivity (ACS) limitation</w:t>
      </w:r>
      <w:r>
        <w:rPr>
          <w:rStyle w:val="longtext"/>
          <w:lang w:val="en"/>
        </w:rPr>
        <w:t xml:space="preserve">, which </w:t>
      </w:r>
      <w:r>
        <w:rPr>
          <w:rStyle w:val="hps"/>
          <w:lang w:val="en"/>
        </w:rPr>
        <w:t>makes</w:t>
      </w:r>
      <w:r>
        <w:rPr>
          <w:rStyle w:val="longtext"/>
          <w:lang w:val="en"/>
        </w:rPr>
        <w:t xml:space="preserve"> </w:t>
      </w:r>
      <w:r>
        <w:rPr>
          <w:rStyle w:val="hps"/>
          <w:lang w:val="en"/>
        </w:rPr>
        <w:t>the LNA</w:t>
      </w:r>
      <w:r>
        <w:rPr>
          <w:rStyle w:val="longtext"/>
          <w:lang w:val="en"/>
        </w:rPr>
        <w:t xml:space="preserve"> </w:t>
      </w:r>
      <w:r>
        <w:rPr>
          <w:rStyle w:val="hps"/>
          <w:lang w:val="en"/>
        </w:rPr>
        <w:t xml:space="preserve">work </w:t>
      </w:r>
      <w:r>
        <w:rPr>
          <w:rStyle w:val="hps"/>
          <w:lang w:val="id-ID"/>
        </w:rPr>
        <w:t>in non-</w:t>
      </w:r>
      <w:r>
        <w:rPr>
          <w:rStyle w:val="hps"/>
          <w:lang w:val="en"/>
        </w:rPr>
        <w:t>linear</w:t>
      </w:r>
      <w:r>
        <w:rPr>
          <w:rStyle w:val="hps"/>
          <w:lang w:val="id-ID"/>
        </w:rPr>
        <w:t xml:space="preserve"> condition</w:t>
      </w:r>
      <w:r>
        <w:rPr>
          <w:rStyle w:val="longtext"/>
          <w:lang w:val="en"/>
        </w:rPr>
        <w:t xml:space="preserve">. </w:t>
      </w:r>
      <w:r>
        <w:rPr>
          <w:rStyle w:val="hps"/>
          <w:lang w:val="id-ID"/>
        </w:rPr>
        <w:t xml:space="preserve">Solutions </w:t>
      </w:r>
      <w:r>
        <w:rPr>
          <w:rStyle w:val="hps"/>
          <w:lang w:val="en"/>
        </w:rPr>
        <w:t>that can be taken</w:t>
      </w:r>
      <w:r>
        <w:rPr>
          <w:rStyle w:val="longtext"/>
          <w:lang w:val="en"/>
        </w:rPr>
        <w:t xml:space="preserve"> </w:t>
      </w:r>
      <w:r>
        <w:rPr>
          <w:rStyle w:val="hps"/>
          <w:lang w:val="en"/>
        </w:rPr>
        <w:t>to address</w:t>
      </w:r>
      <w:r>
        <w:rPr>
          <w:rStyle w:val="longtext"/>
          <w:lang w:val="en"/>
        </w:rPr>
        <w:t xml:space="preserve"> </w:t>
      </w:r>
      <w:r>
        <w:rPr>
          <w:rStyle w:val="hps"/>
          <w:lang w:val="id-ID"/>
        </w:rPr>
        <w:t xml:space="preserve">ACI </w:t>
      </w:r>
      <w:r>
        <w:rPr>
          <w:rStyle w:val="hps"/>
          <w:lang w:val="en"/>
        </w:rPr>
        <w:t>is to</w:t>
      </w:r>
      <w:r>
        <w:rPr>
          <w:rStyle w:val="longtext"/>
          <w:lang w:val="en"/>
        </w:rPr>
        <w:t xml:space="preserve"> </w:t>
      </w:r>
      <w:r>
        <w:rPr>
          <w:rStyle w:val="hps"/>
          <w:lang w:val="en"/>
        </w:rPr>
        <w:t>combine</w:t>
      </w:r>
      <w:r>
        <w:rPr>
          <w:rStyle w:val="longtext"/>
          <w:lang w:val="en"/>
        </w:rPr>
        <w:t xml:space="preserve"> </w:t>
      </w:r>
      <w:r>
        <w:rPr>
          <w:rStyle w:val="hps"/>
          <w:lang w:val="en"/>
        </w:rPr>
        <w:t>the antenna</w:t>
      </w:r>
      <w:r>
        <w:rPr>
          <w:rStyle w:val="longtext"/>
          <w:lang w:val="en"/>
        </w:rPr>
        <w:t xml:space="preserve"> </w:t>
      </w:r>
      <w:r>
        <w:rPr>
          <w:rStyle w:val="hps"/>
          <w:lang w:val="en"/>
        </w:rPr>
        <w:t>isolation techniques</w:t>
      </w:r>
      <w:r>
        <w:rPr>
          <w:rStyle w:val="longtext"/>
          <w:lang w:val="en"/>
        </w:rPr>
        <w:t xml:space="preserve"> </w:t>
      </w:r>
      <w:r>
        <w:rPr>
          <w:rStyle w:val="hps"/>
          <w:lang w:val="en"/>
        </w:rPr>
        <w:t>with</w:t>
      </w:r>
      <w:r>
        <w:rPr>
          <w:rStyle w:val="longtext"/>
          <w:lang w:val="en"/>
        </w:rPr>
        <w:t xml:space="preserve"> </w:t>
      </w:r>
      <w:r>
        <w:rPr>
          <w:rStyle w:val="hps"/>
          <w:lang w:val="en"/>
        </w:rPr>
        <w:t>additional</w:t>
      </w:r>
      <w:r>
        <w:rPr>
          <w:rStyle w:val="longtext"/>
          <w:lang w:val="en"/>
        </w:rPr>
        <w:t xml:space="preserve"> </w:t>
      </w:r>
      <w:r>
        <w:rPr>
          <w:rStyle w:val="hps"/>
          <w:lang w:val="en"/>
        </w:rPr>
        <w:t>filter</w:t>
      </w:r>
      <w:r>
        <w:rPr>
          <w:rStyle w:val="longtext"/>
          <w:lang w:val="en"/>
        </w:rPr>
        <w:t xml:space="preserve"> </w:t>
      </w:r>
      <w:r>
        <w:rPr>
          <w:rStyle w:val="hps"/>
          <w:lang w:val="en"/>
        </w:rPr>
        <w:t>installation</w:t>
      </w:r>
      <w:r>
        <w:rPr>
          <w:rStyle w:val="longtext"/>
          <w:lang w:val="en"/>
        </w:rPr>
        <w:t xml:space="preserve">. </w:t>
      </w:r>
      <w:r>
        <w:rPr>
          <w:rStyle w:val="longtext"/>
          <w:lang w:val="id-ID"/>
        </w:rPr>
        <w:t xml:space="preserve">Based on some experiments, </w:t>
      </w:r>
      <w:r>
        <w:rPr>
          <w:rStyle w:val="hps"/>
          <w:lang w:val="id-ID"/>
        </w:rPr>
        <w:t>a</w:t>
      </w:r>
      <w:r>
        <w:rPr>
          <w:rStyle w:val="hps"/>
          <w:lang w:val="en"/>
        </w:rPr>
        <w:t>dditional</w:t>
      </w:r>
      <w:r>
        <w:rPr>
          <w:rStyle w:val="longtext"/>
          <w:lang w:val="en"/>
        </w:rPr>
        <w:t xml:space="preserve"> </w:t>
      </w:r>
      <w:r>
        <w:rPr>
          <w:rStyle w:val="longtext"/>
          <w:lang w:val="id-ID"/>
        </w:rPr>
        <w:t xml:space="preserve">received </w:t>
      </w:r>
      <w:r>
        <w:rPr>
          <w:rStyle w:val="hps"/>
          <w:lang w:val="en"/>
        </w:rPr>
        <w:t>filter</w:t>
      </w:r>
      <w:r>
        <w:rPr>
          <w:rStyle w:val="longtext"/>
          <w:lang w:val="en"/>
        </w:rPr>
        <w:t xml:space="preserve"> </w:t>
      </w:r>
      <w:r>
        <w:rPr>
          <w:rStyle w:val="hps"/>
          <w:lang w:val="en"/>
        </w:rPr>
        <w:t>at WCDMA</w:t>
      </w:r>
      <w:r>
        <w:rPr>
          <w:rStyle w:val="longtext"/>
          <w:lang w:val="en"/>
        </w:rPr>
        <w:t xml:space="preserve"> </w:t>
      </w:r>
      <w:r>
        <w:rPr>
          <w:rStyle w:val="hps"/>
          <w:lang w:val="en"/>
        </w:rPr>
        <w:t>Node</w:t>
      </w:r>
      <w:r>
        <w:rPr>
          <w:rStyle w:val="atn"/>
          <w:lang w:val="en"/>
        </w:rPr>
        <w:t>-</w:t>
      </w:r>
      <w:r>
        <w:rPr>
          <w:rStyle w:val="longtext"/>
          <w:lang w:val="en"/>
        </w:rPr>
        <w:t xml:space="preserve">B </w:t>
      </w:r>
      <w:r>
        <w:rPr>
          <w:rStyle w:val="hps"/>
          <w:lang w:val="en"/>
        </w:rPr>
        <w:t>must</w:t>
      </w:r>
      <w:r>
        <w:rPr>
          <w:rStyle w:val="longtext"/>
          <w:lang w:val="en"/>
        </w:rPr>
        <w:t xml:space="preserve"> </w:t>
      </w:r>
      <w:r>
        <w:rPr>
          <w:rStyle w:val="hps"/>
          <w:lang w:val="en"/>
        </w:rPr>
        <w:t xml:space="preserve">have a </w:t>
      </w:r>
      <w:r>
        <w:rPr>
          <w:rStyle w:val="hps"/>
          <w:lang w:val="id-ID"/>
        </w:rPr>
        <w:t xml:space="preserve">rejection </w:t>
      </w:r>
      <w:r>
        <w:rPr>
          <w:rStyle w:val="hps"/>
          <w:lang w:val="en"/>
        </w:rPr>
        <w:t xml:space="preserve">value </w:t>
      </w:r>
      <w:r>
        <w:rPr>
          <w:rStyle w:val="hps"/>
          <w:lang w:val="id-ID"/>
        </w:rPr>
        <w:t>around -</w:t>
      </w:r>
      <w:r>
        <w:rPr>
          <w:rStyle w:val="hps"/>
          <w:lang w:val="en"/>
        </w:rPr>
        <w:t>30</w:t>
      </w:r>
      <w:r>
        <w:rPr>
          <w:rStyle w:val="hps"/>
          <w:lang w:val="id-ID"/>
        </w:rPr>
        <w:t xml:space="preserve"> dB to -</w:t>
      </w:r>
      <w:r>
        <w:rPr>
          <w:rStyle w:val="hps"/>
          <w:lang w:val="en"/>
        </w:rPr>
        <w:t>40</w:t>
      </w:r>
      <w:r>
        <w:rPr>
          <w:rStyle w:val="longtext"/>
          <w:lang w:val="en"/>
        </w:rPr>
        <w:t xml:space="preserve"> </w:t>
      </w:r>
      <w:r>
        <w:rPr>
          <w:rStyle w:val="hps"/>
          <w:lang w:val="en"/>
        </w:rPr>
        <w:t>dB</w:t>
      </w:r>
      <w:r>
        <w:rPr>
          <w:rStyle w:val="longtext"/>
          <w:lang w:val="en"/>
        </w:rPr>
        <w:t xml:space="preserve"> </w:t>
      </w:r>
      <w:r>
        <w:rPr>
          <w:rStyle w:val="hps"/>
          <w:lang w:val="en"/>
        </w:rPr>
        <w:t>at</w:t>
      </w:r>
      <w:r>
        <w:rPr>
          <w:rStyle w:val="longtext"/>
          <w:lang w:val="en"/>
        </w:rPr>
        <w:t xml:space="preserve"> </w:t>
      </w:r>
      <w:r>
        <w:rPr>
          <w:rStyle w:val="hps"/>
          <w:lang w:val="en"/>
        </w:rPr>
        <w:t>1983</w:t>
      </w:r>
      <w:r>
        <w:rPr>
          <w:rStyle w:val="hps"/>
          <w:lang w:val="id-ID"/>
        </w:rPr>
        <w:t>.</w:t>
      </w:r>
      <w:r>
        <w:rPr>
          <w:rStyle w:val="hps"/>
          <w:lang w:val="en"/>
        </w:rPr>
        <w:t>125</w:t>
      </w:r>
      <w:r>
        <w:rPr>
          <w:rStyle w:val="longtext"/>
          <w:lang w:val="en"/>
        </w:rPr>
        <w:t xml:space="preserve"> </w:t>
      </w:r>
      <w:r>
        <w:rPr>
          <w:rStyle w:val="hps"/>
          <w:lang w:val="en"/>
        </w:rPr>
        <w:t>MHz</w:t>
      </w:r>
      <w:r>
        <w:rPr>
          <w:rStyle w:val="hps"/>
          <w:lang w:val="id-ID"/>
        </w:rPr>
        <w:t xml:space="preserve">. </w:t>
      </w:r>
      <w:r>
        <w:rPr>
          <w:lang w:val="id-ID"/>
        </w:rPr>
        <w:t xml:space="preserve">The example of WCDMA Rx filter specifications can be seen in Figure 7. This example is for rejection value requirement equal to -35.96 dB in 1981.5 MHz. </w:t>
      </w:r>
    </w:p>
    <w:p w:rsidR="005B36B9" w:rsidRDefault="005B36B9" w:rsidP="005B36B9">
      <w:pPr>
        <w:ind w:left="709"/>
        <w:jc w:val="both"/>
        <w:rPr>
          <w:lang w:val="id-ID"/>
        </w:rPr>
      </w:pPr>
    </w:p>
    <w:p w:rsidR="005B36B9" w:rsidRDefault="005B36B9" w:rsidP="005B36B9">
      <w:pPr>
        <w:ind w:left="709"/>
        <w:jc w:val="center"/>
        <w:rPr>
          <w:lang w:val="id-ID"/>
        </w:rPr>
      </w:pPr>
      <w:r>
        <w:rPr>
          <w:noProof/>
          <w:lang w:val="en-US"/>
        </w:rPr>
        <w:drawing>
          <wp:inline distT="0" distB="0" distL="0" distR="0" wp14:anchorId="0539E540" wp14:editId="191C8B2A">
            <wp:extent cx="3564288" cy="30757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2688" cy="3091587"/>
                    </a:xfrm>
                    <a:prstGeom prst="rect">
                      <a:avLst/>
                    </a:prstGeom>
                    <a:noFill/>
                    <a:ln>
                      <a:noFill/>
                    </a:ln>
                  </pic:spPr>
                </pic:pic>
              </a:graphicData>
            </a:graphic>
          </wp:inline>
        </w:drawing>
      </w:r>
    </w:p>
    <w:p w:rsidR="005B36B9" w:rsidRPr="009502AB" w:rsidRDefault="005B36B9" w:rsidP="005B36B9">
      <w:pPr>
        <w:ind w:left="2127"/>
        <w:rPr>
          <w:i/>
          <w:sz w:val="20"/>
          <w:lang w:val="id-ID"/>
        </w:rPr>
      </w:pPr>
      <w:r w:rsidRPr="009502AB">
        <w:rPr>
          <w:i/>
          <w:sz w:val="20"/>
          <w:lang w:val="id-ID"/>
        </w:rPr>
        <w:t>Source : Qualcomm</w:t>
      </w:r>
    </w:p>
    <w:p w:rsidR="005B36B9" w:rsidRPr="009502AB" w:rsidRDefault="005B36B9" w:rsidP="005B36B9">
      <w:pPr>
        <w:ind w:left="709"/>
        <w:jc w:val="center"/>
        <w:rPr>
          <w:sz w:val="20"/>
          <w:lang w:val="id-ID"/>
        </w:rPr>
      </w:pPr>
    </w:p>
    <w:p w:rsidR="005B36B9" w:rsidRDefault="005B36B9" w:rsidP="005B36B9">
      <w:pPr>
        <w:ind w:left="709"/>
        <w:jc w:val="center"/>
        <w:rPr>
          <w:lang w:val="id-ID"/>
        </w:rPr>
      </w:pPr>
      <w:r>
        <w:rPr>
          <w:lang w:val="id-ID"/>
        </w:rPr>
        <w:t>Figure 7. Example of WCDMA Receiver Filter Specifications</w:t>
      </w:r>
    </w:p>
    <w:p w:rsidR="005B36B9" w:rsidRDefault="005B36B9" w:rsidP="005B36B9">
      <w:pPr>
        <w:ind w:left="709"/>
        <w:jc w:val="both"/>
        <w:rPr>
          <w:lang w:val="id-ID"/>
        </w:rPr>
      </w:pPr>
    </w:p>
    <w:p w:rsidR="005B36B9" w:rsidRPr="005D44F0" w:rsidRDefault="005B36B9" w:rsidP="005B36B9">
      <w:pPr>
        <w:ind w:left="709"/>
        <w:jc w:val="both"/>
        <w:rPr>
          <w:rFonts w:cs="v5.0.0"/>
          <w:lang w:val="id-ID"/>
        </w:rPr>
      </w:pPr>
      <w:r>
        <w:rPr>
          <w:rFonts w:cs="v5.0.0"/>
        </w:rPr>
        <w:t>Adjacent Channel Selectivity (ACS) is a measure of the receiver ability to receive a wanted signal at i</w:t>
      </w:r>
      <w:r>
        <w:rPr>
          <w:rFonts w:cs="v5.0.0"/>
          <w:lang w:val="id-ID"/>
        </w:rPr>
        <w:t>t</w:t>
      </w:r>
      <w:r>
        <w:rPr>
          <w:rFonts w:cs="v5.0.0"/>
        </w:rPr>
        <w:t>s assigned channel frequency in the presence of an</w:t>
      </w:r>
      <w:r>
        <w:t xml:space="preserve"> </w:t>
      </w:r>
      <w:r>
        <w:rPr>
          <w:rFonts w:cs="v5.0.0"/>
        </w:rPr>
        <w:t xml:space="preserve">adjacent channel signal at a given frequency offset from the center frequency of the assigned channel. ACS is the ratio of the receiver filter attenuation on the assigned channel frequency to the receiver filter attenuation on the adjacent channel(s). The </w:t>
      </w:r>
      <w:r>
        <w:rPr>
          <w:rFonts w:cs="v5.0.0"/>
          <w:lang w:val="id-ID"/>
        </w:rPr>
        <w:t>ACS</w:t>
      </w:r>
      <w:r>
        <w:rPr>
          <w:rFonts w:cs="v5.0.0"/>
        </w:rPr>
        <w:t xml:space="preserve"> </w:t>
      </w:r>
      <w:r>
        <w:rPr>
          <w:rFonts w:cs="v5.0.0"/>
          <w:lang w:val="id-ID"/>
        </w:rPr>
        <w:t xml:space="preserve">minimum </w:t>
      </w:r>
      <w:r>
        <w:rPr>
          <w:rFonts w:cs="v5.0.0"/>
        </w:rPr>
        <w:t xml:space="preserve">requirement </w:t>
      </w:r>
      <w:r>
        <w:rPr>
          <w:rFonts w:cs="v5.0.0"/>
          <w:lang w:val="id-ID"/>
        </w:rPr>
        <w:t xml:space="preserve">for WCDMA </w:t>
      </w:r>
      <w:r>
        <w:rPr>
          <w:rFonts w:cs="v5.0.0"/>
        </w:rPr>
        <w:t xml:space="preserve">applies as specified in the </w:t>
      </w:r>
      <w:r>
        <w:rPr>
          <w:rFonts w:cs="v5.0.0"/>
          <w:lang w:val="id-ID"/>
        </w:rPr>
        <w:t>T</w:t>
      </w:r>
      <w:r>
        <w:rPr>
          <w:rFonts w:cs="v5.0.0"/>
        </w:rPr>
        <w:t>able 7.</w:t>
      </w:r>
      <w:r>
        <w:rPr>
          <w:rFonts w:cs="v5.0.0"/>
          <w:lang w:val="id-ID"/>
        </w:rPr>
        <w:t xml:space="preserve">3 of </w:t>
      </w:r>
      <w:r>
        <w:rPr>
          <w:rStyle w:val="longtext"/>
          <w:lang w:val="en"/>
        </w:rPr>
        <w:t>3GPP TS 25</w:t>
      </w:r>
      <w:r>
        <w:rPr>
          <w:rStyle w:val="longtext"/>
          <w:lang w:val="id-ID"/>
        </w:rPr>
        <w:t>.</w:t>
      </w:r>
      <w:r>
        <w:rPr>
          <w:rStyle w:val="longtext"/>
          <w:lang w:val="en"/>
        </w:rPr>
        <w:t>104 v11.0.0</w:t>
      </w:r>
      <w:r>
        <w:rPr>
          <w:rStyle w:val="longtext"/>
          <w:lang w:val="id-ID"/>
        </w:rPr>
        <w:t>, which stated that the maximum level of interfering signal mean power equal to -52 dBm</w:t>
      </w:r>
      <w:r>
        <w:rPr>
          <w:rFonts w:cs="v5.0.0"/>
        </w:rPr>
        <w:t>.</w:t>
      </w:r>
      <w:r>
        <w:rPr>
          <w:rFonts w:cs="v5.0.0"/>
          <w:lang w:val="id-ID"/>
        </w:rPr>
        <w:t xml:space="preserve"> Because the channel bandwidth of WCDMA is 5 MHz, then the ACS minimum requirement can be stated as -52 dBm/5 MHz. </w:t>
      </w:r>
      <w:r>
        <w:rPr>
          <w:lang w:val="id-ID"/>
        </w:rPr>
        <w:t>From one measurement, it can be seen that without enough rejection in 1983.125 – 1990 MHz band, it will lead to incompatibility with ACS requirement. Figure 8 shows the result of received signal from the antenna in WCDMA Node-B.</w:t>
      </w:r>
    </w:p>
    <w:p w:rsidR="005B36B9" w:rsidRDefault="005B36B9" w:rsidP="005B36B9">
      <w:pPr>
        <w:ind w:left="709"/>
        <w:jc w:val="both"/>
        <w:rPr>
          <w:lang w:val="id-ID"/>
        </w:rPr>
      </w:pPr>
    </w:p>
    <w:p w:rsidR="005B36B9" w:rsidRDefault="005B36B9" w:rsidP="005B36B9">
      <w:pPr>
        <w:ind w:left="709"/>
        <w:jc w:val="center"/>
        <w:rPr>
          <w:lang w:val="id-ID"/>
        </w:rPr>
      </w:pPr>
      <w:r w:rsidRPr="005D44F0">
        <w:rPr>
          <w:noProof/>
          <w:lang w:val="en-US"/>
        </w:rPr>
        <w:drawing>
          <wp:inline distT="0" distB="0" distL="0" distR="0" wp14:anchorId="77139C97" wp14:editId="466B55B6">
            <wp:extent cx="3526972" cy="2645230"/>
            <wp:effectExtent l="0" t="0" r="0" b="3175"/>
            <wp:docPr id="94216" name="Picture 8" descr="G13MA1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6" name="Picture 8" descr="G13MA10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0986" cy="2655741"/>
                    </a:xfrm>
                    <a:prstGeom prst="rect">
                      <a:avLst/>
                    </a:prstGeom>
                    <a:noFill/>
                    <a:extLst/>
                  </pic:spPr>
                </pic:pic>
              </a:graphicData>
            </a:graphic>
          </wp:inline>
        </w:drawing>
      </w:r>
    </w:p>
    <w:p w:rsidR="005B36B9" w:rsidRPr="009502AB" w:rsidRDefault="005B36B9" w:rsidP="005B36B9">
      <w:pPr>
        <w:ind w:left="709"/>
        <w:jc w:val="center"/>
        <w:rPr>
          <w:sz w:val="20"/>
          <w:lang w:val="id-ID"/>
        </w:rPr>
      </w:pPr>
    </w:p>
    <w:p w:rsidR="005B36B9" w:rsidRPr="00E11A75" w:rsidRDefault="005B36B9" w:rsidP="005B36B9">
      <w:pPr>
        <w:ind w:left="709"/>
        <w:jc w:val="center"/>
        <w:rPr>
          <w:lang w:val="id-ID"/>
        </w:rPr>
      </w:pPr>
      <w:r>
        <w:rPr>
          <w:lang w:val="id-ID"/>
        </w:rPr>
        <w:t>Figure 8. Signal Mean Power Measurement Result of 1980 – 1985 MHz band</w:t>
      </w:r>
    </w:p>
    <w:p w:rsidR="005B36B9" w:rsidRDefault="005B36B9" w:rsidP="005B36B9">
      <w:pPr>
        <w:ind w:left="709"/>
        <w:jc w:val="both"/>
        <w:rPr>
          <w:lang w:val="id-ID"/>
        </w:rPr>
      </w:pPr>
      <w:r>
        <w:rPr>
          <w:lang w:val="id-ID"/>
        </w:rPr>
        <w:lastRenderedPageBreak/>
        <w:t xml:space="preserve">Figure 8 shows that without additional received filter, the interfering mean power in the adjacent channel (1980 – 1985 MHz) is higher than the requirement. The measurement result is equal to -13.81 dBm/5 MHz, while the ACS requirement is maximum </w:t>
      </w:r>
      <w:r>
        <w:rPr>
          <w:lang w:val="id-ID"/>
        </w:rPr>
        <w:br/>
        <w:t xml:space="preserve">-52 dBm/5 MHz. After installing an additional received filter in WCDMA Node-B, the interfering mean power measured is better and it ends in a linear operation of  the LNA. </w:t>
      </w:r>
    </w:p>
    <w:p w:rsidR="005B36B9" w:rsidRDefault="005B36B9" w:rsidP="005B36B9">
      <w:pPr>
        <w:ind w:left="709"/>
        <w:jc w:val="both"/>
        <w:rPr>
          <w:lang w:val="id-ID"/>
        </w:rPr>
      </w:pPr>
    </w:p>
    <w:p w:rsidR="005B36B9" w:rsidRDefault="005B36B9" w:rsidP="005B36B9">
      <w:pPr>
        <w:ind w:left="709"/>
        <w:jc w:val="both"/>
        <w:rPr>
          <w:lang w:val="id-ID"/>
        </w:rPr>
      </w:pPr>
      <w:r>
        <w:rPr>
          <w:lang w:val="id-ID"/>
        </w:rPr>
        <w:t xml:space="preserve">Due to some difficulties in providing CDMA2000 Tx filter, there were no test involving both filters installed together, in WCDMA Node-B and CDMA2000 BTS, but the condition after the installation of additional filter in WCDMA Node-B is quite good, the RSSI measured in OSS for 1975 – 1980 MHz band is equal to -103 dBm/5 MHz. Before the installation of the additional received filter, the RSSI measured is equal to </w:t>
      </w:r>
      <w:r>
        <w:rPr>
          <w:lang w:val="id-ID"/>
        </w:rPr>
        <w:br/>
        <w:t xml:space="preserve">-55 dBm/5 MHz. To get the ideal RSSI which is around -105 dBm, the CDMA2000 operator must install additional filter in their BTS transmitter to achieve spurious emission level at 1980 MHz maximum -47 dBm/100 kHz (for transmitted power equal to 32 dBm/100 kHz). </w:t>
      </w:r>
    </w:p>
    <w:p w:rsidR="005B36B9" w:rsidRDefault="005B36B9" w:rsidP="005B36B9">
      <w:pPr>
        <w:ind w:left="709"/>
        <w:jc w:val="both"/>
        <w:rPr>
          <w:lang w:val="id-ID"/>
        </w:rPr>
      </w:pPr>
    </w:p>
    <w:p w:rsidR="005B36B9" w:rsidRDefault="005B36B9" w:rsidP="005B36B9">
      <w:pPr>
        <w:ind w:left="709"/>
        <w:jc w:val="both"/>
        <w:rPr>
          <w:lang w:val="id-ID"/>
        </w:rPr>
      </w:pPr>
      <w:r>
        <w:rPr>
          <w:lang w:val="id-ID"/>
        </w:rPr>
        <w:t>Figure 9 10 show the difference measurement results of installing additional received filter in WCDMA Node-B.</w:t>
      </w:r>
    </w:p>
    <w:p w:rsidR="005B36B9" w:rsidRDefault="005B36B9" w:rsidP="005B36B9">
      <w:pPr>
        <w:ind w:left="709"/>
        <w:jc w:val="both"/>
        <w:rPr>
          <w:lang w:val="id-ID"/>
        </w:rPr>
      </w:pPr>
    </w:p>
    <w:p w:rsidR="005B36B9" w:rsidRDefault="005B36B9" w:rsidP="005B36B9">
      <w:pPr>
        <w:ind w:left="709"/>
        <w:jc w:val="center"/>
        <w:rPr>
          <w:lang w:val="id-ID"/>
        </w:rPr>
      </w:pPr>
      <w:r w:rsidRPr="00C419AE">
        <w:rPr>
          <w:noProof/>
          <w:lang w:val="en-US"/>
        </w:rPr>
        <mc:AlternateContent>
          <mc:Choice Requires="wps">
            <w:drawing>
              <wp:anchor distT="0" distB="0" distL="114300" distR="114300" simplePos="0" relativeHeight="251656704" behindDoc="0" locked="0" layoutInCell="1" allowOverlap="1" wp14:anchorId="1EC40B4C" wp14:editId="61F236D4">
                <wp:simplePos x="0" y="0"/>
                <wp:positionH relativeFrom="column">
                  <wp:posOffset>3759200</wp:posOffset>
                </wp:positionH>
                <wp:positionV relativeFrom="paragraph">
                  <wp:posOffset>998551</wp:posOffset>
                </wp:positionV>
                <wp:extent cx="1136650" cy="140398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3985"/>
                        </a:xfrm>
                        <a:prstGeom prst="rect">
                          <a:avLst/>
                        </a:prstGeom>
                        <a:noFill/>
                        <a:ln w="9525">
                          <a:noFill/>
                          <a:miter lim="800000"/>
                          <a:headEnd/>
                          <a:tailEnd/>
                        </a:ln>
                      </wps:spPr>
                      <wps:txbx>
                        <w:txbxContent>
                          <w:p w:rsidR="00445D01" w:rsidRPr="00C419AE" w:rsidRDefault="00445D01" w:rsidP="005B36B9">
                            <w:pPr>
                              <w:rPr>
                                <w:color w:val="FF0000"/>
                              </w:rPr>
                            </w:pPr>
                            <w:r w:rsidRPr="00C419AE">
                              <w:rPr>
                                <w:color w:val="FF0000"/>
                                <w:lang w:val="id-ID"/>
                              </w:rPr>
                              <w:t>Main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1EC40B4C" id="Text Box 10" o:spid="_x0000_s1031" type="#_x0000_t202" style="position:absolute;left:0;text-align:left;margin-left:296pt;margin-top:78.65pt;width:89.5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" filled="f" stroked="f">
                <v:textbox style="mso-fit-shape-to-text:t">
                  <w:txbxContent>
                    <w:p w:rsidR="00445D01" w:rsidRPr="00C419AE" w:rsidRDefault="00445D01" w:rsidP="005B36B9">
                      <w:pPr>
                        <w:rPr>
                          <w:color w:val="FF0000"/>
                        </w:rPr>
                      </w:pPr>
                      <w:r w:rsidRPr="00C419AE">
                        <w:rPr>
                          <w:color w:val="FF0000"/>
                          <w:lang w:val="id-ID"/>
                        </w:rPr>
                        <w:t>Main Antenna</w:t>
                      </w:r>
                    </w:p>
                  </w:txbxContent>
                </v:textbox>
              </v:shape>
            </w:pict>
          </mc:Fallback>
        </mc:AlternateContent>
      </w:r>
      <w:r w:rsidRPr="00C419AE">
        <w:rPr>
          <w:noProof/>
          <w:lang w:val="en-US"/>
        </w:rPr>
        <mc:AlternateContent>
          <mc:Choice Requires="wps">
            <w:drawing>
              <wp:anchor distT="0" distB="0" distL="114300" distR="114300" simplePos="0" relativeHeight="251657728" behindDoc="0" locked="0" layoutInCell="1" allowOverlap="1" wp14:anchorId="242E4327" wp14:editId="1DD2E45F">
                <wp:simplePos x="0" y="0"/>
                <wp:positionH relativeFrom="column">
                  <wp:posOffset>3257219</wp:posOffset>
                </wp:positionH>
                <wp:positionV relativeFrom="paragraph">
                  <wp:posOffset>514350</wp:posOffset>
                </wp:positionV>
                <wp:extent cx="1351280" cy="140398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403985"/>
                        </a:xfrm>
                        <a:prstGeom prst="rect">
                          <a:avLst/>
                        </a:prstGeom>
                        <a:noFill/>
                        <a:ln w="9525">
                          <a:noFill/>
                          <a:miter lim="800000"/>
                          <a:headEnd/>
                          <a:tailEnd/>
                        </a:ln>
                      </wps:spPr>
                      <wps:txbx>
                        <w:txbxContent>
                          <w:p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242E4327" id="Text Box 15" o:spid="_x0000_s1032" type="#_x0000_t202" style="position:absolute;left:0;text-align:left;margin-left:256.45pt;margin-top:40.5pt;width:106.4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" filled="f" stroked="f">
                <v:textbox style="mso-fit-shape-to-text:t">
                  <w:txbxContent>
                    <w:p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v:textbox>
              </v:shape>
            </w:pict>
          </mc:Fallback>
        </mc:AlternateContent>
      </w:r>
      <w:r w:rsidRPr="005A20F0">
        <w:rPr>
          <w:noProof/>
          <w:lang w:val="en-US"/>
        </w:rPr>
        <w:drawing>
          <wp:inline distT="0" distB="0" distL="0" distR="0" wp14:anchorId="3E8FC2A4" wp14:editId="2C2AD4E9">
            <wp:extent cx="3808675" cy="2380422"/>
            <wp:effectExtent l="0" t="0" r="1905" b="1270"/>
            <wp:docPr id="4098" name="Picture 2" descr="C:\Users\LAKurniaN\Desktop\Kerjaan Jan\Data Pangrango 12 Mei 2012\Data 3 All Carrier No Filter NEW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LAKurniaN\Desktop\Kerjaan Jan\Data Pangrango 12 Mei 2012\Data 3 All Carrier No Filter NEW Antenn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9012" cy="2380633"/>
                    </a:xfrm>
                    <a:prstGeom prst="rect">
                      <a:avLst/>
                    </a:prstGeom>
                    <a:noFill/>
                    <a:extLst/>
                  </pic:spPr>
                </pic:pic>
              </a:graphicData>
            </a:graphic>
          </wp:inline>
        </w:drawing>
      </w:r>
    </w:p>
    <w:p w:rsidR="005B36B9" w:rsidRDefault="005B36B9" w:rsidP="005B36B9">
      <w:pPr>
        <w:ind w:left="709"/>
        <w:jc w:val="center"/>
        <w:rPr>
          <w:lang w:val="id-ID"/>
        </w:rPr>
      </w:pPr>
    </w:p>
    <w:p w:rsidR="005B36B9" w:rsidRDefault="005B36B9" w:rsidP="005B36B9">
      <w:pPr>
        <w:ind w:left="709"/>
        <w:jc w:val="center"/>
        <w:rPr>
          <w:lang w:val="id-ID"/>
        </w:rPr>
      </w:pPr>
      <w:r>
        <w:rPr>
          <w:lang w:val="id-ID"/>
        </w:rPr>
        <w:t>Figure 9. RSSI Measurement Before Additional Received Filter Installation</w:t>
      </w:r>
    </w:p>
    <w:p w:rsidR="005B36B9" w:rsidRDefault="005B36B9" w:rsidP="005B36B9">
      <w:pPr>
        <w:ind w:left="709"/>
        <w:jc w:val="center"/>
        <w:rPr>
          <w:lang w:val="id-ID"/>
        </w:rPr>
      </w:pPr>
    </w:p>
    <w:p w:rsidR="005B36B9" w:rsidRDefault="005B36B9" w:rsidP="005B36B9">
      <w:pPr>
        <w:ind w:left="709"/>
        <w:jc w:val="center"/>
        <w:rPr>
          <w:lang w:val="id-ID"/>
        </w:rPr>
      </w:pPr>
      <w:r w:rsidRPr="00C419AE">
        <w:rPr>
          <w:noProof/>
          <w:lang w:val="en-US"/>
        </w:rPr>
        <mc:AlternateContent>
          <mc:Choice Requires="wps">
            <w:drawing>
              <wp:anchor distT="0" distB="0" distL="114300" distR="114300" simplePos="0" relativeHeight="251655680" behindDoc="0" locked="0" layoutInCell="1" allowOverlap="1" wp14:anchorId="0236C57E" wp14:editId="0A4313E5">
                <wp:simplePos x="0" y="0"/>
                <wp:positionH relativeFrom="column">
                  <wp:posOffset>3331597</wp:posOffset>
                </wp:positionH>
                <wp:positionV relativeFrom="paragraph">
                  <wp:posOffset>517635</wp:posOffset>
                </wp:positionV>
                <wp:extent cx="1351335" cy="14039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335" cy="1403985"/>
                        </a:xfrm>
                        <a:prstGeom prst="rect">
                          <a:avLst/>
                        </a:prstGeom>
                        <a:noFill/>
                        <a:ln w="9525">
                          <a:noFill/>
                          <a:miter lim="800000"/>
                          <a:headEnd/>
                          <a:tailEnd/>
                        </a:ln>
                      </wps:spPr>
                      <wps:txbx>
                        <w:txbxContent>
                          <w:p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0236C57E" id="Text Box 8" o:spid="_x0000_s1033" type="#_x0000_t202" style="position:absolute;left:0;text-align:left;margin-left:262.35pt;margin-top:40.75pt;width:106.4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" filled="f" stroked="f">
                <v:textbox style="mso-fit-shape-to-text:t">
                  <w:txbxContent>
                    <w:p w:rsidR="00445D01" w:rsidRPr="00C419AE" w:rsidRDefault="00445D01" w:rsidP="005B36B9">
                      <w:pPr>
                        <w:rPr>
                          <w:color w:val="FF0000"/>
                        </w:rPr>
                      </w:pPr>
                      <w:r>
                        <w:rPr>
                          <w:color w:val="FF0000"/>
                          <w:lang w:val="id-ID"/>
                        </w:rPr>
                        <w:t xml:space="preserve">Diversity </w:t>
                      </w:r>
                      <w:r w:rsidRPr="00C419AE">
                        <w:rPr>
                          <w:color w:val="FF0000"/>
                          <w:lang w:val="id-ID"/>
                        </w:rPr>
                        <w:t>Antenna</w:t>
                      </w:r>
                    </w:p>
                  </w:txbxContent>
                </v:textbox>
              </v:shape>
            </w:pict>
          </mc:Fallback>
        </mc:AlternateContent>
      </w:r>
      <w:r w:rsidRPr="00C419AE">
        <w:rPr>
          <w:noProof/>
          <w:lang w:val="en-US"/>
        </w:rPr>
        <mc:AlternateContent>
          <mc:Choice Requires="wps">
            <w:drawing>
              <wp:anchor distT="0" distB="0" distL="114300" distR="114300" simplePos="0" relativeHeight="251654656" behindDoc="0" locked="0" layoutInCell="1" allowOverlap="1" wp14:anchorId="4A5EF69C" wp14:editId="382794E8">
                <wp:simplePos x="0" y="0"/>
                <wp:positionH relativeFrom="column">
                  <wp:posOffset>3758565</wp:posOffset>
                </wp:positionH>
                <wp:positionV relativeFrom="paragraph">
                  <wp:posOffset>1194131</wp:posOffset>
                </wp:positionV>
                <wp:extent cx="113665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403985"/>
                        </a:xfrm>
                        <a:prstGeom prst="rect">
                          <a:avLst/>
                        </a:prstGeom>
                        <a:noFill/>
                        <a:ln w="9525">
                          <a:noFill/>
                          <a:miter lim="800000"/>
                          <a:headEnd/>
                          <a:tailEnd/>
                        </a:ln>
                      </wps:spPr>
                      <wps:txbx>
                        <w:txbxContent>
                          <w:p w:rsidR="00445D01" w:rsidRPr="00C419AE" w:rsidRDefault="00445D01" w:rsidP="005B36B9">
                            <w:pPr>
                              <w:rPr>
                                <w:color w:val="FF0000"/>
                              </w:rPr>
                            </w:pPr>
                            <w:r w:rsidRPr="00C419AE">
                              <w:rPr>
                                <w:color w:val="FF0000"/>
                                <w:lang w:val="id-ID"/>
                              </w:rPr>
                              <w:t>Main Antenna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4A5EF69C" id="Text Box 2" o:spid="_x0000_s1034" type="#_x0000_t202" style="position:absolute;left:0;text-align:left;margin-left:295.95pt;margin-top:94.05pt;width:89.5pt;height:110.5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" filled="f" stroked="f">
                <v:textbox style="mso-fit-shape-to-text:t">
                  <w:txbxContent>
                    <w:p w:rsidR="00445D01" w:rsidRPr="00C419AE" w:rsidRDefault="00445D01" w:rsidP="005B36B9">
                      <w:pPr>
                        <w:rPr>
                          <w:color w:val="FF0000"/>
                        </w:rPr>
                      </w:pPr>
                      <w:r w:rsidRPr="00C419AE">
                        <w:rPr>
                          <w:color w:val="FF0000"/>
                          <w:lang w:val="id-ID"/>
                        </w:rPr>
                        <w:t xml:space="preserve">Main </w:t>
                      </w:r>
                      <w:r w:rsidRPr="00C419AE">
                        <w:rPr>
                          <w:color w:val="FF0000"/>
                          <w:lang w:val="id-ID"/>
                        </w:rPr>
                        <w:t>Antenna</w:t>
                      </w:r>
                    </w:p>
                  </w:txbxContent>
                </v:textbox>
              </v:shape>
            </w:pict>
          </mc:Fallback>
        </mc:AlternateContent>
      </w:r>
      <w:r w:rsidRPr="005A20F0">
        <w:rPr>
          <w:noProof/>
          <w:lang w:val="en-US"/>
        </w:rPr>
        <w:drawing>
          <wp:inline distT="0" distB="0" distL="0" distR="0" wp14:anchorId="61885575" wp14:editId="464346CA">
            <wp:extent cx="3803904" cy="2377440"/>
            <wp:effectExtent l="0" t="0" r="6350" b="3810"/>
            <wp:docPr id="5122" name="Picture 2" descr="C:\Users\LAKurniaN\Desktop\Kerjaan Jan\Data Pangrango 12 Mei 2012\Data 5 All carrier withfilter new 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AKurniaN\Desktop\Kerjaan Jan\Data Pangrango 12 Mei 2012\Data 5 All carrier withfilter new Antenn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7511" cy="2379694"/>
                    </a:xfrm>
                    <a:prstGeom prst="rect">
                      <a:avLst/>
                    </a:prstGeom>
                    <a:noFill/>
                    <a:extLst/>
                  </pic:spPr>
                </pic:pic>
              </a:graphicData>
            </a:graphic>
          </wp:inline>
        </w:drawing>
      </w:r>
    </w:p>
    <w:p w:rsidR="005B36B9" w:rsidRDefault="005B36B9" w:rsidP="005B36B9">
      <w:pPr>
        <w:ind w:left="709"/>
        <w:jc w:val="center"/>
        <w:rPr>
          <w:lang w:val="id-ID"/>
        </w:rPr>
      </w:pPr>
    </w:p>
    <w:p w:rsidR="005B36B9" w:rsidRDefault="005B36B9" w:rsidP="005B36B9">
      <w:pPr>
        <w:ind w:left="709"/>
        <w:jc w:val="center"/>
        <w:rPr>
          <w:lang w:val="id-ID"/>
        </w:rPr>
      </w:pPr>
      <w:r>
        <w:rPr>
          <w:lang w:val="id-ID"/>
        </w:rPr>
        <w:t xml:space="preserve">Figure 10. RSSI Measurement After Additional Received Filter Installation </w:t>
      </w:r>
      <w:r>
        <w:rPr>
          <w:lang w:val="id-ID"/>
        </w:rPr>
        <w:br/>
        <w:t>(only in Main Antenna, there is still no addtional filter in Diversity Antenna)</w:t>
      </w:r>
    </w:p>
    <w:p w:rsidR="005B36B9" w:rsidRDefault="005B36B9" w:rsidP="005B36B9">
      <w:pPr>
        <w:ind w:left="709"/>
        <w:jc w:val="both"/>
        <w:rPr>
          <w:lang w:val="id-ID"/>
        </w:rPr>
      </w:pPr>
      <w:r>
        <w:rPr>
          <w:lang w:val="id-ID"/>
        </w:rPr>
        <w:lastRenderedPageBreak/>
        <w:t xml:space="preserve">There are some cases recorded in our monitoring offices that the case of interference from CDMA2000 BTS transmitter to the WCDMA Node-B receiver were occured not only from the WCDMA operators that had an allocation near to the allocation of CDMA2000 operator, but also from the WCDMA operator that had an allocation in the lowest part of WCDMA uplink band (1920 – 1925 MHz). This </w:t>
      </w:r>
      <w:r w:rsidR="002B51F3">
        <w:rPr>
          <w:lang w:val="en-US"/>
        </w:rPr>
        <w:t xml:space="preserve"> </w:t>
      </w:r>
      <w:r w:rsidR="0011095D">
        <w:rPr>
          <w:lang w:val="en-US"/>
        </w:rPr>
        <w:t>could</w:t>
      </w:r>
      <w:r w:rsidR="00856ED9">
        <w:rPr>
          <w:lang w:val="en-US"/>
        </w:rPr>
        <w:t xml:space="preserve"> </w:t>
      </w:r>
      <w:r>
        <w:rPr>
          <w:lang w:val="id-ID"/>
        </w:rPr>
        <w:t xml:space="preserve"> happen because </w:t>
      </w:r>
      <w:r w:rsidR="00856ED9">
        <w:rPr>
          <w:lang w:val="en-US"/>
        </w:rPr>
        <w:t xml:space="preserve">of </w:t>
      </w:r>
      <w:r>
        <w:rPr>
          <w:lang w:val="id-ID"/>
        </w:rPr>
        <w:t xml:space="preserve">the geographical location of their Node-B is to close to the CDMA2000 BTS, around </w:t>
      </w:r>
      <w:r>
        <w:rPr>
          <w:lang w:val="id-ID"/>
        </w:rPr>
        <w:br/>
        <w:t xml:space="preserve">5 – 15 meters only. The condition </w:t>
      </w:r>
      <w:r w:rsidR="00D935E4">
        <w:rPr>
          <w:lang w:val="en-US"/>
        </w:rPr>
        <w:t>was</w:t>
      </w:r>
      <w:r>
        <w:rPr>
          <w:lang w:val="id-ID"/>
        </w:rPr>
        <w:t xml:space="preserve"> getting worse because the altitude of antennas from those sites are nearly the same and the antennas were situated in a face-to-face condition.</w:t>
      </w:r>
    </w:p>
    <w:p w:rsidR="005B36B9" w:rsidRDefault="005B36B9" w:rsidP="005B36B9">
      <w:pPr>
        <w:ind w:left="709"/>
        <w:jc w:val="both"/>
        <w:rPr>
          <w:lang w:val="id-ID"/>
        </w:rPr>
      </w:pPr>
    </w:p>
    <w:p w:rsidR="005B36B9" w:rsidRPr="00F76714" w:rsidRDefault="005B36B9" w:rsidP="005B36B9">
      <w:pPr>
        <w:ind w:left="709"/>
        <w:jc w:val="both"/>
        <w:rPr>
          <w:lang w:val="id-ID"/>
        </w:rPr>
      </w:pPr>
    </w:p>
    <w:p w:rsidR="005B36B9" w:rsidRPr="004D22F9" w:rsidRDefault="005B36B9" w:rsidP="005B36B9">
      <w:pPr>
        <w:jc w:val="both"/>
        <w:rPr>
          <w:bCs/>
          <w:lang w:val="id-ID"/>
        </w:rPr>
      </w:pPr>
      <w:r>
        <w:rPr>
          <w:b/>
          <w:lang w:val="id-ID"/>
        </w:rPr>
        <w:t>2.5</w:t>
      </w:r>
      <w:r>
        <w:rPr>
          <w:b/>
          <w:lang w:val="id-ID"/>
        </w:rPr>
        <w:tab/>
        <w:t>Conclusion</w:t>
      </w:r>
    </w:p>
    <w:p w:rsidR="005B36B9" w:rsidRDefault="005B36B9" w:rsidP="005B36B9">
      <w:pPr>
        <w:ind w:left="709"/>
        <w:rPr>
          <w:b/>
          <w:lang w:val="id-ID"/>
        </w:rPr>
      </w:pPr>
    </w:p>
    <w:p w:rsidR="005B36B9" w:rsidRDefault="005B36B9" w:rsidP="005B36B9">
      <w:pPr>
        <w:pStyle w:val="ListParagraph"/>
        <w:numPr>
          <w:ilvl w:val="0"/>
          <w:numId w:val="12"/>
        </w:numPr>
        <w:ind w:leftChars="0" w:left="1134" w:hanging="425"/>
        <w:jc w:val="both"/>
        <w:rPr>
          <w:lang w:val="id-ID"/>
        </w:rPr>
      </w:pPr>
      <w:r w:rsidRPr="00A67AB6">
        <w:rPr>
          <w:lang w:val="id-ID"/>
        </w:rPr>
        <w:t xml:space="preserve">The </w:t>
      </w:r>
      <w:r>
        <w:rPr>
          <w:lang w:val="id-ID"/>
        </w:rPr>
        <w:t>main interference scenario should be considered for a mixed band plan condition of WCDMA in 2.1 GHz band and CDMA2000 in 1.9 GHz band is CDMA2000 BTS transmitter (downlink) interfering with WCDMA Node-B receiver (uplink).</w:t>
      </w:r>
    </w:p>
    <w:p w:rsidR="005B36B9" w:rsidRDefault="005B36B9" w:rsidP="005B36B9">
      <w:pPr>
        <w:pStyle w:val="ListParagraph"/>
        <w:numPr>
          <w:ilvl w:val="0"/>
          <w:numId w:val="12"/>
        </w:numPr>
        <w:spacing w:before="120"/>
        <w:ind w:leftChars="0" w:left="1134" w:hanging="425"/>
        <w:jc w:val="both"/>
        <w:rPr>
          <w:lang w:val="id-ID"/>
        </w:rPr>
      </w:pPr>
      <w:r>
        <w:rPr>
          <w:lang w:val="id-ID"/>
        </w:rPr>
        <w:t>The causes of CDMA2000 BTS transmitter interfering with WCDMA Node-B receiver are generated from both sides :</w:t>
      </w:r>
    </w:p>
    <w:p w:rsidR="005B36B9" w:rsidRDefault="005B36B9" w:rsidP="005B36B9">
      <w:pPr>
        <w:pStyle w:val="ListParagraph"/>
        <w:numPr>
          <w:ilvl w:val="0"/>
          <w:numId w:val="13"/>
        </w:numPr>
        <w:spacing w:before="120"/>
        <w:ind w:leftChars="0" w:left="1848" w:hanging="357"/>
        <w:jc w:val="both"/>
        <w:rPr>
          <w:lang w:val="id-ID"/>
        </w:rPr>
      </w:pPr>
      <w:r>
        <w:rPr>
          <w:lang w:val="id-ID"/>
        </w:rPr>
        <w:t>High spurious emission level from CDMA2000 transmitter in 1920 – 1980 MHz band, which the limit is maximum -47 dBm/100 kHz (measured in condition of transmitted power equal to 32 dBm/100 kHz), and</w:t>
      </w:r>
    </w:p>
    <w:p w:rsidR="005B36B9" w:rsidRPr="00D33BB9" w:rsidRDefault="005B36B9" w:rsidP="005B36B9">
      <w:pPr>
        <w:pStyle w:val="ListParagraph"/>
        <w:numPr>
          <w:ilvl w:val="0"/>
          <w:numId w:val="13"/>
        </w:numPr>
        <w:spacing w:before="120"/>
        <w:ind w:leftChars="0" w:left="1848" w:hanging="357"/>
        <w:jc w:val="both"/>
        <w:rPr>
          <w:lang w:val="id-ID"/>
        </w:rPr>
      </w:pPr>
      <w:r>
        <w:rPr>
          <w:lang w:val="id-ID"/>
        </w:rPr>
        <w:t xml:space="preserve">Low rejection in the embedded received filter of </w:t>
      </w:r>
      <w:r w:rsidRPr="006D3315">
        <w:rPr>
          <w:lang w:val="en"/>
        </w:rPr>
        <w:t>WCDMA Node-B</w:t>
      </w:r>
      <w:r>
        <w:rPr>
          <w:lang w:val="id-ID"/>
        </w:rPr>
        <w:t xml:space="preserve"> for interfering signal in 1980 – 1985 MHz, which should reject interfering signal so that the </w:t>
      </w:r>
      <w:r w:rsidR="00D935E4">
        <w:rPr>
          <w:lang w:val="id-ID"/>
        </w:rPr>
        <w:t xml:space="preserve">measured </w:t>
      </w:r>
      <w:r>
        <w:rPr>
          <w:lang w:val="id-ID"/>
        </w:rPr>
        <w:t xml:space="preserve">mean power </w:t>
      </w:r>
      <w:r w:rsidR="00D935E4">
        <w:rPr>
          <w:lang w:val="en-US"/>
        </w:rPr>
        <w:t xml:space="preserve">is </w:t>
      </w:r>
      <w:r>
        <w:rPr>
          <w:lang w:val="id-ID"/>
        </w:rPr>
        <w:t>maximum -52 dBm/5 MHz.</w:t>
      </w:r>
    </w:p>
    <w:p w:rsidR="005B36B9" w:rsidRDefault="005B36B9" w:rsidP="005B36B9">
      <w:pPr>
        <w:pStyle w:val="ListParagraph"/>
        <w:numPr>
          <w:ilvl w:val="0"/>
          <w:numId w:val="12"/>
        </w:numPr>
        <w:spacing w:before="120"/>
        <w:ind w:leftChars="0" w:left="1134" w:hanging="425"/>
        <w:jc w:val="both"/>
        <w:rPr>
          <w:lang w:val="id-ID"/>
        </w:rPr>
      </w:pPr>
      <w:r>
        <w:rPr>
          <w:lang w:val="id-ID"/>
        </w:rPr>
        <w:t>The solution for high spurious emission level from CDMA2000 transmitter is to install an additional filter between base station cabinet and the antenna that lower the spurious emission level as required.</w:t>
      </w:r>
    </w:p>
    <w:p w:rsidR="00723B5D" w:rsidRDefault="005B36B9" w:rsidP="00445D01">
      <w:pPr>
        <w:pStyle w:val="ListParagraph"/>
        <w:numPr>
          <w:ilvl w:val="0"/>
          <w:numId w:val="12"/>
        </w:numPr>
        <w:spacing w:before="120"/>
        <w:ind w:leftChars="0" w:left="1134" w:hanging="425"/>
        <w:jc w:val="both"/>
        <w:rPr>
          <w:lang w:val="id-ID"/>
        </w:rPr>
      </w:pPr>
      <w:r>
        <w:rPr>
          <w:lang w:val="id-ID"/>
        </w:rPr>
        <w:t xml:space="preserve">The solution for low rejection in the embedded received filter of </w:t>
      </w:r>
      <w:r w:rsidRPr="006D3315">
        <w:rPr>
          <w:lang w:val="en"/>
        </w:rPr>
        <w:t>WCDMA Node-B</w:t>
      </w:r>
      <w:r>
        <w:rPr>
          <w:lang w:val="id-ID"/>
        </w:rPr>
        <w:t xml:space="preserve"> is to install an additional filter between antenna and the base station cabinet that can reject interfering signal in the adjacent band to a level as required. To minimize the rejection value needed, WCDMA operator can cooperate with the CDMA2000 operator to reconfigure the physical parameters in both antennas to have higher level of antennas isolation.</w:t>
      </w:r>
    </w:p>
    <w:p w:rsidR="005B36B9" w:rsidRPr="00445D01" w:rsidRDefault="005B36B9" w:rsidP="00445D01">
      <w:pPr>
        <w:pStyle w:val="ListParagraph"/>
        <w:numPr>
          <w:ilvl w:val="0"/>
          <w:numId w:val="12"/>
        </w:numPr>
        <w:spacing w:before="120"/>
        <w:ind w:leftChars="0" w:left="1134" w:hanging="425"/>
        <w:jc w:val="both"/>
        <w:rPr>
          <w:lang w:val="id-ID"/>
        </w:rPr>
      </w:pPr>
      <w:r w:rsidRPr="00723B5D">
        <w:rPr>
          <w:rStyle w:val="hps"/>
          <w:lang w:val="en"/>
        </w:rPr>
        <w:t>The most</w:t>
      </w:r>
      <w:r w:rsidRPr="00723B5D">
        <w:rPr>
          <w:lang w:val="en"/>
        </w:rPr>
        <w:t xml:space="preserve"> </w:t>
      </w:r>
      <w:r w:rsidR="002B51F3">
        <w:rPr>
          <w:rStyle w:val="hps"/>
          <w:lang w:val="en-US"/>
        </w:rPr>
        <w:t xml:space="preserve">critical </w:t>
      </w:r>
      <w:r w:rsidRPr="00723B5D">
        <w:rPr>
          <w:rStyle w:val="hps"/>
          <w:lang w:val="id-ID"/>
        </w:rPr>
        <w:t>factor</w:t>
      </w:r>
      <w:r w:rsidRPr="00723B5D">
        <w:rPr>
          <w:lang w:val="en"/>
        </w:rPr>
        <w:t xml:space="preserve"> </w:t>
      </w:r>
      <w:r w:rsidRPr="00723B5D">
        <w:rPr>
          <w:lang w:val="id-ID"/>
        </w:rPr>
        <w:t xml:space="preserve">of </w:t>
      </w:r>
      <w:r w:rsidRPr="00723B5D">
        <w:rPr>
          <w:rStyle w:val="hps"/>
          <w:lang w:val="en"/>
        </w:rPr>
        <w:t>the</w:t>
      </w:r>
      <w:r w:rsidRPr="00723B5D">
        <w:rPr>
          <w:lang w:val="en"/>
        </w:rPr>
        <w:t xml:space="preserve"> </w:t>
      </w:r>
      <w:r w:rsidRPr="00723B5D">
        <w:rPr>
          <w:rStyle w:val="hps"/>
          <w:lang w:val="en"/>
        </w:rPr>
        <w:t>interference</w:t>
      </w:r>
      <w:r w:rsidRPr="00723B5D">
        <w:rPr>
          <w:lang w:val="en"/>
        </w:rPr>
        <w:t xml:space="preserve"> </w:t>
      </w:r>
      <w:r w:rsidRPr="00723B5D">
        <w:rPr>
          <w:rStyle w:val="hps"/>
          <w:lang w:val="en"/>
        </w:rPr>
        <w:t>potential is geographical location</w:t>
      </w:r>
      <w:r w:rsidRPr="00723B5D">
        <w:rPr>
          <w:rStyle w:val="hps"/>
          <w:lang w:val="id-ID"/>
        </w:rPr>
        <w:t>s</w:t>
      </w:r>
      <w:r w:rsidRPr="00723B5D">
        <w:rPr>
          <w:lang w:val="en"/>
        </w:rPr>
        <w:t xml:space="preserve"> </w:t>
      </w:r>
      <w:r w:rsidRPr="00723B5D">
        <w:rPr>
          <w:rStyle w:val="hps"/>
          <w:lang w:val="en"/>
        </w:rPr>
        <w:t>of the</w:t>
      </w:r>
      <w:r w:rsidRPr="00723B5D">
        <w:rPr>
          <w:lang w:val="en"/>
        </w:rPr>
        <w:t xml:space="preserve"> </w:t>
      </w:r>
      <w:r w:rsidRPr="00723B5D">
        <w:rPr>
          <w:rStyle w:val="hps"/>
          <w:lang w:val="en"/>
        </w:rPr>
        <w:t>CDMA2000</w:t>
      </w:r>
      <w:r w:rsidRPr="00723B5D">
        <w:rPr>
          <w:lang w:val="en"/>
        </w:rPr>
        <w:t xml:space="preserve"> </w:t>
      </w:r>
      <w:r w:rsidRPr="00723B5D">
        <w:rPr>
          <w:rStyle w:val="hps"/>
          <w:lang w:val="en"/>
        </w:rPr>
        <w:t>BTS</w:t>
      </w:r>
      <w:r w:rsidRPr="00723B5D">
        <w:rPr>
          <w:lang w:val="en"/>
        </w:rPr>
        <w:t xml:space="preserve"> </w:t>
      </w:r>
      <w:r w:rsidRPr="00723B5D">
        <w:rPr>
          <w:rStyle w:val="hps"/>
          <w:lang w:val="en"/>
        </w:rPr>
        <w:t>and</w:t>
      </w:r>
      <w:r w:rsidRPr="00723B5D">
        <w:rPr>
          <w:lang w:val="en"/>
        </w:rPr>
        <w:t xml:space="preserve"> </w:t>
      </w:r>
      <w:r w:rsidRPr="00723B5D">
        <w:rPr>
          <w:rStyle w:val="hps"/>
          <w:lang w:val="en"/>
        </w:rPr>
        <w:t>WCDMA</w:t>
      </w:r>
      <w:r w:rsidRPr="00723B5D">
        <w:rPr>
          <w:lang w:val="en"/>
        </w:rPr>
        <w:t xml:space="preserve"> </w:t>
      </w:r>
      <w:r w:rsidRPr="00723B5D">
        <w:rPr>
          <w:rStyle w:val="hps"/>
          <w:lang w:val="en"/>
        </w:rPr>
        <w:t>Node</w:t>
      </w:r>
      <w:r w:rsidRPr="00723B5D">
        <w:rPr>
          <w:rStyle w:val="atn"/>
          <w:lang w:val="en"/>
        </w:rPr>
        <w:t>-</w:t>
      </w:r>
      <w:r w:rsidRPr="00723B5D">
        <w:rPr>
          <w:lang w:val="en"/>
        </w:rPr>
        <w:t xml:space="preserve">B, </w:t>
      </w:r>
      <w:r w:rsidRPr="00723B5D">
        <w:rPr>
          <w:rStyle w:val="hps"/>
          <w:lang w:val="en"/>
        </w:rPr>
        <w:t>not the</w:t>
      </w:r>
      <w:r w:rsidRPr="00723B5D">
        <w:rPr>
          <w:lang w:val="en"/>
        </w:rPr>
        <w:t xml:space="preserve"> </w:t>
      </w:r>
      <w:r w:rsidRPr="00723B5D">
        <w:rPr>
          <w:rStyle w:val="hps"/>
          <w:lang w:val="en"/>
        </w:rPr>
        <w:t>allocation of</w:t>
      </w:r>
      <w:r w:rsidRPr="00723B5D">
        <w:rPr>
          <w:lang w:val="en"/>
        </w:rPr>
        <w:t xml:space="preserve"> </w:t>
      </w:r>
      <w:r w:rsidRPr="00723B5D">
        <w:rPr>
          <w:lang w:val="id-ID"/>
        </w:rPr>
        <w:t xml:space="preserve">the </w:t>
      </w:r>
      <w:r w:rsidRPr="00723B5D">
        <w:rPr>
          <w:rStyle w:val="hps"/>
          <w:lang w:val="en"/>
        </w:rPr>
        <w:t>frequency</w:t>
      </w:r>
      <w:r w:rsidRPr="00723B5D">
        <w:rPr>
          <w:lang w:val="en"/>
        </w:rPr>
        <w:t xml:space="preserve"> </w:t>
      </w:r>
      <w:r w:rsidRPr="00723B5D">
        <w:rPr>
          <w:rStyle w:val="hps"/>
          <w:lang w:val="en"/>
        </w:rPr>
        <w:t>bands</w:t>
      </w:r>
      <w:r w:rsidRPr="00723B5D">
        <w:rPr>
          <w:lang w:val="en"/>
        </w:rPr>
        <w:t xml:space="preserve">. </w:t>
      </w:r>
      <w:r w:rsidRPr="00723B5D">
        <w:rPr>
          <w:rStyle w:val="hps"/>
          <w:lang w:val="en"/>
        </w:rPr>
        <w:t>The closer the</w:t>
      </w:r>
      <w:r w:rsidRPr="00723B5D">
        <w:rPr>
          <w:lang w:val="en"/>
        </w:rPr>
        <w:t xml:space="preserve"> </w:t>
      </w:r>
      <w:r w:rsidRPr="00723B5D">
        <w:rPr>
          <w:rStyle w:val="hps"/>
          <w:lang w:val="en"/>
        </w:rPr>
        <w:t>location of</w:t>
      </w:r>
      <w:r w:rsidRPr="00723B5D">
        <w:rPr>
          <w:lang w:val="en"/>
        </w:rPr>
        <w:t xml:space="preserve"> </w:t>
      </w:r>
      <w:r w:rsidRPr="00723B5D">
        <w:rPr>
          <w:rStyle w:val="hps"/>
          <w:lang w:val="en"/>
        </w:rPr>
        <w:t>the site</w:t>
      </w:r>
      <w:r w:rsidRPr="00723B5D">
        <w:rPr>
          <w:rStyle w:val="hps"/>
          <w:lang w:val="id-ID"/>
        </w:rPr>
        <w:t>s</w:t>
      </w:r>
      <w:r w:rsidRPr="00723B5D">
        <w:rPr>
          <w:lang w:val="en"/>
        </w:rPr>
        <w:t xml:space="preserve">, the </w:t>
      </w:r>
      <w:r w:rsidRPr="00723B5D">
        <w:rPr>
          <w:rStyle w:val="hps"/>
          <w:lang w:val="en"/>
        </w:rPr>
        <w:t>greater the</w:t>
      </w:r>
      <w:r w:rsidRPr="00723B5D">
        <w:rPr>
          <w:lang w:val="en"/>
        </w:rPr>
        <w:t xml:space="preserve"> </w:t>
      </w:r>
      <w:r w:rsidRPr="00723B5D">
        <w:rPr>
          <w:rStyle w:val="hps"/>
          <w:lang w:val="en"/>
        </w:rPr>
        <w:t>potential for</w:t>
      </w:r>
      <w:r w:rsidRPr="00723B5D">
        <w:rPr>
          <w:lang w:val="en"/>
        </w:rPr>
        <w:t xml:space="preserve"> </w:t>
      </w:r>
      <w:r w:rsidRPr="00723B5D">
        <w:rPr>
          <w:rStyle w:val="hps"/>
          <w:lang w:val="en"/>
        </w:rPr>
        <w:t>interference</w:t>
      </w:r>
      <w:r w:rsidRPr="00723B5D">
        <w:rPr>
          <w:rStyle w:val="hps"/>
          <w:lang w:val="id-ID"/>
        </w:rPr>
        <w:t xml:space="preserve"> occured</w:t>
      </w:r>
      <w:r w:rsidRPr="00723B5D">
        <w:rPr>
          <w:lang w:val="en"/>
        </w:rPr>
        <w:t xml:space="preserve">. </w:t>
      </w:r>
      <w:r w:rsidRPr="00723B5D">
        <w:rPr>
          <w:rStyle w:val="hps"/>
          <w:lang w:val="en"/>
        </w:rPr>
        <w:t>Especially when</w:t>
      </w:r>
      <w:r w:rsidRPr="00723B5D">
        <w:rPr>
          <w:lang w:val="en"/>
        </w:rPr>
        <w:t xml:space="preserve"> </w:t>
      </w:r>
      <w:r w:rsidRPr="00723B5D">
        <w:rPr>
          <w:rStyle w:val="hps"/>
          <w:lang w:val="en"/>
        </w:rPr>
        <w:t>antenna</w:t>
      </w:r>
      <w:r w:rsidRPr="00723B5D">
        <w:rPr>
          <w:rStyle w:val="hps"/>
          <w:lang w:val="id-ID"/>
        </w:rPr>
        <w:t>’s</w:t>
      </w:r>
      <w:r w:rsidRPr="00723B5D">
        <w:rPr>
          <w:lang w:val="en"/>
        </w:rPr>
        <w:t xml:space="preserve"> </w:t>
      </w:r>
      <w:r w:rsidRPr="00723B5D">
        <w:rPr>
          <w:rStyle w:val="hps"/>
          <w:lang w:val="en"/>
        </w:rPr>
        <w:t>altitude</w:t>
      </w:r>
      <w:r w:rsidRPr="00723B5D">
        <w:rPr>
          <w:rStyle w:val="hps"/>
          <w:lang w:val="id-ID"/>
        </w:rPr>
        <w:t xml:space="preserve"> of both sites are </w:t>
      </w:r>
      <w:r w:rsidRPr="00723B5D">
        <w:rPr>
          <w:rStyle w:val="hps"/>
          <w:lang w:val="en"/>
        </w:rPr>
        <w:t>relatively</w:t>
      </w:r>
      <w:r w:rsidRPr="00723B5D">
        <w:rPr>
          <w:lang w:val="en"/>
        </w:rPr>
        <w:t xml:space="preserve"> </w:t>
      </w:r>
      <w:r w:rsidRPr="00723B5D">
        <w:rPr>
          <w:rStyle w:val="hps"/>
          <w:lang w:val="en"/>
        </w:rPr>
        <w:t>the same</w:t>
      </w:r>
      <w:r w:rsidRPr="00723B5D">
        <w:rPr>
          <w:lang w:val="en"/>
        </w:rPr>
        <w:t xml:space="preserve"> </w:t>
      </w:r>
      <w:r w:rsidRPr="00723B5D">
        <w:rPr>
          <w:rStyle w:val="hps"/>
          <w:lang w:val="en"/>
        </w:rPr>
        <w:t>and</w:t>
      </w:r>
      <w:r w:rsidRPr="00723B5D">
        <w:rPr>
          <w:lang w:val="en"/>
        </w:rPr>
        <w:t xml:space="preserve"> </w:t>
      </w:r>
      <w:r w:rsidRPr="00723B5D">
        <w:rPr>
          <w:rStyle w:val="hps"/>
          <w:lang w:val="en"/>
        </w:rPr>
        <w:t xml:space="preserve">the </w:t>
      </w:r>
      <w:r w:rsidRPr="00723B5D">
        <w:rPr>
          <w:rStyle w:val="hps"/>
          <w:lang w:val="id-ID"/>
        </w:rPr>
        <w:t xml:space="preserve">azimuth </w:t>
      </w:r>
      <w:r w:rsidRPr="00723B5D">
        <w:rPr>
          <w:rStyle w:val="hps"/>
          <w:lang w:val="en"/>
        </w:rPr>
        <w:t>direction</w:t>
      </w:r>
      <w:r w:rsidRPr="00723B5D">
        <w:rPr>
          <w:rStyle w:val="hps"/>
          <w:lang w:val="id-ID"/>
        </w:rPr>
        <w:t>s</w:t>
      </w:r>
      <w:r w:rsidRPr="00723B5D">
        <w:rPr>
          <w:rStyle w:val="hps"/>
          <w:lang w:val="en"/>
        </w:rPr>
        <w:t xml:space="preserve"> </w:t>
      </w:r>
      <w:r w:rsidRPr="00723B5D">
        <w:rPr>
          <w:rStyle w:val="hps"/>
          <w:lang w:val="id-ID"/>
        </w:rPr>
        <w:t xml:space="preserve">of the antennas </w:t>
      </w:r>
      <w:r w:rsidRPr="00723B5D">
        <w:rPr>
          <w:rStyle w:val="hps"/>
          <w:lang w:val="en"/>
        </w:rPr>
        <w:t>creates</w:t>
      </w:r>
      <w:r w:rsidRPr="00723B5D">
        <w:rPr>
          <w:lang w:val="en"/>
        </w:rPr>
        <w:t xml:space="preserve"> </w:t>
      </w:r>
      <w:r w:rsidRPr="00723B5D">
        <w:rPr>
          <w:lang w:val="id-ID"/>
        </w:rPr>
        <w:t xml:space="preserve">a </w:t>
      </w:r>
      <w:r w:rsidRPr="00723B5D">
        <w:rPr>
          <w:rStyle w:val="hps"/>
          <w:lang w:val="en"/>
        </w:rPr>
        <w:t>face-</w:t>
      </w:r>
      <w:r w:rsidRPr="00723B5D">
        <w:rPr>
          <w:lang w:val="en"/>
        </w:rPr>
        <w:t xml:space="preserve">to-face </w:t>
      </w:r>
      <w:r w:rsidRPr="00723B5D">
        <w:rPr>
          <w:rStyle w:val="hps"/>
          <w:lang w:val="en"/>
        </w:rPr>
        <w:t>condition</w:t>
      </w:r>
      <w:r w:rsidRPr="00723B5D">
        <w:rPr>
          <w:lang w:val="en"/>
        </w:rPr>
        <w:t xml:space="preserve">, </w:t>
      </w:r>
      <w:r w:rsidRPr="00723B5D">
        <w:rPr>
          <w:rStyle w:val="hps"/>
          <w:lang w:val="en"/>
        </w:rPr>
        <w:t>it</w:t>
      </w:r>
      <w:r w:rsidRPr="00723B5D">
        <w:rPr>
          <w:lang w:val="en"/>
        </w:rPr>
        <w:t xml:space="preserve"> </w:t>
      </w:r>
      <w:r w:rsidRPr="00723B5D">
        <w:rPr>
          <w:rStyle w:val="hps"/>
          <w:lang w:val="id-ID"/>
        </w:rPr>
        <w:t xml:space="preserve">will lead to a higher potential of </w:t>
      </w:r>
      <w:r w:rsidRPr="00723B5D">
        <w:rPr>
          <w:rStyle w:val="hps"/>
          <w:lang w:val="en"/>
        </w:rPr>
        <w:t>interference</w:t>
      </w:r>
      <w:r w:rsidRPr="00723B5D">
        <w:rPr>
          <w:lang w:val="en"/>
        </w:rPr>
        <w:t>.</w:t>
      </w:r>
    </w:p>
    <w:p w:rsidR="00311341" w:rsidRPr="00EB00FA" w:rsidRDefault="00311341" w:rsidP="00311341">
      <w:pPr>
        <w:jc w:val="center"/>
        <w:rPr>
          <w:b/>
          <w:lang w:eastAsia="ko-KR"/>
        </w:rPr>
      </w:pPr>
      <w:r>
        <w:rPr>
          <w:lang w:eastAsia="ko-KR"/>
        </w:rPr>
        <w:br w:type="page"/>
      </w:r>
      <w:r w:rsidRPr="00EB00FA">
        <w:rPr>
          <w:b/>
          <w:lang w:eastAsia="ko-KR"/>
        </w:rPr>
        <w:lastRenderedPageBreak/>
        <w:t>ATTACHMENT 2</w:t>
      </w:r>
    </w:p>
    <w:p w:rsidR="00311341" w:rsidRPr="00EB00FA" w:rsidRDefault="00311341" w:rsidP="00311341">
      <w:pPr>
        <w:jc w:val="center"/>
        <w:rPr>
          <w:b/>
          <w:lang w:eastAsia="ko-KR"/>
        </w:rPr>
      </w:pPr>
    </w:p>
    <w:p w:rsidR="00311341" w:rsidRPr="001A1C7E" w:rsidRDefault="00311341" w:rsidP="00311341">
      <w:pPr>
        <w:jc w:val="center"/>
        <w:rPr>
          <w:b/>
          <w:lang w:eastAsia="ko-KR"/>
        </w:rPr>
      </w:pPr>
      <w:r w:rsidRPr="001A1C7E">
        <w:rPr>
          <w:b/>
          <w:lang w:eastAsia="ko-KR"/>
        </w:rPr>
        <w:t xml:space="preserve">Co-existence </w:t>
      </w:r>
      <w:r w:rsidR="00723B5D" w:rsidRPr="001A1C7E">
        <w:rPr>
          <w:b/>
          <w:lang w:eastAsia="ko-KR"/>
        </w:rPr>
        <w:t>between</w:t>
      </w:r>
      <w:r w:rsidRPr="001A1C7E">
        <w:rPr>
          <w:b/>
          <w:lang w:eastAsia="ko-KR"/>
        </w:rPr>
        <w:t xml:space="preserve"> TD-SCDMA and PHS</w:t>
      </w:r>
    </w:p>
    <w:p w:rsidR="00311341" w:rsidRPr="001A1C7E" w:rsidRDefault="00311341" w:rsidP="00311341">
      <w:pPr>
        <w:jc w:val="center"/>
        <w:rPr>
          <w:b/>
          <w:lang w:eastAsia="ko-KR"/>
        </w:rPr>
      </w:pPr>
    </w:p>
    <w:p w:rsidR="00311341" w:rsidRDefault="00311341" w:rsidP="00311341">
      <w:pPr>
        <w:jc w:val="center"/>
        <w:rPr>
          <w:rFonts w:eastAsia="SimSun"/>
          <w:b/>
          <w:lang w:eastAsia="zh-CN"/>
        </w:rPr>
      </w:pPr>
      <w:r w:rsidRPr="001A1C7E">
        <w:rPr>
          <w:rFonts w:eastAsia="SimSun" w:hint="eastAsia"/>
          <w:b/>
          <w:lang w:eastAsia="zh-CN"/>
        </w:rPr>
        <w:t xml:space="preserve">Source: </w:t>
      </w:r>
      <w:r>
        <w:rPr>
          <w:rFonts w:eastAsia="SimSun"/>
          <w:b/>
          <w:lang w:eastAsia="zh-CN"/>
        </w:rPr>
        <w:t xml:space="preserve">Input Document AWF-IM3/06 from ZTE Corporation, </w:t>
      </w:r>
      <w:smartTag w:uri="urn:schemas-microsoft-com:office:smarttags" w:element="country-region">
        <w:smartTag w:uri="urn:schemas-microsoft-com:office:smarttags" w:element="place">
          <w:r>
            <w:rPr>
              <w:rFonts w:eastAsia="SimSun"/>
              <w:b/>
              <w:lang w:eastAsia="zh-CN"/>
            </w:rPr>
            <w:t>China</w:t>
          </w:r>
        </w:smartTag>
      </w:smartTag>
    </w:p>
    <w:p w:rsidR="00311341" w:rsidRDefault="00311341" w:rsidP="00311341">
      <w:pPr>
        <w:jc w:val="center"/>
        <w:rPr>
          <w:rFonts w:eastAsia="SimSun"/>
          <w:lang w:eastAsia="zh-CN"/>
        </w:rPr>
      </w:pPr>
    </w:p>
    <w:p w:rsidR="00311341" w:rsidRPr="00EB00FA" w:rsidRDefault="00311341" w:rsidP="00311341">
      <w:pPr>
        <w:jc w:val="center"/>
        <w:rPr>
          <w:rFonts w:eastAsia="SimSun"/>
          <w:lang w:eastAsia="zh-CN"/>
        </w:rPr>
      </w:pPr>
    </w:p>
    <w:p w:rsidR="00311341" w:rsidRDefault="00311341" w:rsidP="00143B77">
      <w:pPr>
        <w:spacing w:line="360" w:lineRule="auto"/>
        <w:jc w:val="both"/>
        <w:rPr>
          <w:rFonts w:eastAsia="SimSun"/>
          <w:lang w:eastAsia="zh-CN"/>
        </w:rPr>
      </w:pPr>
      <w:r w:rsidRPr="00EB00FA">
        <w:rPr>
          <w:rFonts w:eastAsia="SimSun"/>
          <w:lang w:eastAsia="zh-CN"/>
        </w:rPr>
        <w:t>C</w:t>
      </w:r>
      <w:r>
        <w:rPr>
          <w:rFonts w:eastAsia="SimSun"/>
          <w:lang w:eastAsia="zh-CN"/>
        </w:rPr>
        <w:t>hina Communications Standards Association (C</w:t>
      </w:r>
      <w:r w:rsidRPr="00EB00FA">
        <w:rPr>
          <w:rFonts w:eastAsia="SimSun"/>
          <w:lang w:eastAsia="zh-CN"/>
        </w:rPr>
        <w:t>CSA</w:t>
      </w:r>
      <w:r>
        <w:rPr>
          <w:rFonts w:eastAsia="SimSun"/>
          <w:lang w:eastAsia="zh-CN"/>
        </w:rPr>
        <w:t>)</w:t>
      </w:r>
      <w:r w:rsidRPr="00EB00FA">
        <w:rPr>
          <w:rFonts w:eastAsia="SimSun" w:hint="eastAsia"/>
          <w:lang w:eastAsia="zh-CN"/>
        </w:rPr>
        <w:t xml:space="preserve"> TC5 WG8 workgroup has completed</w:t>
      </w:r>
      <w:r w:rsidRPr="00EB00FA">
        <w:rPr>
          <w:rFonts w:eastAsia="SimSun"/>
          <w:lang w:eastAsia="zh-CN"/>
        </w:rPr>
        <w:t xml:space="preserve"> </w:t>
      </w:r>
      <w:r w:rsidRPr="00EB00FA">
        <w:rPr>
          <w:rFonts w:eastAsia="SimSun" w:hint="eastAsia"/>
          <w:lang w:eastAsia="zh-CN"/>
        </w:rPr>
        <w:t>sharing</w:t>
      </w:r>
      <w:r>
        <w:rPr>
          <w:rFonts w:eastAsia="SimSun" w:hint="eastAsia"/>
          <w:lang w:eastAsia="zh-CN"/>
        </w:rPr>
        <w:t xml:space="preserve"> study</w:t>
      </w:r>
      <w:r>
        <w:rPr>
          <w:rFonts w:eastAsia="SimSun"/>
          <w:lang w:eastAsia="zh-CN"/>
        </w:rPr>
        <w:t xml:space="preserve"> between TD-</w:t>
      </w:r>
      <w:r>
        <w:rPr>
          <w:rFonts w:eastAsia="SimSun" w:hint="eastAsia"/>
          <w:lang w:eastAsia="zh-CN"/>
        </w:rPr>
        <w:t>S</w:t>
      </w:r>
      <w:r>
        <w:rPr>
          <w:rFonts w:eastAsia="SimSun"/>
          <w:lang w:eastAsia="zh-CN"/>
        </w:rPr>
        <w:t>CDMA and</w:t>
      </w:r>
      <w:r>
        <w:rPr>
          <w:rFonts w:eastAsia="SimSun" w:hint="eastAsia"/>
          <w:lang w:eastAsia="zh-CN"/>
        </w:rPr>
        <w:t xml:space="preserve"> PHS in 1880-1920MHz and the Report </w:t>
      </w:r>
      <w:r>
        <w:rPr>
          <w:rFonts w:eastAsia="SimSun"/>
          <w:lang w:eastAsia="zh-CN"/>
        </w:rPr>
        <w:t>“</w:t>
      </w:r>
      <w:r>
        <w:rPr>
          <w:rFonts w:eastAsia="SimSun" w:hint="eastAsia"/>
          <w:lang w:eastAsia="zh-CN"/>
        </w:rPr>
        <w:t>TC5_WG8_2006_Sharing study between TD-SCDMA and PHS</w:t>
      </w:r>
      <w:r>
        <w:rPr>
          <w:rFonts w:eastAsia="SimSun"/>
          <w:lang w:eastAsia="zh-CN"/>
        </w:rPr>
        <w:t>”</w:t>
      </w:r>
      <w:r>
        <w:rPr>
          <w:rFonts w:eastAsia="SimSun" w:hint="eastAsia"/>
          <w:lang w:eastAsia="zh-CN"/>
        </w:rPr>
        <w:t xml:space="preserve"> has been approved in CCSA TC5 plenary meeting. </w:t>
      </w:r>
    </w:p>
    <w:p w:rsidR="00143B77" w:rsidRDefault="00143B77" w:rsidP="00311341">
      <w:pPr>
        <w:spacing w:line="360" w:lineRule="auto"/>
        <w:rPr>
          <w:rFonts w:eastAsia="SimSun"/>
          <w:lang w:val="id-ID" w:eastAsia="zh-CN"/>
        </w:rPr>
      </w:pPr>
    </w:p>
    <w:p w:rsidR="00311341" w:rsidRDefault="00311341" w:rsidP="00311341">
      <w:pPr>
        <w:spacing w:line="360" w:lineRule="auto"/>
        <w:rPr>
          <w:rFonts w:eastAsia="SimSun"/>
          <w:lang w:eastAsia="zh-CN"/>
        </w:rPr>
      </w:pPr>
      <w:r>
        <w:rPr>
          <w:rFonts w:eastAsia="SimSun" w:hint="eastAsia"/>
          <w:lang w:eastAsia="zh-CN"/>
        </w:rPr>
        <w:t>This report includes seven parts as below:</w:t>
      </w:r>
    </w:p>
    <w:p w:rsidR="00311341" w:rsidRDefault="00311341" w:rsidP="00311341">
      <w:pPr>
        <w:numPr>
          <w:ilvl w:val="0"/>
          <w:numId w:val="23"/>
        </w:numPr>
        <w:spacing w:line="360" w:lineRule="auto"/>
        <w:rPr>
          <w:rFonts w:eastAsia="SimSun"/>
          <w:lang w:eastAsia="zh-CN"/>
        </w:rPr>
      </w:pPr>
      <w:r>
        <w:rPr>
          <w:rFonts w:eastAsia="SimSun" w:hint="eastAsia"/>
          <w:lang w:eastAsia="zh-CN"/>
        </w:rPr>
        <w:t>Introduction</w:t>
      </w:r>
    </w:p>
    <w:p w:rsidR="00311341" w:rsidRDefault="00311341" w:rsidP="00311341">
      <w:pPr>
        <w:numPr>
          <w:ilvl w:val="0"/>
          <w:numId w:val="23"/>
        </w:numPr>
        <w:spacing w:line="360" w:lineRule="auto"/>
        <w:rPr>
          <w:rFonts w:eastAsia="SimSun"/>
          <w:lang w:eastAsia="zh-CN"/>
        </w:rPr>
      </w:pPr>
      <w:r>
        <w:rPr>
          <w:rFonts w:eastAsia="SimSun" w:hint="eastAsia"/>
          <w:lang w:eastAsia="zh-CN"/>
        </w:rPr>
        <w:t>Research Methodology</w:t>
      </w:r>
    </w:p>
    <w:p w:rsidR="00311341" w:rsidRDefault="00311341" w:rsidP="00311341">
      <w:pPr>
        <w:numPr>
          <w:ilvl w:val="0"/>
          <w:numId w:val="23"/>
        </w:numPr>
        <w:spacing w:line="360" w:lineRule="auto"/>
        <w:rPr>
          <w:rFonts w:eastAsia="SimSun"/>
          <w:lang w:eastAsia="zh-CN"/>
        </w:rPr>
      </w:pPr>
      <w:r>
        <w:rPr>
          <w:rFonts w:eastAsia="SimSun" w:hint="eastAsia"/>
          <w:lang w:eastAsia="zh-CN"/>
        </w:rPr>
        <w:t>Interference analyses</w:t>
      </w:r>
    </w:p>
    <w:p w:rsidR="00311341" w:rsidRDefault="00311341" w:rsidP="00311341">
      <w:pPr>
        <w:numPr>
          <w:ilvl w:val="0"/>
          <w:numId w:val="23"/>
        </w:numPr>
        <w:spacing w:line="360" w:lineRule="auto"/>
        <w:rPr>
          <w:rFonts w:eastAsia="SimSun"/>
          <w:lang w:eastAsia="zh-CN"/>
        </w:rPr>
      </w:pPr>
      <w:r>
        <w:rPr>
          <w:rFonts w:eastAsia="SimSun" w:hint="eastAsia"/>
          <w:lang w:eastAsia="zh-CN"/>
        </w:rPr>
        <w:t>System Parameters</w:t>
      </w:r>
    </w:p>
    <w:p w:rsidR="00311341" w:rsidRDefault="00311341" w:rsidP="00311341">
      <w:pPr>
        <w:numPr>
          <w:ilvl w:val="0"/>
          <w:numId w:val="23"/>
        </w:numPr>
        <w:spacing w:line="360" w:lineRule="auto"/>
        <w:rPr>
          <w:rFonts w:eastAsia="SimSun"/>
          <w:lang w:eastAsia="zh-CN"/>
        </w:rPr>
      </w:pPr>
      <w:r>
        <w:rPr>
          <w:rFonts w:eastAsia="SimSun" w:hint="eastAsia"/>
          <w:lang w:eastAsia="zh-CN"/>
        </w:rPr>
        <w:t>Network Model</w:t>
      </w:r>
    </w:p>
    <w:p w:rsidR="00311341" w:rsidRDefault="00311341" w:rsidP="00311341">
      <w:pPr>
        <w:numPr>
          <w:ilvl w:val="0"/>
          <w:numId w:val="23"/>
        </w:numPr>
        <w:spacing w:line="360" w:lineRule="auto"/>
        <w:rPr>
          <w:rFonts w:eastAsia="SimSun"/>
          <w:lang w:eastAsia="zh-CN"/>
        </w:rPr>
      </w:pPr>
      <w:r>
        <w:rPr>
          <w:rFonts w:eastAsia="SimSun" w:hint="eastAsia"/>
          <w:lang w:eastAsia="zh-CN"/>
        </w:rPr>
        <w:t>Simulation Results</w:t>
      </w:r>
    </w:p>
    <w:p w:rsidR="00311341" w:rsidRDefault="00311341" w:rsidP="00311341">
      <w:pPr>
        <w:numPr>
          <w:ilvl w:val="0"/>
          <w:numId w:val="23"/>
        </w:numPr>
        <w:spacing w:line="360" w:lineRule="auto"/>
        <w:rPr>
          <w:rFonts w:eastAsia="SimSun"/>
          <w:lang w:eastAsia="zh-CN"/>
        </w:rPr>
      </w:pPr>
      <w:r>
        <w:rPr>
          <w:rFonts w:eastAsia="SimSun" w:hint="eastAsia"/>
          <w:lang w:eastAsia="zh-CN"/>
        </w:rPr>
        <w:t>Conclusion and suggestion</w:t>
      </w:r>
    </w:p>
    <w:p w:rsidR="00311341" w:rsidRPr="00143B77" w:rsidRDefault="00311341" w:rsidP="00311341">
      <w:pPr>
        <w:spacing w:line="360" w:lineRule="auto"/>
        <w:rPr>
          <w:rFonts w:eastAsia="SimSun"/>
          <w:lang w:val="id-ID" w:eastAsia="zh-CN"/>
        </w:rPr>
      </w:pPr>
      <w:r>
        <w:rPr>
          <w:rFonts w:eastAsia="SimSun" w:hint="eastAsia"/>
          <w:lang w:eastAsia="zh-CN"/>
        </w:rPr>
        <w:t>The contribution</w:t>
      </w:r>
      <w:r>
        <w:rPr>
          <w:rFonts w:eastAsia="SimSun"/>
          <w:lang w:eastAsia="zh-CN"/>
        </w:rPr>
        <w:t xml:space="preserve"> </w:t>
      </w:r>
      <w:r>
        <w:rPr>
          <w:rFonts w:eastAsia="SimSun" w:hint="eastAsia"/>
          <w:lang w:eastAsia="zh-CN"/>
        </w:rPr>
        <w:t>provides useful information of this report.</w:t>
      </w:r>
    </w:p>
    <w:p w:rsidR="00143B77" w:rsidRDefault="00143B77" w:rsidP="00311341">
      <w:pPr>
        <w:pStyle w:val="Heading1"/>
        <w:spacing w:line="360" w:lineRule="auto"/>
        <w:jc w:val="both"/>
        <w:rPr>
          <w:rFonts w:eastAsia="SimSun"/>
          <w:lang w:val="id-ID"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1 Introduction</w:t>
      </w:r>
      <w:r>
        <w:rPr>
          <w:lang w:eastAsia="ja-JP"/>
        </w:rPr>
        <w:t xml:space="preserve"> </w:t>
      </w:r>
      <w:r w:rsidRPr="00F23FC6">
        <w:rPr>
          <w:sz w:val="14"/>
          <w:szCs w:val="14"/>
          <w:lang w:eastAsia="ja-JP"/>
        </w:rPr>
        <w:t xml:space="preserve"> </w:t>
      </w:r>
    </w:p>
    <w:p w:rsidR="00311341" w:rsidRDefault="00311341" w:rsidP="00143B77">
      <w:pPr>
        <w:widowControl w:val="0"/>
        <w:autoSpaceDE w:val="0"/>
        <w:autoSpaceDN w:val="0"/>
        <w:adjustRightInd w:val="0"/>
        <w:spacing w:line="360" w:lineRule="auto"/>
        <w:jc w:val="both"/>
        <w:rPr>
          <w:rFonts w:eastAsia="SimSun"/>
          <w:lang w:eastAsia="zh-CN"/>
        </w:rPr>
      </w:pPr>
      <w:r w:rsidRPr="000C72CA">
        <w:rPr>
          <w:rFonts w:eastAsia="SimSun"/>
          <w:lang w:eastAsia="zh-CN"/>
        </w:rPr>
        <w:t>In October 2002, the Radio Administration under the Ministry of Information Industry issued the</w:t>
      </w:r>
      <w:r w:rsidRPr="000C72CA">
        <w:rPr>
          <w:rFonts w:eastAsia="SimSun" w:hint="eastAsia"/>
          <w:lang w:eastAsia="zh-CN"/>
        </w:rPr>
        <w:t xml:space="preserve"> </w:t>
      </w:r>
      <w:r w:rsidRPr="000C72CA">
        <w:rPr>
          <w:rFonts w:eastAsia="SimSun"/>
          <w:lang w:eastAsia="zh-CN"/>
        </w:rPr>
        <w:t>Notification regarding the Planning of Third Generation Public Mobile Communication System</w:t>
      </w:r>
      <w:r w:rsidRPr="000C72CA">
        <w:rPr>
          <w:rFonts w:eastAsia="SimSun" w:hint="eastAsia"/>
          <w:lang w:eastAsia="zh-CN"/>
        </w:rPr>
        <w:t xml:space="preserve"> </w:t>
      </w:r>
      <w:r w:rsidRPr="000C72CA">
        <w:rPr>
          <w:rFonts w:eastAsia="SimSun"/>
          <w:lang w:eastAsia="zh-CN"/>
        </w:rPr>
        <w:t xml:space="preserve">Frequencies, which stipulated the planning rules for </w:t>
      </w:r>
      <w:smartTag w:uri="urn:schemas-microsoft-com:office:smarttags" w:element="chmetcnv">
        <w:smartTagPr>
          <w:attr w:name="UnitName" w:val="g"/>
          <w:attr w:name="SourceValue" w:val="3"/>
          <w:attr w:name="HasSpace" w:val="False"/>
          <w:attr w:name="Negative" w:val="False"/>
          <w:attr w:name="NumberType" w:val="1"/>
          <w:attr w:name="TCSC" w:val="0"/>
        </w:smartTagPr>
        <w:r w:rsidRPr="000C72CA">
          <w:rPr>
            <w:rFonts w:eastAsia="SimSun"/>
            <w:lang w:eastAsia="zh-CN"/>
          </w:rPr>
          <w:t>3G</w:t>
        </w:r>
      </w:smartTag>
      <w:r w:rsidRPr="000C72CA">
        <w:rPr>
          <w:rFonts w:eastAsia="SimSun"/>
          <w:lang w:eastAsia="zh-CN"/>
        </w:rPr>
        <w:t xml:space="preserve"> system frequencies in </w:t>
      </w:r>
      <w:smartTag w:uri="urn:schemas-microsoft-com:office:smarttags" w:element="place">
        <w:smartTag w:uri="urn:schemas-microsoft-com:office:smarttags" w:element="country-region">
          <w:r w:rsidRPr="000C72CA">
            <w:rPr>
              <w:rFonts w:eastAsia="SimSun"/>
              <w:lang w:eastAsia="zh-CN"/>
            </w:rPr>
            <w:t>China</w:t>
          </w:r>
        </w:smartTag>
      </w:smartTag>
      <w:r w:rsidRPr="000C72CA">
        <w:rPr>
          <w:rFonts w:eastAsia="SimSun"/>
          <w:lang w:eastAsia="zh-CN"/>
        </w:rPr>
        <w:t>. According to</w:t>
      </w:r>
      <w:r w:rsidRPr="000C72CA">
        <w:rPr>
          <w:rFonts w:eastAsia="SimSun" w:hint="eastAsia"/>
          <w:lang w:eastAsia="zh-CN"/>
        </w:rPr>
        <w:t xml:space="preserve"> </w:t>
      </w:r>
      <w:r w:rsidRPr="000C72CA">
        <w:rPr>
          <w:rFonts w:eastAsia="SimSun"/>
          <w:lang w:eastAsia="zh-CN"/>
        </w:rPr>
        <w:t xml:space="preserve">this planning scheme, </w:t>
      </w:r>
      <w:r>
        <w:rPr>
          <w:rFonts w:eastAsia="SimSun" w:hint="eastAsia"/>
          <w:lang w:eastAsia="zh-CN"/>
        </w:rPr>
        <w:t>T</w:t>
      </w:r>
      <w:r w:rsidRPr="000C72CA">
        <w:rPr>
          <w:rFonts w:ascii="TimesNewRomanPSMT" w:eastAsia="SimSun" w:hAnsi="TimesNewRomanPSMT" w:cs="TimesNewRomanPSMT"/>
          <w:lang w:eastAsia="zh-CN"/>
        </w:rPr>
        <w:t>he TD-SCDMA system has a total of 155 MHz available spectrum</w:t>
      </w:r>
      <w:r>
        <w:rPr>
          <w:rFonts w:ascii="TimesNewRomanPSMT" w:eastAsia="SimSun" w:hAnsi="TimesNewRomanPSMT" w:cs="TimesNewRomanPSMT" w:hint="eastAsia"/>
          <w:lang w:eastAsia="zh-CN"/>
        </w:rPr>
        <w:t>. T</w:t>
      </w:r>
      <w:r w:rsidRPr="000C72CA">
        <w:rPr>
          <w:rFonts w:eastAsia="SimSun"/>
          <w:lang w:eastAsia="zh-CN"/>
        </w:rPr>
        <w:t>he frequency range 1</w:t>
      </w:r>
      <w:r w:rsidRPr="000C72CA">
        <w:rPr>
          <w:rFonts w:eastAsia="SimSun" w:hint="eastAsia"/>
          <w:lang w:eastAsia="zh-CN"/>
        </w:rPr>
        <w:t>88</w:t>
      </w:r>
      <w:r w:rsidRPr="000C72CA">
        <w:rPr>
          <w:rFonts w:eastAsia="SimSun"/>
          <w:lang w:eastAsia="zh-CN"/>
        </w:rPr>
        <w:t>0-19</w:t>
      </w:r>
      <w:r w:rsidRPr="000C72CA">
        <w:rPr>
          <w:rFonts w:eastAsia="SimSun" w:hint="eastAsia"/>
          <w:lang w:eastAsia="zh-CN"/>
        </w:rPr>
        <w:t>20</w:t>
      </w:r>
      <w:r w:rsidRPr="000C72CA">
        <w:rPr>
          <w:rFonts w:eastAsia="SimSun"/>
          <w:lang w:eastAsia="zh-CN"/>
        </w:rPr>
        <w:t>MHz/2</w:t>
      </w:r>
      <w:r w:rsidRPr="000C72CA">
        <w:rPr>
          <w:rFonts w:eastAsia="SimSun" w:hint="eastAsia"/>
          <w:lang w:eastAsia="zh-CN"/>
        </w:rPr>
        <w:t>010</w:t>
      </w:r>
      <w:r w:rsidRPr="000C72CA">
        <w:rPr>
          <w:rFonts w:eastAsia="SimSun"/>
          <w:lang w:eastAsia="zh-CN"/>
        </w:rPr>
        <w:t>-2</w:t>
      </w:r>
      <w:r w:rsidRPr="000C72CA">
        <w:rPr>
          <w:rFonts w:eastAsia="SimSun" w:hint="eastAsia"/>
          <w:lang w:eastAsia="zh-CN"/>
        </w:rPr>
        <w:t>025</w:t>
      </w:r>
      <w:r w:rsidRPr="000C72CA">
        <w:rPr>
          <w:rFonts w:eastAsia="SimSun"/>
          <w:lang w:eastAsia="zh-CN"/>
        </w:rPr>
        <w:t>MHz is used as the main</w:t>
      </w:r>
      <w:r w:rsidRPr="000C72CA">
        <w:rPr>
          <w:rFonts w:eastAsia="SimSun" w:hint="eastAsia"/>
          <w:lang w:eastAsia="zh-CN"/>
        </w:rPr>
        <w:t xml:space="preserve"> </w:t>
      </w:r>
      <w:r w:rsidRPr="000C72CA">
        <w:rPr>
          <w:rFonts w:eastAsia="SimSun"/>
          <w:lang w:eastAsia="zh-CN"/>
        </w:rPr>
        <w:t xml:space="preserve">service frequency range for </w:t>
      </w:r>
      <w:r w:rsidRPr="000C72CA">
        <w:rPr>
          <w:rFonts w:eastAsia="SimSun" w:hint="eastAsia"/>
          <w:lang w:eastAsia="zh-CN"/>
        </w:rPr>
        <w:t>T</w:t>
      </w:r>
      <w:r w:rsidRPr="000C72CA">
        <w:rPr>
          <w:rFonts w:eastAsia="SimSun"/>
          <w:lang w:eastAsia="zh-CN"/>
        </w:rPr>
        <w:t>D</w:t>
      </w:r>
      <w:r w:rsidRPr="000C72CA">
        <w:rPr>
          <w:rFonts w:eastAsia="SimSun" w:hint="eastAsia"/>
          <w:lang w:eastAsia="zh-CN"/>
        </w:rPr>
        <w:t>-SCDMA.</w:t>
      </w:r>
      <w:r>
        <w:rPr>
          <w:rFonts w:eastAsia="SimSun" w:hint="eastAsia"/>
          <w:lang w:eastAsia="zh-CN"/>
        </w:rPr>
        <w:t xml:space="preserve"> Meanwhile, Chinese </w:t>
      </w:r>
      <w:r>
        <w:rPr>
          <w:rFonts w:eastAsia="SimSun"/>
          <w:lang w:eastAsia="zh-CN"/>
        </w:rPr>
        <w:t>government</w:t>
      </w:r>
      <w:r>
        <w:rPr>
          <w:rFonts w:eastAsia="SimSun" w:hint="eastAsia"/>
          <w:lang w:eastAsia="zh-CN"/>
        </w:rPr>
        <w:t xml:space="preserve"> has allocated 2300-2400MHz to TD-SCDMA as additional spectrum.</w:t>
      </w:r>
    </w:p>
    <w:p w:rsidR="00311341" w:rsidRPr="00143B77" w:rsidRDefault="00311341" w:rsidP="00143B77">
      <w:pPr>
        <w:widowControl w:val="0"/>
        <w:autoSpaceDE w:val="0"/>
        <w:autoSpaceDN w:val="0"/>
        <w:adjustRightInd w:val="0"/>
        <w:rPr>
          <w:rFonts w:ascii="TimesNewRomanPSMT" w:eastAsia="SimSun" w:hAnsi="TimesNewRomanPSMT" w:cs="TimesNewRomanPSMT"/>
          <w:sz w:val="16"/>
          <w:lang w:eastAsia="zh-CN"/>
        </w:rPr>
      </w:pPr>
    </w:p>
    <w:p w:rsidR="00311341" w:rsidRDefault="00311341" w:rsidP="00143B77">
      <w:pPr>
        <w:widowControl w:val="0"/>
        <w:autoSpaceDE w:val="0"/>
        <w:autoSpaceDN w:val="0"/>
        <w:adjustRightInd w:val="0"/>
        <w:jc w:val="center"/>
        <w:rPr>
          <w:rFonts w:eastAsia="SimSun"/>
          <w:lang w:val="id-ID" w:eastAsia="zh-CN"/>
        </w:rPr>
      </w:pPr>
      <w:r>
        <w:rPr>
          <w:rFonts w:eastAsia="SimSun" w:hint="eastAsia"/>
          <w:lang w:eastAsia="zh-CN"/>
        </w:rPr>
        <w:t>Figure 1</w:t>
      </w:r>
      <w:r>
        <w:rPr>
          <w:rFonts w:eastAsia="SimSun" w:hint="eastAsia"/>
          <w:lang w:eastAsia="zh-CN"/>
        </w:rPr>
        <w:t>：</w:t>
      </w:r>
      <w:r>
        <w:rPr>
          <w:rFonts w:eastAsia="SimSun" w:hint="eastAsia"/>
          <w:lang w:eastAsia="zh-CN"/>
        </w:rPr>
        <w:t xml:space="preserve">TD-SCDMA </w:t>
      </w:r>
      <w:r>
        <w:rPr>
          <w:rFonts w:eastAsia="SimSun"/>
          <w:lang w:eastAsia="zh-CN"/>
        </w:rPr>
        <w:t>frequency</w:t>
      </w:r>
      <w:r>
        <w:rPr>
          <w:rFonts w:eastAsia="SimSun" w:hint="eastAsia"/>
          <w:lang w:eastAsia="zh-CN"/>
        </w:rPr>
        <w:t xml:space="preserve"> allocation in china</w:t>
      </w:r>
    </w:p>
    <w:p w:rsidR="00143B77" w:rsidRPr="00143B77" w:rsidRDefault="00143B77" w:rsidP="00143B77">
      <w:pPr>
        <w:widowControl w:val="0"/>
        <w:autoSpaceDE w:val="0"/>
        <w:autoSpaceDN w:val="0"/>
        <w:adjustRightInd w:val="0"/>
        <w:jc w:val="center"/>
        <w:rPr>
          <w:rFonts w:eastAsia="SimSun"/>
          <w:sz w:val="14"/>
          <w:lang w:val="id-ID" w:eastAsia="zh-CN"/>
        </w:rPr>
      </w:pPr>
    </w:p>
    <w:p w:rsidR="00311341" w:rsidRDefault="00311341" w:rsidP="00143B77">
      <w:pPr>
        <w:widowControl w:val="0"/>
        <w:autoSpaceDE w:val="0"/>
        <w:autoSpaceDN w:val="0"/>
        <w:adjustRightInd w:val="0"/>
        <w:spacing w:line="360" w:lineRule="auto"/>
        <w:jc w:val="center"/>
        <w:rPr>
          <w:rFonts w:eastAsia="SimSun"/>
          <w:lang w:eastAsia="zh-CN"/>
        </w:rPr>
      </w:pPr>
      <w:r>
        <w:rPr>
          <w:rFonts w:eastAsia="SimSun"/>
          <w:noProof/>
          <w:lang w:val="en-US"/>
        </w:rPr>
        <w:drawing>
          <wp:inline distT="0" distB="0" distL="0" distR="0">
            <wp:extent cx="3343275" cy="1445559"/>
            <wp:effectExtent l="0" t="0" r="0" b="2540"/>
            <wp:docPr id="94586" name="Picture 9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47615" cy="1447435"/>
                    </a:xfrm>
                    <a:prstGeom prst="rect">
                      <a:avLst/>
                    </a:prstGeom>
                    <a:noFill/>
                    <a:ln>
                      <a:noFill/>
                    </a:ln>
                  </pic:spPr>
                </pic:pic>
              </a:graphicData>
            </a:graphic>
          </wp:inline>
        </w:drawing>
      </w:r>
    </w:p>
    <w:p w:rsidR="00311341" w:rsidRDefault="00311341" w:rsidP="00311341">
      <w:pPr>
        <w:spacing w:line="360" w:lineRule="auto"/>
        <w:jc w:val="both"/>
        <w:rPr>
          <w:rFonts w:eastAsia="SimSun"/>
          <w:lang w:val="id-ID" w:eastAsia="zh-CN"/>
        </w:rPr>
      </w:pPr>
      <w:r>
        <w:rPr>
          <w:rFonts w:eastAsia="SimSun" w:hint="eastAsia"/>
          <w:lang w:eastAsia="zh-CN"/>
        </w:rPr>
        <w:lastRenderedPageBreak/>
        <w:t xml:space="preserve">In china, the band 1900-1920MHz is used for PHS system. Therefore, CCSA TC5 WG8 decided to study coexistence between the TD-SCDMA and PHS system in the band 1880-1920MHz in 2004. </w:t>
      </w:r>
    </w:p>
    <w:p w:rsidR="00143B77" w:rsidRPr="00143B77" w:rsidRDefault="00143B77" w:rsidP="00311341">
      <w:pPr>
        <w:spacing w:line="360" w:lineRule="auto"/>
        <w:jc w:val="both"/>
        <w:rPr>
          <w:rFonts w:eastAsia="SimSun"/>
          <w:lang w:val="id-ID"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2 Research Methodology</w:t>
      </w:r>
      <w:r w:rsidRPr="00F23FC6">
        <w:rPr>
          <w:sz w:val="14"/>
          <w:szCs w:val="14"/>
          <w:lang w:eastAsia="ja-JP"/>
        </w:rPr>
        <w:t xml:space="preserve"> </w:t>
      </w:r>
    </w:p>
    <w:p w:rsidR="00311341" w:rsidRDefault="00311341" w:rsidP="00311341">
      <w:pPr>
        <w:spacing w:line="360" w:lineRule="auto"/>
        <w:jc w:val="both"/>
        <w:rPr>
          <w:rFonts w:eastAsia="SimSun"/>
          <w:lang w:eastAsia="zh-CN"/>
        </w:rPr>
      </w:pPr>
      <w:r>
        <w:rPr>
          <w:rFonts w:eastAsia="SimSun" w:hint="eastAsia"/>
          <w:lang w:eastAsia="zh-CN"/>
        </w:rPr>
        <w:t>The interference scenarios between TD-SCDMA and PHS in adjacent spectrum are as follows.</w:t>
      </w:r>
    </w:p>
    <w:p w:rsidR="00311341" w:rsidRDefault="00311341" w:rsidP="00143B77">
      <w:pPr>
        <w:numPr>
          <w:ilvl w:val="0"/>
          <w:numId w:val="21"/>
        </w:numPr>
        <w:spacing w:line="360" w:lineRule="auto"/>
        <w:jc w:val="both"/>
        <w:rPr>
          <w:rFonts w:eastAsia="SimSun"/>
          <w:lang w:eastAsia="zh-CN"/>
        </w:rPr>
      </w:pPr>
      <w:r>
        <w:rPr>
          <w:rFonts w:eastAsia="SimSun" w:hint="eastAsia"/>
          <w:lang w:eastAsia="zh-CN"/>
        </w:rPr>
        <w:t>Interference from a PHS Cell station (CS) and PHS Personal Station (PS) to TD-SCDMA BS</w:t>
      </w:r>
    </w:p>
    <w:p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a PHS CS and PHS PS to TD-SCDMA UE</w:t>
      </w:r>
    </w:p>
    <w:p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TD-SCDMA BS and TD-SCDMA UE to PHS CS</w:t>
      </w:r>
    </w:p>
    <w:p w:rsidR="00311341" w:rsidRDefault="00311341" w:rsidP="00311341">
      <w:pPr>
        <w:numPr>
          <w:ilvl w:val="0"/>
          <w:numId w:val="21"/>
        </w:numPr>
        <w:spacing w:line="360" w:lineRule="auto"/>
        <w:jc w:val="both"/>
        <w:rPr>
          <w:rFonts w:eastAsia="SimSun"/>
          <w:lang w:eastAsia="zh-CN"/>
        </w:rPr>
      </w:pPr>
      <w:r>
        <w:rPr>
          <w:rFonts w:eastAsia="SimSun" w:hint="eastAsia"/>
          <w:lang w:eastAsia="zh-CN"/>
        </w:rPr>
        <w:t>Interference from TD-SCDMA BS and TD-SCDMA UE to PHS CS</w:t>
      </w:r>
    </w:p>
    <w:p w:rsidR="00143B77" w:rsidRDefault="00143B77" w:rsidP="00143B77">
      <w:pPr>
        <w:spacing w:line="360" w:lineRule="auto"/>
        <w:jc w:val="both"/>
        <w:rPr>
          <w:rFonts w:eastAsia="SimSun"/>
          <w:lang w:val="id-ID" w:eastAsia="zh-CN"/>
        </w:rPr>
      </w:pPr>
    </w:p>
    <w:p w:rsidR="00311341" w:rsidRDefault="00311341" w:rsidP="00143B77">
      <w:pPr>
        <w:spacing w:line="360" w:lineRule="auto"/>
        <w:jc w:val="both"/>
        <w:rPr>
          <w:rFonts w:eastAsia="SimSun"/>
          <w:lang w:eastAsia="zh-CN"/>
        </w:rPr>
      </w:pPr>
      <w:r>
        <w:rPr>
          <w:rFonts w:eastAsia="SimSun" w:hint="eastAsia"/>
          <w:lang w:eastAsia="zh-CN"/>
        </w:rPr>
        <w:t>In the interference analysis, the TD-SCDMA and PHS systems were modeled as operating in a microcellular network. Additionally, the analysis was extended to include macrocellular and picocellular deployment scenarios for the TD-SCDMA system.</w:t>
      </w:r>
    </w:p>
    <w:p w:rsidR="00143B77" w:rsidRDefault="00143B77" w:rsidP="00143B77">
      <w:pPr>
        <w:widowControl w:val="0"/>
        <w:autoSpaceDE w:val="0"/>
        <w:autoSpaceDN w:val="0"/>
        <w:adjustRightInd w:val="0"/>
        <w:spacing w:line="360" w:lineRule="auto"/>
        <w:jc w:val="both"/>
        <w:rPr>
          <w:rFonts w:eastAsia="SimSun"/>
          <w:lang w:val="id-ID" w:eastAsia="zh-CN"/>
        </w:rPr>
      </w:pPr>
    </w:p>
    <w:p w:rsidR="00311341" w:rsidRPr="00903D06" w:rsidRDefault="00311341" w:rsidP="00143B77">
      <w:pPr>
        <w:widowControl w:val="0"/>
        <w:autoSpaceDE w:val="0"/>
        <w:autoSpaceDN w:val="0"/>
        <w:adjustRightInd w:val="0"/>
        <w:spacing w:line="360" w:lineRule="auto"/>
        <w:jc w:val="both"/>
        <w:rPr>
          <w:rFonts w:eastAsia="SimSun"/>
          <w:lang w:eastAsia="zh-CN"/>
        </w:rPr>
      </w:pPr>
      <w:r w:rsidRPr="00903D06">
        <w:rPr>
          <w:rFonts w:eastAsia="SimSun"/>
          <w:lang w:eastAsia="zh-CN"/>
        </w:rPr>
        <w:t xml:space="preserve">This </w:t>
      </w:r>
      <w:r>
        <w:rPr>
          <w:rFonts w:eastAsia="SimSun" w:hint="eastAsia"/>
          <w:lang w:eastAsia="zh-CN"/>
        </w:rPr>
        <w:t>research</w:t>
      </w:r>
      <w:r w:rsidRPr="00903D06">
        <w:rPr>
          <w:rFonts w:eastAsia="SimSun"/>
          <w:lang w:eastAsia="zh-CN"/>
        </w:rPr>
        <w:t xml:space="preserve"> adopt</w:t>
      </w:r>
      <w:r>
        <w:rPr>
          <w:rFonts w:eastAsia="SimSun" w:hint="eastAsia"/>
          <w:lang w:eastAsia="zh-CN"/>
        </w:rPr>
        <w:t>ed</w:t>
      </w:r>
      <w:r w:rsidRPr="00903D06">
        <w:rPr>
          <w:rFonts w:eastAsia="SimSun"/>
          <w:lang w:eastAsia="zh-CN"/>
        </w:rPr>
        <w:t xml:space="preserve"> a simulation methodology to study major incidents of mutual</w:t>
      </w:r>
      <w:r>
        <w:rPr>
          <w:rFonts w:eastAsia="SimSun" w:hint="eastAsia"/>
          <w:lang w:eastAsia="zh-CN"/>
        </w:rPr>
        <w:t xml:space="preserve"> </w:t>
      </w:r>
      <w:r w:rsidRPr="00903D06">
        <w:rPr>
          <w:rFonts w:eastAsia="SimSun"/>
          <w:lang w:eastAsia="zh-CN"/>
        </w:rPr>
        <w:t xml:space="preserve">interference between </w:t>
      </w:r>
      <w:r>
        <w:rPr>
          <w:rFonts w:eastAsia="SimSun" w:hint="eastAsia"/>
          <w:lang w:eastAsia="zh-CN"/>
        </w:rPr>
        <w:t>Cell</w:t>
      </w:r>
      <w:r w:rsidRPr="00903D06">
        <w:rPr>
          <w:rFonts w:eastAsia="SimSun"/>
          <w:lang w:eastAsia="zh-CN"/>
        </w:rPr>
        <w:t xml:space="preserve"> stations and base stations working in adjacent frequency ranges in an</w:t>
      </w:r>
      <w:r>
        <w:rPr>
          <w:rFonts w:eastAsia="SimSun" w:hint="eastAsia"/>
          <w:lang w:eastAsia="zh-CN"/>
        </w:rPr>
        <w:t xml:space="preserve"> </w:t>
      </w:r>
      <w:r w:rsidRPr="00903D06">
        <w:rPr>
          <w:rFonts w:eastAsia="SimSun"/>
          <w:lang w:eastAsia="zh-CN"/>
        </w:rPr>
        <w:t xml:space="preserve">environment where both the </w:t>
      </w:r>
      <w:r>
        <w:rPr>
          <w:rFonts w:eastAsia="SimSun" w:hint="eastAsia"/>
          <w:lang w:eastAsia="zh-CN"/>
        </w:rPr>
        <w:t xml:space="preserve">PHS </w:t>
      </w:r>
      <w:r w:rsidRPr="00903D06">
        <w:rPr>
          <w:rFonts w:eastAsia="SimSun"/>
          <w:lang w:eastAsia="zh-CN"/>
        </w:rPr>
        <w:t xml:space="preserve">and </w:t>
      </w:r>
      <w:r>
        <w:rPr>
          <w:rFonts w:eastAsia="SimSun" w:hint="eastAsia"/>
          <w:lang w:eastAsia="zh-CN"/>
        </w:rPr>
        <w:t>TD-SCDMA</w:t>
      </w:r>
      <w:r w:rsidRPr="00903D06">
        <w:rPr>
          <w:rFonts w:eastAsia="SimSun"/>
          <w:lang w:eastAsia="zh-CN"/>
        </w:rPr>
        <w:t xml:space="preserve"> systems exist. Based on the analysis results,</w:t>
      </w:r>
      <w:r>
        <w:rPr>
          <w:rFonts w:eastAsia="SimSun" w:hint="eastAsia"/>
          <w:lang w:eastAsia="zh-CN"/>
        </w:rPr>
        <w:t xml:space="preserve"> </w:t>
      </w:r>
      <w:r w:rsidRPr="00903D06">
        <w:rPr>
          <w:rFonts w:eastAsia="SimSun"/>
          <w:lang w:eastAsia="zh-CN"/>
        </w:rPr>
        <w:t xml:space="preserve">this </w:t>
      </w:r>
      <w:r>
        <w:rPr>
          <w:rFonts w:eastAsia="SimSun" w:hint="eastAsia"/>
          <w:lang w:eastAsia="zh-CN"/>
        </w:rPr>
        <w:t xml:space="preserve">research </w:t>
      </w:r>
      <w:r w:rsidRPr="00903D06">
        <w:rPr>
          <w:rFonts w:eastAsia="SimSun"/>
          <w:lang w:eastAsia="zh-CN"/>
        </w:rPr>
        <w:t>will draw a research conclusion with regard to system frequency interference protection</w:t>
      </w:r>
      <w:r>
        <w:rPr>
          <w:rFonts w:eastAsia="SimSun" w:hint="eastAsia"/>
          <w:lang w:eastAsia="zh-CN"/>
        </w:rPr>
        <w:t xml:space="preserve"> </w:t>
      </w:r>
      <w:r w:rsidRPr="00903D06">
        <w:rPr>
          <w:rFonts w:eastAsia="SimSun"/>
          <w:lang w:eastAsia="zh-CN"/>
        </w:rPr>
        <w:t>and make recommendations to the relevant departments of the Chinese government on how to protect</w:t>
      </w:r>
      <w:r>
        <w:rPr>
          <w:rFonts w:eastAsia="SimSun" w:hint="eastAsia"/>
          <w:lang w:eastAsia="zh-CN"/>
        </w:rPr>
        <w:t xml:space="preserve"> </w:t>
      </w:r>
      <w:r w:rsidRPr="00903D06">
        <w:rPr>
          <w:rFonts w:eastAsia="SimSun"/>
          <w:lang w:eastAsia="zh-CN"/>
        </w:rPr>
        <w:t>against frequency interference.</w:t>
      </w:r>
    </w:p>
    <w:p w:rsidR="00143B77" w:rsidRDefault="00143B77" w:rsidP="00311341">
      <w:pPr>
        <w:pStyle w:val="Heading1"/>
        <w:spacing w:line="360" w:lineRule="auto"/>
        <w:jc w:val="both"/>
        <w:rPr>
          <w:rFonts w:eastAsia="SimSun"/>
          <w:lang w:val="id-ID"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3 Interference analyses</w:t>
      </w:r>
      <w:r w:rsidRPr="00F23FC6">
        <w:rPr>
          <w:sz w:val="14"/>
          <w:szCs w:val="14"/>
          <w:lang w:eastAsia="ja-JP"/>
        </w:rPr>
        <w:t xml:space="preserve"> </w:t>
      </w:r>
    </w:p>
    <w:p w:rsidR="00311341" w:rsidRPr="00842581" w:rsidRDefault="00311341" w:rsidP="00143B77">
      <w:pPr>
        <w:widowControl w:val="0"/>
        <w:autoSpaceDE w:val="0"/>
        <w:autoSpaceDN w:val="0"/>
        <w:adjustRightInd w:val="0"/>
        <w:spacing w:line="360" w:lineRule="auto"/>
        <w:jc w:val="both"/>
        <w:rPr>
          <w:rFonts w:eastAsia="SimSun"/>
          <w:lang w:eastAsia="zh-CN"/>
        </w:rPr>
      </w:pPr>
      <w:r w:rsidRPr="00842581">
        <w:rPr>
          <w:rFonts w:eastAsia="SimSun"/>
          <w:lang w:eastAsia="zh-CN"/>
        </w:rPr>
        <w:t>The causes of interference are diverse. RF interference to mobile communication network may</w:t>
      </w:r>
      <w:r w:rsidR="00143B77">
        <w:rPr>
          <w:rFonts w:eastAsia="SimSun"/>
          <w:lang w:val="id-ID" w:eastAsia="zh-CN"/>
        </w:rPr>
        <w:t xml:space="preserve"> </w:t>
      </w:r>
      <w:r w:rsidRPr="00842581">
        <w:rPr>
          <w:rFonts w:eastAsia="SimSun"/>
          <w:lang w:eastAsia="zh-CN"/>
        </w:rPr>
        <w:t>be caused by such factors as an original dedicated radio system occupying an existing frequency</w:t>
      </w:r>
      <w:r w:rsidR="00143B77">
        <w:rPr>
          <w:rFonts w:eastAsia="SimSun"/>
          <w:lang w:val="id-ID" w:eastAsia="zh-CN"/>
        </w:rPr>
        <w:t xml:space="preserve"> </w:t>
      </w:r>
      <w:r w:rsidRPr="00842581">
        <w:rPr>
          <w:rFonts w:eastAsia="SimSun"/>
          <w:lang w:eastAsia="zh-CN"/>
        </w:rPr>
        <w:t>resource, improper network configurations by different operators, problematic configuration in the</w:t>
      </w:r>
      <w:r>
        <w:rPr>
          <w:rFonts w:eastAsia="SimSun" w:hint="eastAsia"/>
          <w:lang w:eastAsia="zh-CN"/>
        </w:rPr>
        <w:t xml:space="preserve"> </w:t>
      </w:r>
      <w:r w:rsidRPr="00842581">
        <w:rPr>
          <w:rFonts w:eastAsia="SimSun"/>
          <w:lang w:eastAsia="zh-CN"/>
        </w:rPr>
        <w:t>transmitter, cell overlapping, the environment, electromagnetic compatibility (EMC), and intentional</w:t>
      </w:r>
      <w:r>
        <w:rPr>
          <w:rFonts w:eastAsia="SimSun" w:hint="eastAsia"/>
          <w:lang w:eastAsia="zh-CN"/>
        </w:rPr>
        <w:t xml:space="preserve"> </w:t>
      </w:r>
      <w:r w:rsidRPr="00842581">
        <w:rPr>
          <w:rFonts w:eastAsia="SimSun"/>
          <w:lang w:eastAsia="zh-CN"/>
        </w:rPr>
        <w:t>interference. Primary forms of interference to mobile communication systems mainly include:</w:t>
      </w:r>
      <w:r>
        <w:rPr>
          <w:rFonts w:eastAsia="SimSun" w:hint="eastAsia"/>
          <w:lang w:eastAsia="zh-CN"/>
        </w:rPr>
        <w:t xml:space="preserve"> </w:t>
      </w:r>
      <w:r w:rsidRPr="00842581">
        <w:rPr>
          <w:rFonts w:eastAsia="SimSun"/>
          <w:lang w:eastAsia="zh-CN"/>
        </w:rPr>
        <w:t>common-frequency interference, adjacent-frequency interference, out-of-band emission,</w:t>
      </w:r>
      <w:r w:rsidR="00143B77">
        <w:rPr>
          <w:rFonts w:eastAsia="SimSun"/>
          <w:lang w:val="id-ID" w:eastAsia="zh-CN"/>
        </w:rPr>
        <w:t xml:space="preserve"> </w:t>
      </w:r>
      <w:r w:rsidRPr="00842581">
        <w:rPr>
          <w:rFonts w:eastAsia="SimSun"/>
          <w:lang w:eastAsia="zh-CN"/>
        </w:rPr>
        <w:t>inter-modulation emission, and blocking interference.</w:t>
      </w:r>
    </w:p>
    <w:p w:rsidR="00143B77" w:rsidRDefault="00143B77" w:rsidP="00311341">
      <w:pPr>
        <w:widowControl w:val="0"/>
        <w:autoSpaceDE w:val="0"/>
        <w:autoSpaceDN w:val="0"/>
        <w:adjustRightInd w:val="0"/>
        <w:spacing w:line="360" w:lineRule="auto"/>
        <w:rPr>
          <w:rFonts w:eastAsia="SimSun"/>
          <w:lang w:val="id-ID" w:eastAsia="zh-CN"/>
        </w:rPr>
      </w:pPr>
    </w:p>
    <w:p w:rsidR="00311341" w:rsidRPr="00842581" w:rsidRDefault="00311341" w:rsidP="00143B77">
      <w:pPr>
        <w:widowControl w:val="0"/>
        <w:autoSpaceDE w:val="0"/>
        <w:autoSpaceDN w:val="0"/>
        <w:adjustRightInd w:val="0"/>
        <w:spacing w:line="360" w:lineRule="auto"/>
        <w:jc w:val="both"/>
        <w:rPr>
          <w:rFonts w:eastAsia="SimSun"/>
          <w:lang w:eastAsia="zh-CN"/>
        </w:rPr>
      </w:pPr>
      <w:r w:rsidRPr="00842581">
        <w:rPr>
          <w:rFonts w:eastAsia="SimSun"/>
          <w:lang w:eastAsia="zh-CN"/>
        </w:rPr>
        <w:t>Coexistence interference between systems working in different frequencies is caused by</w:t>
      </w:r>
      <w:r w:rsidR="00143B77">
        <w:rPr>
          <w:rFonts w:eastAsia="SimSun"/>
          <w:lang w:val="id-ID" w:eastAsia="zh-CN"/>
        </w:rPr>
        <w:t xml:space="preserve"> </w:t>
      </w:r>
      <w:r w:rsidRPr="00842581">
        <w:rPr>
          <w:rFonts w:eastAsia="SimSun"/>
          <w:lang w:eastAsia="zh-CN"/>
        </w:rPr>
        <w:t>imperfections in the transmitter and the receiver. The transmitter, when transmitting useful signals,</w:t>
      </w:r>
      <w:r>
        <w:rPr>
          <w:rFonts w:eastAsia="SimSun" w:hint="eastAsia"/>
          <w:lang w:eastAsia="zh-CN"/>
        </w:rPr>
        <w:t xml:space="preserve"> </w:t>
      </w:r>
      <w:r w:rsidRPr="00842581">
        <w:rPr>
          <w:rFonts w:eastAsia="SimSun"/>
          <w:lang w:eastAsia="zh-CN"/>
        </w:rPr>
        <w:t>sometimes generates out-of-band emission, which includes adjacent-frequency emission and</w:t>
      </w:r>
      <w:r>
        <w:rPr>
          <w:rFonts w:eastAsia="SimSun" w:hint="eastAsia"/>
          <w:lang w:eastAsia="zh-CN"/>
        </w:rPr>
        <w:t xml:space="preserve"> </w:t>
      </w:r>
      <w:r w:rsidRPr="00842581">
        <w:rPr>
          <w:rFonts w:eastAsia="SimSun"/>
          <w:lang w:eastAsia="zh-CN"/>
        </w:rPr>
        <w:t>out-of-band spurious emission, both due to modulation. While the receiver receives useful signals,</w:t>
      </w:r>
      <w:r>
        <w:rPr>
          <w:rFonts w:eastAsia="SimSun" w:hint="eastAsia"/>
          <w:lang w:eastAsia="zh-CN"/>
        </w:rPr>
        <w:t xml:space="preserve"> </w:t>
      </w:r>
      <w:r w:rsidRPr="00842581">
        <w:rPr>
          <w:rFonts w:eastAsia="SimSun"/>
          <w:lang w:eastAsia="zh-CN"/>
        </w:rPr>
        <w:lastRenderedPageBreak/>
        <w:t>interfering signals falling into the channel may cause the loss of receiver sensitivity, and the</w:t>
      </w:r>
      <w:r>
        <w:rPr>
          <w:rFonts w:eastAsia="SimSun" w:hint="eastAsia"/>
          <w:lang w:eastAsia="zh-CN"/>
        </w:rPr>
        <w:t xml:space="preserve"> </w:t>
      </w:r>
      <w:r w:rsidRPr="00842581">
        <w:rPr>
          <w:rFonts w:eastAsia="SimSun"/>
          <w:lang w:eastAsia="zh-CN"/>
        </w:rPr>
        <w:t>interfering signals falling into the receiving bandwidth may cause in-band blocking; meanwhile, the</w:t>
      </w:r>
      <w:r>
        <w:rPr>
          <w:rFonts w:eastAsia="SimSun" w:hint="eastAsia"/>
          <w:lang w:eastAsia="zh-CN"/>
        </w:rPr>
        <w:t xml:space="preserve"> </w:t>
      </w:r>
      <w:r w:rsidRPr="00842581">
        <w:rPr>
          <w:rFonts w:eastAsia="SimSun"/>
          <w:lang w:eastAsia="zh-CN"/>
        </w:rPr>
        <w:t>receiver also has imperfections due to non-linearity, and out-of-band signals (useful signals from the</w:t>
      </w:r>
      <w:r>
        <w:rPr>
          <w:rFonts w:eastAsia="SimSun" w:hint="eastAsia"/>
          <w:lang w:eastAsia="zh-CN"/>
        </w:rPr>
        <w:t xml:space="preserve"> </w:t>
      </w:r>
      <w:r w:rsidRPr="00842581">
        <w:rPr>
          <w:rFonts w:eastAsia="SimSun"/>
          <w:lang w:eastAsia="zh-CN"/>
        </w:rPr>
        <w:t>transmitter) will cause out-of-band blocking of the receiver. The interference between the transmitter</w:t>
      </w:r>
      <w:r>
        <w:rPr>
          <w:rFonts w:eastAsia="SimSun" w:hint="eastAsia"/>
          <w:lang w:eastAsia="zh-CN"/>
        </w:rPr>
        <w:t xml:space="preserve"> </w:t>
      </w:r>
      <w:r w:rsidRPr="00842581">
        <w:rPr>
          <w:rFonts w:eastAsia="SimSun"/>
          <w:lang w:eastAsia="zh-CN"/>
        </w:rPr>
        <w:t>and the receiver also depends on factors such as the interval between the working frequency ranges</w:t>
      </w:r>
      <w:r>
        <w:rPr>
          <w:rFonts w:eastAsia="SimSun" w:hint="eastAsia"/>
          <w:lang w:eastAsia="zh-CN"/>
        </w:rPr>
        <w:t xml:space="preserve"> </w:t>
      </w:r>
      <w:r w:rsidRPr="00842581">
        <w:rPr>
          <w:rFonts w:eastAsia="SimSun"/>
          <w:lang w:eastAsia="zh-CN"/>
        </w:rPr>
        <w:t>of the two systems and the spatial separation between the receiver and transmitter.</w:t>
      </w:r>
    </w:p>
    <w:p w:rsidR="00143B77" w:rsidRDefault="00143B77" w:rsidP="00311341">
      <w:pPr>
        <w:pStyle w:val="Heading1"/>
        <w:spacing w:line="360" w:lineRule="auto"/>
        <w:jc w:val="both"/>
        <w:rPr>
          <w:rFonts w:eastAsia="SimSun"/>
          <w:lang w:val="id-ID"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4 system parameters</w:t>
      </w:r>
      <w:r w:rsidRPr="00F23FC6">
        <w:rPr>
          <w:sz w:val="14"/>
          <w:szCs w:val="14"/>
          <w:lang w:eastAsia="ja-JP"/>
        </w:rPr>
        <w:t xml:space="preserve"> </w:t>
      </w:r>
    </w:p>
    <w:p w:rsidR="00311341" w:rsidRDefault="00311341" w:rsidP="00311341">
      <w:pPr>
        <w:rPr>
          <w:rFonts w:eastAsia="SimSun"/>
          <w:lang w:val="id-ID" w:eastAsia="zh-CN"/>
        </w:rPr>
      </w:pPr>
      <w:r>
        <w:rPr>
          <w:rFonts w:eastAsia="SimSun" w:hint="eastAsia"/>
          <w:lang w:eastAsia="zh-CN"/>
        </w:rPr>
        <w:t>The parameters of TD-SCDMA used in the analyses are given in Table 1.</w:t>
      </w:r>
    </w:p>
    <w:p w:rsidR="00143B77" w:rsidRPr="00143B77" w:rsidRDefault="00143B77" w:rsidP="00311341">
      <w:pPr>
        <w:rPr>
          <w:rFonts w:eastAsia="SimSun"/>
          <w:lang w:val="id-ID" w:eastAsia="zh-CN"/>
        </w:rPr>
      </w:pPr>
    </w:p>
    <w:p w:rsidR="00311341" w:rsidRDefault="00311341" w:rsidP="00311341">
      <w:pPr>
        <w:jc w:val="center"/>
        <w:rPr>
          <w:rFonts w:eastAsia="SimSun"/>
          <w:lang w:eastAsia="zh-CN"/>
        </w:rPr>
      </w:pPr>
      <w:r>
        <w:rPr>
          <w:rFonts w:eastAsia="SimSun" w:hint="eastAsia"/>
          <w:lang w:eastAsia="zh-CN"/>
        </w:rPr>
        <w:t>Table 1</w:t>
      </w:r>
    </w:p>
    <w:p w:rsidR="00311341" w:rsidRDefault="00311341" w:rsidP="00311341">
      <w:pPr>
        <w:jc w:val="center"/>
        <w:rPr>
          <w:rFonts w:eastAsia="SimSun"/>
          <w:lang w:eastAsia="zh-CN"/>
        </w:rPr>
      </w:pPr>
      <w:r>
        <w:rPr>
          <w:rFonts w:eastAsia="SimSun" w:hint="eastAsia"/>
          <w:lang w:eastAsia="zh-CN"/>
        </w:rPr>
        <w:t>TD-SCDMA parameters</w:t>
      </w:r>
      <w:r>
        <w:rPr>
          <w:rFonts w:eastAsia="SimSun" w:hint="eastAsia"/>
          <w:lang w:eastAsia="zh-CN"/>
        </w:rPr>
        <w:t>（</w:t>
      </w:r>
      <w:r>
        <w:rPr>
          <w:rFonts w:eastAsia="SimSun" w:hint="eastAsia"/>
          <w:lang w:eastAsia="zh-CN"/>
        </w:rPr>
        <w:t>directional antenna</w:t>
      </w:r>
      <w:r>
        <w:rPr>
          <w:rFonts w:eastAsia="SimSun" w:hint="eastAsia"/>
          <w:lang w:eastAsia="zh-CN"/>
        </w:rPr>
        <w:t>）</w:t>
      </w:r>
    </w:p>
    <w:p w:rsidR="00311341" w:rsidRPr="00143B77" w:rsidRDefault="00311341" w:rsidP="00311341">
      <w:pPr>
        <w:rPr>
          <w:rFonts w:eastAsia="SimSun"/>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722"/>
        <w:gridCol w:w="3819"/>
        <w:gridCol w:w="3380"/>
      </w:tblGrid>
      <w:tr w:rsidR="00311341" w:rsidRPr="002D2C13" w:rsidTr="00CA688D">
        <w:trPr>
          <w:tblHeader/>
          <w:jc w:val="center"/>
        </w:trPr>
        <w:tc>
          <w:tcPr>
            <w:tcW w:w="172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parameters</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lang w:eastAsia="zh-CN"/>
              </w:rPr>
              <w:t>U</w:t>
            </w:r>
            <w:r>
              <w:rPr>
                <w:rFonts w:eastAsia="SimSun" w:hint="eastAsia"/>
                <w:lang w:eastAsia="zh-CN"/>
              </w:rPr>
              <w:t>plink</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lang w:eastAsia="zh-CN"/>
              </w:rPr>
              <w:t>D</w:t>
            </w:r>
            <w:r>
              <w:rPr>
                <w:rFonts w:eastAsia="SimSun" w:hint="eastAsia"/>
                <w:lang w:eastAsia="zh-CN"/>
              </w:rPr>
              <w:t>ownlink</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FB35C2" w:rsidRDefault="00311341" w:rsidP="00CA688D">
            <w:pPr>
              <w:spacing w:line="360" w:lineRule="auto"/>
              <w:jc w:val="center"/>
              <w:rPr>
                <w:rFonts w:eastAsia="SimSun"/>
                <w:bCs/>
                <w:lang w:eastAsia="zh-CN"/>
              </w:rPr>
            </w:pPr>
            <w:r w:rsidRPr="00FB35C2">
              <w:rPr>
                <w:rFonts w:eastAsia="SimSun"/>
                <w:bCs/>
                <w:lang w:eastAsia="zh-CN"/>
              </w:rPr>
              <w:t>S</w:t>
            </w:r>
            <w:r w:rsidRPr="00FB35C2">
              <w:rPr>
                <w:rFonts w:eastAsia="SimSun" w:hint="eastAsia"/>
                <w:bCs/>
                <w:lang w:eastAsia="zh-CN"/>
              </w:rPr>
              <w:t>imulation type</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Snapshot</w:t>
            </w:r>
            <w:r w:rsidRPr="002D2C13">
              <w:rPr>
                <w:rFonts w:eastAsia="SimSun" w:hint="eastAsia"/>
              </w:rPr>
              <w:t>（</w:t>
            </w:r>
            <w:r w:rsidRPr="002D2C13">
              <w:rPr>
                <w:rFonts w:eastAsia="SimSun" w:hint="eastAsia"/>
              </w:rPr>
              <w:t>&gt;=800</w:t>
            </w:r>
            <w:r w:rsidRPr="002D2C13">
              <w:rPr>
                <w:rFonts w:eastAsia="SimSun" w:hint="eastAsia"/>
              </w:rPr>
              <w:t>）</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Snapshot</w:t>
            </w:r>
            <w:r w:rsidRPr="002D2C13">
              <w:rPr>
                <w:rFonts w:eastAsia="SimSun" w:hint="eastAsia"/>
              </w:rPr>
              <w:t>（</w:t>
            </w:r>
            <w:r w:rsidRPr="002D2C13">
              <w:rPr>
                <w:rFonts w:eastAsia="SimSun" w:hint="eastAsia"/>
              </w:rPr>
              <w:t>&gt;=800</w:t>
            </w:r>
            <w:r w:rsidRPr="002D2C13">
              <w:rPr>
                <w:rFonts w:eastAsia="SimSun" w:hint="eastAsia"/>
              </w:rPr>
              <w:t>）</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FB35C2" w:rsidRDefault="00311341" w:rsidP="00CA688D">
            <w:pPr>
              <w:spacing w:line="360" w:lineRule="auto"/>
              <w:jc w:val="center"/>
              <w:rPr>
                <w:rFonts w:eastAsia="SimSun"/>
                <w:bCs/>
                <w:lang w:eastAsia="zh-CN"/>
              </w:rPr>
            </w:pPr>
            <w:r w:rsidRPr="00FB35C2">
              <w:rPr>
                <w:rFonts w:eastAsia="SimSun" w:hint="eastAsia"/>
                <w:bCs/>
                <w:lang w:eastAsia="zh-CN"/>
              </w:rPr>
              <w:t>Transmission Parameters</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MCL(including antenna gain)</w:t>
            </w:r>
          </w:p>
        </w:tc>
        <w:tc>
          <w:tcPr>
            <w:tcW w:w="3819"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eastAsia="SimSun"/>
                <w:lang w:eastAsia="zh-CN"/>
              </w:rPr>
            </w:pPr>
            <w:r>
              <w:rPr>
                <w:rFonts w:eastAsia="SimSun" w:hint="eastAsia"/>
                <w:lang w:eastAsia="zh-CN"/>
              </w:rPr>
              <w:t>BS-MS: 70dB</w:t>
            </w:r>
          </w:p>
          <w:p w:rsidR="00311341" w:rsidRDefault="00311341" w:rsidP="00CA688D">
            <w:pPr>
              <w:spacing w:line="360" w:lineRule="auto"/>
              <w:jc w:val="center"/>
              <w:rPr>
                <w:rFonts w:eastAsia="SimSun"/>
                <w:lang w:eastAsia="zh-CN"/>
              </w:rPr>
            </w:pPr>
            <w:r>
              <w:rPr>
                <w:rFonts w:eastAsia="SimSun" w:hint="eastAsia"/>
                <w:lang w:eastAsia="zh-CN"/>
              </w:rPr>
              <w:t>MS-MS: 80dB</w:t>
            </w:r>
          </w:p>
          <w:p w:rsidR="00311341" w:rsidRPr="002D2C13" w:rsidRDefault="00311341" w:rsidP="00CA688D">
            <w:pPr>
              <w:spacing w:line="360" w:lineRule="auto"/>
              <w:jc w:val="center"/>
              <w:rPr>
                <w:rFonts w:eastAsia="SimSun"/>
                <w:lang w:eastAsia="zh-CN"/>
              </w:rPr>
            </w:pPr>
            <w:r>
              <w:rPr>
                <w:rFonts w:eastAsia="SimSun" w:hint="eastAsia"/>
                <w:lang w:eastAsia="zh-CN"/>
              </w:rPr>
              <w:t>BS-BS: 45dB</w:t>
            </w:r>
          </w:p>
        </w:tc>
        <w:tc>
          <w:tcPr>
            <w:tcW w:w="3380"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eastAsia="SimSun"/>
                <w:lang w:eastAsia="zh-CN"/>
              </w:rPr>
            </w:pPr>
            <w:r>
              <w:rPr>
                <w:rFonts w:eastAsia="SimSun" w:hint="eastAsia"/>
                <w:lang w:eastAsia="zh-CN"/>
              </w:rPr>
              <w:t>BS-MS: 70dB</w:t>
            </w:r>
          </w:p>
          <w:p w:rsidR="00311341" w:rsidRDefault="00311341" w:rsidP="00CA688D">
            <w:pPr>
              <w:spacing w:line="360" w:lineRule="auto"/>
              <w:jc w:val="center"/>
              <w:rPr>
                <w:rFonts w:eastAsia="SimSun"/>
                <w:lang w:eastAsia="zh-CN"/>
              </w:rPr>
            </w:pPr>
            <w:r>
              <w:rPr>
                <w:rFonts w:eastAsia="SimSun" w:hint="eastAsia"/>
                <w:lang w:eastAsia="zh-CN"/>
              </w:rPr>
              <w:t>MS-MS: 40dB</w:t>
            </w:r>
          </w:p>
          <w:p w:rsidR="00311341" w:rsidRPr="002D2C13" w:rsidRDefault="00311341" w:rsidP="00CA688D">
            <w:pPr>
              <w:spacing w:line="360" w:lineRule="auto"/>
              <w:jc w:val="center"/>
              <w:rPr>
                <w:rFonts w:eastAsia="SimSun"/>
              </w:rPr>
            </w:pPr>
            <w:r>
              <w:rPr>
                <w:rFonts w:eastAsia="SimSun" w:hint="eastAsia"/>
                <w:lang w:eastAsia="zh-CN"/>
              </w:rPr>
              <w:t>BS-BS: 80dB</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8F513C" w:rsidRDefault="00311341" w:rsidP="00CA688D">
            <w:pPr>
              <w:widowControl w:val="0"/>
              <w:autoSpaceDE w:val="0"/>
              <w:autoSpaceDN w:val="0"/>
              <w:adjustRightInd w:val="0"/>
              <w:jc w:val="center"/>
              <w:rPr>
                <w:rFonts w:eastAsia="SimSun"/>
                <w:lang w:eastAsia="zh-CN"/>
              </w:rPr>
            </w:pPr>
            <w:r>
              <w:rPr>
                <w:rFonts w:eastAsia="SimSun"/>
                <w:lang w:eastAsia="zh-CN"/>
              </w:rPr>
              <w:t>Receiving antenna</w:t>
            </w:r>
            <w:r>
              <w:rPr>
                <w:rFonts w:eastAsia="SimSun" w:hint="eastAsia"/>
                <w:lang w:eastAsia="zh-CN"/>
              </w:rPr>
              <w:t xml:space="preserve"> </w:t>
            </w:r>
            <w:r w:rsidRPr="008F513C">
              <w:rPr>
                <w:rFonts w:eastAsia="SimSun"/>
                <w:lang w:eastAsia="zh-CN"/>
              </w:rPr>
              <w:t>gain (including</w:t>
            </w:r>
          </w:p>
          <w:p w:rsidR="00311341" w:rsidRPr="008F513C" w:rsidRDefault="00311341" w:rsidP="00CA688D">
            <w:pPr>
              <w:spacing w:line="360" w:lineRule="auto"/>
              <w:jc w:val="center"/>
              <w:rPr>
                <w:rFonts w:eastAsia="SimSun"/>
                <w:lang w:eastAsia="zh-CN"/>
              </w:rPr>
            </w:pPr>
            <w:r w:rsidRPr="008F513C">
              <w:rPr>
                <w:rFonts w:eastAsia="SimSun"/>
                <w:lang w:eastAsia="zh-CN"/>
              </w:rPr>
              <w:t>partial loss)</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sidRPr="002D2C13">
              <w:rPr>
                <w:rFonts w:eastAsia="SimSun" w:hint="eastAsia"/>
                <w:lang w:eastAsia="zh-CN"/>
              </w:rPr>
              <w:t>11+5.3dB</w:t>
            </w:r>
            <w:r>
              <w:rPr>
                <w:rFonts w:eastAsia="SimSun" w:hint="eastAsia"/>
                <w:lang w:eastAsia="zh-CN"/>
              </w:rPr>
              <w:t>(directional antenna)</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fr-FR"/>
              </w:rPr>
            </w:pPr>
            <w:r w:rsidRPr="002D2C13">
              <w:rPr>
                <w:rFonts w:eastAsia="SimSun"/>
                <w:lang w:val="fr-FR"/>
              </w:rPr>
              <w:t>0 dBi</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t>Transmitting</w:t>
            </w:r>
          </w:p>
          <w:p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t>antenna gain</w:t>
            </w:r>
          </w:p>
          <w:p w:rsidR="00311341" w:rsidRPr="008F513C" w:rsidRDefault="00311341" w:rsidP="00CA688D">
            <w:pPr>
              <w:spacing w:line="360" w:lineRule="auto"/>
              <w:jc w:val="center"/>
              <w:rPr>
                <w:rFonts w:eastAsia="SimSun"/>
                <w:lang w:eastAsia="zh-CN"/>
              </w:rPr>
            </w:pPr>
            <w:r>
              <w:rPr>
                <w:rFonts w:eastAsia="SimSun"/>
                <w:lang w:eastAsia="zh-CN"/>
              </w:rPr>
              <w:t>(including partial</w:t>
            </w:r>
            <w:r>
              <w:rPr>
                <w:rFonts w:eastAsia="SimSun" w:hint="eastAsia"/>
                <w:lang w:eastAsia="zh-CN"/>
              </w:rPr>
              <w:t xml:space="preserve"> </w:t>
            </w:r>
            <w:r w:rsidRPr="008F513C">
              <w:rPr>
                <w:rFonts w:eastAsia="SimSun"/>
                <w:lang w:eastAsia="zh-CN"/>
              </w:rPr>
              <w:t>loss)</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fr-FR"/>
              </w:rPr>
            </w:pPr>
            <w:r w:rsidRPr="002D2C13">
              <w:rPr>
                <w:rFonts w:eastAsia="SimSun"/>
                <w:lang w:val="fr-FR"/>
              </w:rPr>
              <w:t>0 dBi</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sidRPr="002D2C13">
              <w:rPr>
                <w:rFonts w:eastAsia="SimSun" w:hint="eastAsia"/>
                <w:lang w:eastAsia="zh-CN"/>
              </w:rPr>
              <w:t>11+5.3dB</w:t>
            </w:r>
            <w:r>
              <w:rPr>
                <w:rFonts w:eastAsia="SimSun" w:hint="eastAsia"/>
                <w:lang w:eastAsia="zh-CN"/>
              </w:rPr>
              <w:t>(directional antenna)</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8F513C" w:rsidRDefault="00311341" w:rsidP="00CA688D">
            <w:pPr>
              <w:widowControl w:val="0"/>
              <w:autoSpaceDE w:val="0"/>
              <w:autoSpaceDN w:val="0"/>
              <w:adjustRightInd w:val="0"/>
              <w:jc w:val="center"/>
              <w:rPr>
                <w:rFonts w:eastAsia="SimSun"/>
                <w:lang w:eastAsia="zh-CN"/>
              </w:rPr>
            </w:pPr>
            <w:r w:rsidRPr="008F513C">
              <w:rPr>
                <w:rFonts w:eastAsia="SimSun"/>
                <w:lang w:eastAsia="zh-CN"/>
              </w:rPr>
              <w:t>Lognormal fading</w:t>
            </w:r>
          </w:p>
          <w:p w:rsidR="00311341" w:rsidRPr="002D2C13" w:rsidRDefault="00311341" w:rsidP="00CA688D">
            <w:pPr>
              <w:spacing w:line="360" w:lineRule="auto"/>
              <w:jc w:val="center"/>
              <w:rPr>
                <w:rFonts w:eastAsia="SimSun"/>
              </w:rPr>
            </w:pPr>
          </w:p>
        </w:tc>
        <w:tc>
          <w:tcPr>
            <w:tcW w:w="3819"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eastAsia="SimSun"/>
                <w:lang w:val="de-DE" w:eastAsia="zh-CN"/>
              </w:rPr>
            </w:pPr>
            <w:r>
              <w:rPr>
                <w:rFonts w:eastAsia="SimSun" w:hint="eastAsia"/>
                <w:lang w:val="de-DE" w:eastAsia="zh-CN"/>
              </w:rPr>
              <w:t>BS-BS: 0 (LOS) 10 (NLOS)</w:t>
            </w:r>
          </w:p>
          <w:p w:rsidR="00311341" w:rsidRDefault="00311341" w:rsidP="00CA688D">
            <w:pPr>
              <w:spacing w:line="360" w:lineRule="auto"/>
              <w:jc w:val="center"/>
              <w:rPr>
                <w:rFonts w:eastAsia="SimSun"/>
                <w:lang w:val="de-DE" w:eastAsia="zh-CN"/>
              </w:rPr>
            </w:pPr>
            <w:r>
              <w:rPr>
                <w:rFonts w:eastAsia="SimSun" w:hint="eastAsia"/>
                <w:lang w:val="de-DE" w:eastAsia="zh-CN"/>
              </w:rPr>
              <w:t>BS-MS: 10</w:t>
            </w:r>
          </w:p>
          <w:p w:rsidR="00311341" w:rsidRPr="002D2C13" w:rsidRDefault="00311341" w:rsidP="00CA688D">
            <w:pPr>
              <w:spacing w:line="360" w:lineRule="auto"/>
              <w:jc w:val="center"/>
              <w:rPr>
                <w:rFonts w:eastAsia="SimSun"/>
                <w:lang w:val="de-DE" w:eastAsia="zh-CN"/>
              </w:rPr>
            </w:pPr>
            <w:r>
              <w:rPr>
                <w:rFonts w:eastAsia="SimSun" w:hint="eastAsia"/>
                <w:lang w:val="de-DE" w:eastAsia="zh-CN"/>
              </w:rPr>
              <w:t>MS-MS: 0 (LOS) 10(NLOS)</w:t>
            </w:r>
          </w:p>
        </w:tc>
        <w:tc>
          <w:tcPr>
            <w:tcW w:w="3380"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eastAsia="SimSun"/>
                <w:lang w:val="de-DE" w:eastAsia="zh-CN"/>
              </w:rPr>
            </w:pPr>
            <w:r>
              <w:rPr>
                <w:rFonts w:eastAsia="SimSun" w:hint="eastAsia"/>
                <w:lang w:val="de-DE" w:eastAsia="zh-CN"/>
              </w:rPr>
              <w:t>BS-BS: 0 (LOS) 10 (NLOS)</w:t>
            </w:r>
          </w:p>
          <w:p w:rsidR="00311341" w:rsidRDefault="00311341" w:rsidP="00CA688D">
            <w:pPr>
              <w:spacing w:line="360" w:lineRule="auto"/>
              <w:jc w:val="center"/>
              <w:rPr>
                <w:rFonts w:eastAsia="SimSun"/>
                <w:lang w:val="de-DE" w:eastAsia="zh-CN"/>
              </w:rPr>
            </w:pPr>
            <w:r>
              <w:rPr>
                <w:rFonts w:eastAsia="SimSun" w:hint="eastAsia"/>
                <w:lang w:val="de-DE" w:eastAsia="zh-CN"/>
              </w:rPr>
              <w:t>BS-MS: 10</w:t>
            </w:r>
          </w:p>
          <w:p w:rsidR="00311341" w:rsidRPr="002D2C13" w:rsidRDefault="00311341" w:rsidP="00CA688D">
            <w:pPr>
              <w:spacing w:line="360" w:lineRule="auto"/>
              <w:jc w:val="center"/>
              <w:rPr>
                <w:rFonts w:eastAsia="SimSun"/>
                <w:lang w:val="de-DE"/>
              </w:rPr>
            </w:pPr>
            <w:r>
              <w:rPr>
                <w:rFonts w:eastAsia="SimSun" w:hint="eastAsia"/>
                <w:lang w:val="de-DE" w:eastAsia="zh-CN"/>
              </w:rPr>
              <w:t>MS-MS: 0 (LOS) 10(NLOS)</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bCs/>
                <w:lang w:eastAsia="zh-CN"/>
              </w:rPr>
            </w:pPr>
            <w:r w:rsidRPr="00053B9E">
              <w:rPr>
                <w:rFonts w:eastAsia="SimSun"/>
                <w:bCs/>
                <w:lang w:eastAsia="zh-CN"/>
              </w:rPr>
              <w:t>Power control</w:t>
            </w:r>
          </w:p>
          <w:p w:rsidR="00311341" w:rsidRPr="00053B9E" w:rsidRDefault="00311341" w:rsidP="00CA688D">
            <w:pPr>
              <w:spacing w:line="360" w:lineRule="auto"/>
              <w:jc w:val="center"/>
              <w:rPr>
                <w:rFonts w:eastAsia="SimSun"/>
                <w:b/>
                <w:bCs/>
              </w:rPr>
            </w:pPr>
            <w:r w:rsidRPr="00053B9E">
              <w:rPr>
                <w:rFonts w:eastAsia="SimSun"/>
                <w:bCs/>
                <w:lang w:eastAsia="zh-CN"/>
              </w:rPr>
              <w:t>mode</w:t>
            </w:r>
          </w:p>
        </w:tc>
        <w:tc>
          <w:tcPr>
            <w:tcW w:w="3819"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Based on C/I</w:t>
            </w:r>
          </w:p>
          <w:p w:rsidR="00311341" w:rsidRPr="002D2C13" w:rsidRDefault="00311341" w:rsidP="00CA688D">
            <w:pPr>
              <w:spacing w:line="360" w:lineRule="auto"/>
              <w:jc w:val="center"/>
              <w:rPr>
                <w:rFonts w:eastAsia="SimSun"/>
                <w:lang w:eastAsia="zh-CN"/>
              </w:rPr>
            </w:pPr>
          </w:p>
        </w:tc>
        <w:tc>
          <w:tcPr>
            <w:tcW w:w="3380"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Based on C/I</w:t>
            </w:r>
          </w:p>
          <w:p w:rsidR="00311341" w:rsidRPr="002D2C13" w:rsidRDefault="00311341" w:rsidP="00CA688D">
            <w:pPr>
              <w:spacing w:line="360" w:lineRule="auto"/>
              <w:jc w:val="center"/>
              <w:rPr>
                <w:rFonts w:eastAsia="SimSu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Power control step</w:t>
            </w:r>
          </w:p>
          <w:p w:rsidR="00311341" w:rsidRPr="002D2C13" w:rsidRDefault="00311341" w:rsidP="00CA688D">
            <w:pPr>
              <w:spacing w:line="360" w:lineRule="auto"/>
              <w:jc w:val="center"/>
              <w:rPr>
                <w:rFonts w:eastAsia="SimSun"/>
              </w:rPr>
            </w:pPr>
            <w:r w:rsidRPr="00053B9E">
              <w:rPr>
                <w:rFonts w:eastAsia="SimSun"/>
                <w:lang w:eastAsia="zh-CN"/>
              </w:rPr>
              <w:t>length</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es-ES"/>
              </w:rPr>
            </w:pPr>
            <w:r w:rsidRPr="002D2C13">
              <w:rPr>
                <w:rFonts w:eastAsia="SimSun"/>
                <w:lang w:val="es-ES"/>
              </w:rPr>
              <w:t>perfect PC</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es-ES"/>
              </w:rPr>
            </w:pPr>
            <w:r w:rsidRPr="002D2C13">
              <w:rPr>
                <w:rFonts w:eastAsia="SimSun"/>
                <w:lang w:val="es-ES"/>
              </w:rPr>
              <w:t>Perfect PC</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t>Power control</w:t>
            </w:r>
          </w:p>
          <w:p w:rsidR="00311341" w:rsidRPr="002D2C13" w:rsidRDefault="00311341" w:rsidP="00CA688D">
            <w:pPr>
              <w:spacing w:line="360" w:lineRule="auto"/>
              <w:jc w:val="center"/>
              <w:rPr>
                <w:rFonts w:eastAsia="SimSun"/>
                <w:lang w:val="es-ES"/>
              </w:rPr>
            </w:pPr>
            <w:r w:rsidRPr="00053B9E">
              <w:rPr>
                <w:rFonts w:eastAsia="SimSun"/>
                <w:lang w:eastAsia="zh-CN"/>
              </w:rPr>
              <w:lastRenderedPageBreak/>
              <w:t>error</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lastRenderedPageBreak/>
              <w:t>0 %</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0 %</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053B9E" w:rsidRDefault="00311341" w:rsidP="00CA688D">
            <w:pPr>
              <w:widowControl w:val="0"/>
              <w:autoSpaceDE w:val="0"/>
              <w:autoSpaceDN w:val="0"/>
              <w:adjustRightInd w:val="0"/>
              <w:jc w:val="center"/>
              <w:rPr>
                <w:rFonts w:eastAsia="SimSun"/>
                <w:lang w:eastAsia="zh-CN"/>
              </w:rPr>
            </w:pPr>
            <w:r w:rsidRPr="00053B9E">
              <w:rPr>
                <w:rFonts w:eastAsia="SimSun"/>
                <w:lang w:eastAsia="zh-CN"/>
              </w:rPr>
              <w:lastRenderedPageBreak/>
              <w:t>Reference</w:t>
            </w:r>
          </w:p>
          <w:p w:rsidR="00311341" w:rsidRPr="002D2C13" w:rsidRDefault="00311341" w:rsidP="00CA688D">
            <w:pPr>
              <w:spacing w:line="360" w:lineRule="auto"/>
              <w:jc w:val="center"/>
              <w:rPr>
                <w:rFonts w:eastAsia="SimSun"/>
              </w:rPr>
            </w:pPr>
            <w:r w:rsidRPr="00053B9E">
              <w:rPr>
                <w:rFonts w:eastAsia="SimSun"/>
                <w:lang w:eastAsia="zh-CN"/>
              </w:rPr>
              <w:t>sensitivity level</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-110dBm</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-108dBm</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0D1CCF">
              <w:rPr>
                <w:rFonts w:eastAsia="SimSun"/>
                <w:b/>
                <w:bCs/>
                <w:lang w:eastAsia="zh-CN"/>
              </w:rPr>
              <w:t>Noise parameters</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Nf</w:t>
            </w:r>
          </w:p>
          <w:p w:rsidR="00311341" w:rsidRPr="002D2C13" w:rsidRDefault="00311341" w:rsidP="00CA688D">
            <w:pPr>
              <w:spacing w:line="360" w:lineRule="auto"/>
              <w:jc w:val="center"/>
              <w:rPr>
                <w:rFonts w:eastAsia="SimSun"/>
                <w:b/>
              </w:rPr>
            </w:pP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hint="eastAsia"/>
              </w:rPr>
              <w:t>7</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hint="eastAsia"/>
              </w:rPr>
              <w:t>9</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Noise power</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-106 dBm</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-104 dBm</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E61D9A" w:rsidRDefault="00311341" w:rsidP="00CA688D">
            <w:pPr>
              <w:widowControl w:val="0"/>
              <w:autoSpaceDE w:val="0"/>
              <w:autoSpaceDN w:val="0"/>
              <w:adjustRightInd w:val="0"/>
              <w:jc w:val="center"/>
              <w:rPr>
                <w:rFonts w:eastAsia="SimSun"/>
                <w:b/>
                <w:lang w:eastAsia="zh-CN"/>
              </w:rPr>
            </w:pPr>
            <w:r w:rsidRPr="00E61D9A">
              <w:rPr>
                <w:rFonts w:eastAsia="SimSun" w:hint="eastAsia"/>
                <w:b/>
                <w:lang w:eastAsia="zh-CN"/>
              </w:rPr>
              <w:t>T</w:t>
            </w:r>
            <w:r w:rsidRPr="00E61D9A">
              <w:rPr>
                <w:rFonts w:eastAsia="SimSun"/>
                <w:b/>
                <w:lang w:eastAsia="zh-CN"/>
              </w:rPr>
              <w:t>ransmitting power</w:t>
            </w:r>
          </w:p>
          <w:p w:rsidR="00311341" w:rsidRPr="00F51066" w:rsidRDefault="00311341" w:rsidP="00CA688D">
            <w:pPr>
              <w:spacing w:line="360" w:lineRule="auto"/>
              <w:jc w:val="center"/>
              <w:rPr>
                <w:rFonts w:eastAsia="SimSun"/>
              </w:rPr>
            </w:pP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transmitting power</w:t>
            </w:r>
          </w:p>
          <w:p w:rsidR="00311341" w:rsidRPr="002D2C13" w:rsidRDefault="00311341" w:rsidP="00CA688D">
            <w:pPr>
              <w:spacing w:line="360" w:lineRule="auto"/>
              <w:jc w:val="center"/>
              <w:rPr>
                <w:rFonts w:eastAsia="SimSun"/>
              </w:rPr>
            </w:pPr>
            <w:r w:rsidRPr="00F51066">
              <w:rPr>
                <w:rFonts w:eastAsia="SimSun"/>
                <w:lang w:eastAsia="zh-CN"/>
              </w:rPr>
              <w:t>at base station</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sidRPr="002D2C13">
              <w:rPr>
                <w:rFonts w:eastAsia="SimSun" w:hint="eastAsia"/>
                <w:lang w:eastAsia="zh-CN"/>
              </w:rPr>
              <w:t>34dBm</w:t>
            </w:r>
          </w:p>
          <w:p w:rsidR="00311341" w:rsidRPr="002D2C13" w:rsidRDefault="00311341" w:rsidP="00CA688D">
            <w:pPr>
              <w:spacing w:line="360" w:lineRule="auto"/>
              <w:jc w:val="center"/>
              <w:rPr>
                <w:rFonts w:eastAsia="SimSun"/>
                <w:b/>
                <w:bCs/>
                <w:lang w:eastAsia="zh-C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transmitting power</w:t>
            </w:r>
          </w:p>
          <w:p w:rsidR="00311341" w:rsidRPr="002D2C13" w:rsidRDefault="00311341" w:rsidP="00CA688D">
            <w:pPr>
              <w:spacing w:line="360" w:lineRule="auto"/>
              <w:jc w:val="center"/>
              <w:rPr>
                <w:rFonts w:eastAsia="SimSun"/>
              </w:rPr>
            </w:pPr>
            <w:r w:rsidRPr="00F51066">
              <w:rPr>
                <w:rFonts w:eastAsia="SimSun"/>
                <w:lang w:eastAsia="zh-CN"/>
              </w:rPr>
              <w:t xml:space="preserve">at </w:t>
            </w:r>
            <w:r>
              <w:rPr>
                <w:rFonts w:eastAsia="SimSun" w:hint="eastAsia"/>
                <w:lang w:eastAsia="zh-CN"/>
              </w:rPr>
              <w:t>UE</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21 dBm</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Power control</w:t>
            </w:r>
          </w:p>
          <w:p w:rsidR="00311341" w:rsidRPr="002D2C13" w:rsidRDefault="00311341" w:rsidP="00CA688D">
            <w:pPr>
              <w:spacing w:line="360" w:lineRule="auto"/>
              <w:jc w:val="center"/>
              <w:rPr>
                <w:rFonts w:eastAsia="SimSun"/>
              </w:rPr>
            </w:pPr>
            <w:r w:rsidRPr="009E2709">
              <w:rPr>
                <w:rFonts w:eastAsia="SimSun"/>
                <w:lang w:eastAsia="zh-CN"/>
              </w:rPr>
              <w:t>range</w:t>
            </w:r>
          </w:p>
        </w:tc>
        <w:tc>
          <w:tcPr>
            <w:tcW w:w="381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hint="eastAsia"/>
              </w:rPr>
              <w:t>70</w:t>
            </w:r>
            <w:r w:rsidRPr="002D2C13">
              <w:rPr>
                <w:rFonts w:eastAsia="SimSun"/>
              </w:rPr>
              <w:t xml:space="preserve"> dB</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2D2C13">
              <w:rPr>
                <w:rFonts w:eastAsia="SimSun"/>
              </w:rPr>
              <w:t>30 dB</w:t>
            </w:r>
          </w:p>
        </w:tc>
      </w:tr>
      <w:tr w:rsidR="00311341" w:rsidRPr="002D2C13" w:rsidTr="00CA688D">
        <w:trPr>
          <w:jc w:val="center"/>
        </w:trPr>
        <w:tc>
          <w:tcPr>
            <w:tcW w:w="172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sidRPr="009E2709">
              <w:rPr>
                <w:rFonts w:eastAsia="SimSun"/>
                <w:lang w:eastAsia="zh-CN"/>
              </w:rPr>
              <w:t>User distribution</w:t>
            </w:r>
          </w:p>
        </w:tc>
        <w:tc>
          <w:tcPr>
            <w:tcW w:w="3819" w:type="dxa"/>
            <w:tcBorders>
              <w:top w:val="single" w:sz="6" w:space="0" w:color="auto"/>
              <w:left w:val="single" w:sz="6" w:space="0" w:color="auto"/>
              <w:bottom w:val="single" w:sz="6" w:space="0" w:color="auto"/>
              <w:right w:val="single" w:sz="6" w:space="0" w:color="auto"/>
            </w:tcBorders>
          </w:tcPr>
          <w:p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Random uniform distribution</w:t>
            </w:r>
          </w:p>
          <w:p w:rsidR="00311341" w:rsidRPr="009E2709" w:rsidRDefault="00311341" w:rsidP="00CA688D">
            <w:pPr>
              <w:spacing w:line="360" w:lineRule="auto"/>
              <w:jc w:val="center"/>
              <w:rPr>
                <w:rFonts w:eastAsia="SimSun"/>
                <w:lang w:eastAsia="zh-CN"/>
              </w:rPr>
            </w:pPr>
            <w:r w:rsidRPr="009E2709">
              <w:rPr>
                <w:rFonts w:eastAsia="SimSun"/>
                <w:lang w:eastAsia="zh-CN"/>
              </w:rPr>
              <w:t>According to area</w:t>
            </w:r>
          </w:p>
        </w:tc>
        <w:tc>
          <w:tcPr>
            <w:tcW w:w="3380" w:type="dxa"/>
            <w:tcBorders>
              <w:top w:val="single" w:sz="6" w:space="0" w:color="auto"/>
              <w:left w:val="single" w:sz="6" w:space="0" w:color="auto"/>
              <w:bottom w:val="single" w:sz="6" w:space="0" w:color="auto"/>
              <w:right w:val="single" w:sz="6" w:space="0" w:color="auto"/>
            </w:tcBorders>
          </w:tcPr>
          <w:p w:rsidR="00311341" w:rsidRPr="009E2709" w:rsidRDefault="00311341" w:rsidP="00CA688D">
            <w:pPr>
              <w:widowControl w:val="0"/>
              <w:autoSpaceDE w:val="0"/>
              <w:autoSpaceDN w:val="0"/>
              <w:adjustRightInd w:val="0"/>
              <w:jc w:val="center"/>
              <w:rPr>
                <w:rFonts w:eastAsia="SimSun"/>
                <w:lang w:eastAsia="zh-CN"/>
              </w:rPr>
            </w:pPr>
            <w:r w:rsidRPr="009E2709">
              <w:rPr>
                <w:rFonts w:eastAsia="SimSun"/>
                <w:lang w:eastAsia="zh-CN"/>
              </w:rPr>
              <w:t>Random uniform distribution</w:t>
            </w:r>
          </w:p>
          <w:p w:rsidR="00311341" w:rsidRPr="009E2709" w:rsidRDefault="00311341" w:rsidP="00CA688D">
            <w:pPr>
              <w:spacing w:line="360" w:lineRule="auto"/>
              <w:jc w:val="center"/>
              <w:rPr>
                <w:rFonts w:eastAsia="SimSun"/>
                <w:lang w:eastAsia="zh-CN"/>
              </w:rPr>
            </w:pPr>
            <w:r w:rsidRPr="009E2709">
              <w:rPr>
                <w:rFonts w:eastAsia="SimSun"/>
                <w:lang w:eastAsia="zh-CN"/>
              </w:rPr>
              <w:t>according to area</w:t>
            </w:r>
          </w:p>
        </w:tc>
      </w:tr>
    </w:tbl>
    <w:p w:rsidR="00311341" w:rsidRPr="002D2C13" w:rsidRDefault="00311341" w:rsidP="00311341">
      <w:pPr>
        <w:spacing w:line="360" w:lineRule="auto"/>
        <w:jc w:val="both"/>
        <w:rPr>
          <w:rFonts w:eastAsia="SimSun"/>
          <w:lang w:eastAsia="zh-CN"/>
        </w:rPr>
      </w:pPr>
    </w:p>
    <w:p w:rsidR="00311341" w:rsidRDefault="00311341" w:rsidP="00311341">
      <w:pPr>
        <w:rPr>
          <w:rFonts w:eastAsia="SimSun"/>
          <w:lang w:eastAsia="zh-CN"/>
        </w:rPr>
      </w:pPr>
      <w:r>
        <w:rPr>
          <w:rFonts w:eastAsia="SimSun" w:hint="eastAsia"/>
          <w:lang w:eastAsia="zh-CN"/>
        </w:rPr>
        <w:t>Table 2 describes system parameters of PHS system.</w:t>
      </w:r>
    </w:p>
    <w:p w:rsidR="00311341" w:rsidRPr="009E2709" w:rsidRDefault="00311341" w:rsidP="00311341">
      <w:pPr>
        <w:spacing w:line="360" w:lineRule="auto"/>
        <w:jc w:val="both"/>
        <w:rPr>
          <w:rFonts w:eastAsia="SimSun"/>
          <w:lang w:eastAsia="zh-CN"/>
        </w:rPr>
      </w:pPr>
    </w:p>
    <w:p w:rsidR="00311341" w:rsidRDefault="00311341" w:rsidP="00311341">
      <w:pPr>
        <w:jc w:val="center"/>
        <w:rPr>
          <w:rFonts w:eastAsia="SimSun"/>
          <w:lang w:eastAsia="zh-CN"/>
        </w:rPr>
      </w:pPr>
      <w:r>
        <w:rPr>
          <w:rFonts w:eastAsia="SimSun" w:hint="eastAsia"/>
          <w:lang w:eastAsia="zh-CN"/>
        </w:rPr>
        <w:t>Table 2</w:t>
      </w:r>
    </w:p>
    <w:p w:rsidR="00311341" w:rsidRDefault="00311341" w:rsidP="00311341">
      <w:pPr>
        <w:jc w:val="center"/>
        <w:rPr>
          <w:rFonts w:eastAsia="SimSun"/>
          <w:lang w:eastAsia="zh-CN"/>
        </w:rPr>
      </w:pPr>
      <w:r>
        <w:rPr>
          <w:rFonts w:eastAsia="SimSun" w:hint="eastAsia"/>
          <w:lang w:eastAsia="zh-CN"/>
        </w:rPr>
        <w:t>PHS System Parameters</w:t>
      </w:r>
    </w:p>
    <w:p w:rsidR="00311341" w:rsidRPr="009E2709" w:rsidRDefault="00311341" w:rsidP="00311341">
      <w:pPr>
        <w:spacing w:line="360" w:lineRule="auto"/>
        <w:jc w:val="both"/>
        <w:rPr>
          <w:rFonts w:eastAsia="SimSun"/>
          <w:lang w:eastAsia="zh-CN"/>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1962"/>
        <w:gridCol w:w="3579"/>
        <w:gridCol w:w="3380"/>
      </w:tblGrid>
      <w:tr w:rsidR="00311341" w:rsidRPr="002D2C13" w:rsidTr="00CA688D">
        <w:trPr>
          <w:tblHeader/>
          <w:jc w:val="center"/>
        </w:trPr>
        <w:tc>
          <w:tcPr>
            <w:tcW w:w="196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parameters</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lang w:eastAsia="zh-CN"/>
              </w:rPr>
              <w:t>D</w:t>
            </w:r>
            <w:r>
              <w:rPr>
                <w:rFonts w:eastAsia="SimSun" w:hint="eastAsia"/>
                <w:lang w:eastAsia="zh-CN"/>
              </w:rPr>
              <w:t>ownlink</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uplink</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F51066" w:rsidRDefault="00311341" w:rsidP="00CA688D">
            <w:pPr>
              <w:widowControl w:val="0"/>
              <w:autoSpaceDE w:val="0"/>
              <w:autoSpaceDN w:val="0"/>
              <w:adjustRightInd w:val="0"/>
              <w:jc w:val="center"/>
              <w:rPr>
                <w:rFonts w:eastAsia="SimSun"/>
                <w:lang w:eastAsia="zh-CN"/>
              </w:rPr>
            </w:pPr>
            <w:r w:rsidRPr="00F51066">
              <w:rPr>
                <w:rFonts w:eastAsia="SimSun"/>
                <w:lang w:eastAsia="zh-CN"/>
              </w:rPr>
              <w:t>Maximum</w:t>
            </w:r>
          </w:p>
          <w:p w:rsidR="00311341" w:rsidRPr="00FB35C2" w:rsidRDefault="00311341" w:rsidP="00CA688D">
            <w:pPr>
              <w:spacing w:line="360" w:lineRule="auto"/>
              <w:jc w:val="center"/>
              <w:rPr>
                <w:rFonts w:eastAsia="SimSun"/>
                <w:bCs/>
                <w:lang w:eastAsia="zh-CN"/>
              </w:rPr>
            </w:pPr>
            <w:r w:rsidRPr="00F51066">
              <w:rPr>
                <w:rFonts w:eastAsia="SimSun"/>
                <w:lang w:eastAsia="zh-CN"/>
              </w:rPr>
              <w:t>transmitting power</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Pr>
                <w:rFonts w:hint="eastAsia"/>
              </w:rPr>
              <w:t>4000mW</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Pr>
                <w:rFonts w:hint="eastAsia"/>
              </w:rPr>
              <w:t>80mW</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6A7EB2" w:rsidRDefault="00311341" w:rsidP="00CA688D">
            <w:pPr>
              <w:widowControl w:val="0"/>
              <w:autoSpaceDE w:val="0"/>
              <w:autoSpaceDN w:val="0"/>
              <w:adjustRightInd w:val="0"/>
              <w:jc w:val="center"/>
              <w:rPr>
                <w:rFonts w:eastAsia="SimSun"/>
                <w:lang w:eastAsia="zh-CN"/>
              </w:rPr>
            </w:pPr>
            <w:r w:rsidRPr="006A7EB2">
              <w:rPr>
                <w:rFonts w:eastAsia="SimSun"/>
                <w:lang w:eastAsia="zh-CN"/>
              </w:rPr>
              <w:t>Transmitting</w:t>
            </w:r>
          </w:p>
          <w:p w:rsidR="00311341" w:rsidRPr="00FB35C2" w:rsidRDefault="00311341" w:rsidP="00CA688D">
            <w:pPr>
              <w:spacing w:line="360" w:lineRule="auto"/>
              <w:jc w:val="center"/>
              <w:rPr>
                <w:rFonts w:eastAsia="SimSun"/>
                <w:bCs/>
                <w:lang w:eastAsia="zh-CN"/>
              </w:rPr>
            </w:pPr>
            <w:r w:rsidRPr="006A7EB2">
              <w:rPr>
                <w:rFonts w:eastAsia="SimSun"/>
                <w:lang w:eastAsia="zh-CN"/>
              </w:rPr>
              <w:t>antenna gain</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9dBi</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0dBi</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E61D9A" w:rsidRDefault="00311341" w:rsidP="00CA688D">
            <w:pPr>
              <w:widowControl w:val="0"/>
              <w:autoSpaceDE w:val="0"/>
              <w:autoSpaceDN w:val="0"/>
              <w:adjustRightInd w:val="0"/>
              <w:jc w:val="center"/>
              <w:rPr>
                <w:rFonts w:eastAsia="SimSun"/>
                <w:lang w:eastAsia="zh-CN"/>
              </w:rPr>
            </w:pPr>
            <w:r w:rsidRPr="00E61D9A">
              <w:rPr>
                <w:rFonts w:eastAsia="SimSun"/>
                <w:lang w:eastAsia="zh-CN"/>
              </w:rPr>
              <w:t>Receiving antenna</w:t>
            </w:r>
          </w:p>
          <w:p w:rsidR="00311341" w:rsidRPr="002D2C13" w:rsidRDefault="00311341" w:rsidP="00CA688D">
            <w:pPr>
              <w:spacing w:line="360" w:lineRule="auto"/>
              <w:jc w:val="center"/>
              <w:rPr>
                <w:rFonts w:eastAsia="SimSun"/>
                <w:lang w:eastAsia="zh-CN"/>
              </w:rPr>
            </w:pPr>
            <w:r w:rsidRPr="00E61D9A">
              <w:rPr>
                <w:rFonts w:eastAsia="SimSun"/>
                <w:lang w:eastAsia="zh-CN"/>
              </w:rPr>
              <w:t>Gain</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0dBi</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9dBi</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8F513C" w:rsidRDefault="00311341" w:rsidP="00CA688D">
            <w:pPr>
              <w:spacing w:line="360" w:lineRule="auto"/>
              <w:jc w:val="center"/>
              <w:rPr>
                <w:rFonts w:eastAsia="SimSun"/>
                <w:lang w:eastAsia="zh-CN"/>
              </w:rPr>
            </w:pPr>
            <w:r>
              <w:rPr>
                <w:rFonts w:eastAsia="SimSun" w:hint="eastAsia"/>
                <w:lang w:eastAsia="zh-CN"/>
              </w:rPr>
              <w:t>Gain of sending Diversity</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3dB</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fr-FR"/>
              </w:rPr>
            </w:pPr>
            <w:r w:rsidRPr="002D2C13">
              <w:rPr>
                <w:rFonts w:eastAsia="SimSun"/>
                <w:lang w:val="fr-FR"/>
              </w:rPr>
              <w:t>0 dB</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8F513C" w:rsidRDefault="00311341" w:rsidP="00CA688D">
            <w:pPr>
              <w:spacing w:line="360" w:lineRule="auto"/>
              <w:jc w:val="center"/>
              <w:rPr>
                <w:rFonts w:eastAsia="SimSun"/>
                <w:lang w:eastAsia="zh-CN"/>
              </w:rPr>
            </w:pPr>
            <w:r>
              <w:rPr>
                <w:rFonts w:eastAsia="SimSun" w:hint="eastAsia"/>
                <w:lang w:eastAsia="zh-CN"/>
              </w:rPr>
              <w:lastRenderedPageBreak/>
              <w:t>Gain of receiving Diversity</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fr-FR"/>
              </w:rPr>
            </w:pPr>
            <w:r w:rsidRPr="002D2C13">
              <w:rPr>
                <w:rFonts w:eastAsia="SimSun"/>
                <w:lang w:val="fr-FR"/>
              </w:rPr>
              <w:t>0 dBi</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eastAsia="zh-CN"/>
              </w:rPr>
            </w:pPr>
            <w:r>
              <w:rPr>
                <w:rFonts w:eastAsia="SimSun" w:hint="eastAsia"/>
                <w:lang w:eastAsia="zh-CN"/>
              </w:rPr>
              <w:t>9dB</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widowControl w:val="0"/>
              <w:autoSpaceDE w:val="0"/>
              <w:autoSpaceDN w:val="0"/>
              <w:adjustRightInd w:val="0"/>
              <w:jc w:val="center"/>
              <w:rPr>
                <w:rFonts w:eastAsia="SimSun"/>
                <w:lang w:eastAsia="zh-CN"/>
              </w:rPr>
            </w:pPr>
            <w:r>
              <w:rPr>
                <w:rFonts w:eastAsia="SimSun" w:hint="eastAsia"/>
                <w:lang w:eastAsia="zh-CN"/>
              </w:rPr>
              <w:t>C/I</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de-DE" w:eastAsia="zh-CN"/>
              </w:rPr>
            </w:pPr>
            <w:r>
              <w:rPr>
                <w:rFonts w:eastAsia="SimSun" w:hint="eastAsia"/>
                <w:lang w:val="de-DE" w:eastAsia="zh-CN"/>
              </w:rPr>
              <w:t>19dB</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de-DE" w:eastAsia="zh-CN"/>
              </w:rPr>
            </w:pPr>
            <w:r>
              <w:rPr>
                <w:rFonts w:eastAsia="SimSun" w:hint="eastAsia"/>
                <w:lang w:val="de-DE" w:eastAsia="zh-CN"/>
              </w:rPr>
              <w:t>10dB</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985877" w:rsidRDefault="00311341" w:rsidP="00CA688D">
            <w:pPr>
              <w:spacing w:line="360" w:lineRule="auto"/>
              <w:jc w:val="center"/>
              <w:rPr>
                <w:rFonts w:eastAsia="SimSun"/>
                <w:bCs/>
                <w:lang w:eastAsia="zh-CN"/>
              </w:rPr>
            </w:pPr>
            <w:r w:rsidRPr="00985877">
              <w:rPr>
                <w:rFonts w:eastAsia="SimSun" w:hint="eastAsia"/>
                <w:bCs/>
                <w:lang w:eastAsia="zh-CN"/>
              </w:rPr>
              <w:t>Adja</w:t>
            </w:r>
            <w:r>
              <w:rPr>
                <w:rFonts w:eastAsia="SimSun" w:hint="eastAsia"/>
                <w:bCs/>
                <w:lang w:eastAsia="zh-CN"/>
              </w:rPr>
              <w:t>cent channel leakage power</w:t>
            </w:r>
          </w:p>
        </w:tc>
        <w:tc>
          <w:tcPr>
            <w:tcW w:w="3579" w:type="dxa"/>
            <w:tcBorders>
              <w:top w:val="single" w:sz="6" w:space="0" w:color="auto"/>
              <w:left w:val="single" w:sz="6" w:space="0" w:color="auto"/>
              <w:bottom w:val="single" w:sz="6" w:space="0" w:color="auto"/>
              <w:right w:val="single" w:sz="6" w:space="0" w:color="auto"/>
            </w:tcBorders>
          </w:tcPr>
          <w:p w:rsidR="00311341" w:rsidRDefault="00311341" w:rsidP="00CA688D">
            <w:pPr>
              <w:jc w:val="center"/>
              <w:rPr>
                <w:rFonts w:ascii="SimSun" w:hAnsi="SimSun"/>
              </w:rPr>
            </w:pPr>
            <w:r>
              <w:rPr>
                <w:rFonts w:hint="eastAsia"/>
              </w:rPr>
              <w:t>2*</w:t>
            </w:r>
            <w:r>
              <w:rPr>
                <w:rFonts w:ascii="SimSun" w:hAnsi="SimSun" w:hint="eastAsia"/>
              </w:rPr>
              <w:t>△</w:t>
            </w:r>
            <w:r>
              <w:rPr>
                <w:rFonts w:ascii="SimSun" w:hAnsi="SimSun" w:hint="eastAsia"/>
              </w:rPr>
              <w:t>f    &lt;800nW</w:t>
            </w:r>
          </w:p>
          <w:p w:rsidR="00311341" w:rsidRPr="002D2C13" w:rsidRDefault="00311341" w:rsidP="00CA688D">
            <w:pPr>
              <w:widowControl w:val="0"/>
              <w:autoSpaceDE w:val="0"/>
              <w:autoSpaceDN w:val="0"/>
              <w:adjustRightInd w:val="0"/>
              <w:jc w:val="center"/>
              <w:rPr>
                <w:rFonts w:eastAsia="SimSun"/>
                <w:lang w:eastAsia="zh-CN"/>
              </w:rPr>
            </w:pPr>
            <w:r>
              <w:rPr>
                <w:rFonts w:hint="eastAsia"/>
              </w:rPr>
              <w:t>3*</w:t>
            </w:r>
            <w:r>
              <w:rPr>
                <w:rFonts w:ascii="SimSun" w:hAnsi="SimSun" w:hint="eastAsia"/>
              </w:rPr>
              <w:t>△</w:t>
            </w:r>
            <w:r>
              <w:rPr>
                <w:rFonts w:ascii="SimSun" w:hAnsi="SimSun" w:hint="eastAsia"/>
              </w:rPr>
              <w:t>f    &lt;250nW</w:t>
            </w:r>
          </w:p>
        </w:tc>
        <w:tc>
          <w:tcPr>
            <w:tcW w:w="3380" w:type="dxa"/>
            <w:tcBorders>
              <w:top w:val="single" w:sz="6" w:space="0" w:color="auto"/>
              <w:left w:val="single" w:sz="6" w:space="0" w:color="auto"/>
              <w:bottom w:val="single" w:sz="6" w:space="0" w:color="auto"/>
              <w:right w:val="single" w:sz="6" w:space="0" w:color="auto"/>
            </w:tcBorders>
          </w:tcPr>
          <w:p w:rsidR="00311341" w:rsidRDefault="00311341" w:rsidP="00CA688D">
            <w:pPr>
              <w:jc w:val="center"/>
              <w:rPr>
                <w:rFonts w:ascii="SimSun" w:hAnsi="SimSun"/>
              </w:rPr>
            </w:pPr>
            <w:r>
              <w:rPr>
                <w:rFonts w:hint="eastAsia"/>
              </w:rPr>
              <w:t>2*</w:t>
            </w:r>
            <w:r>
              <w:rPr>
                <w:rFonts w:ascii="SimSun" w:hAnsi="SimSun" w:hint="eastAsia"/>
              </w:rPr>
              <w:t>△</w:t>
            </w:r>
            <w:r>
              <w:rPr>
                <w:rFonts w:ascii="SimSun" w:hAnsi="SimSun" w:hint="eastAsia"/>
              </w:rPr>
              <w:t>f    &lt;800nW</w:t>
            </w:r>
          </w:p>
          <w:p w:rsidR="00311341" w:rsidRPr="002D2C13" w:rsidRDefault="00311341" w:rsidP="00CA688D">
            <w:pPr>
              <w:widowControl w:val="0"/>
              <w:autoSpaceDE w:val="0"/>
              <w:autoSpaceDN w:val="0"/>
              <w:adjustRightInd w:val="0"/>
              <w:jc w:val="center"/>
              <w:rPr>
                <w:rFonts w:eastAsia="SimSun"/>
              </w:rPr>
            </w:pPr>
            <w:r>
              <w:rPr>
                <w:rFonts w:hint="eastAsia"/>
              </w:rPr>
              <w:t>3*</w:t>
            </w:r>
            <w:r>
              <w:rPr>
                <w:rFonts w:ascii="SimSun" w:hAnsi="SimSun" w:hint="eastAsia"/>
              </w:rPr>
              <w:t>△</w:t>
            </w:r>
            <w:r>
              <w:rPr>
                <w:rFonts w:ascii="SimSun" w:hAnsi="SimSun" w:hint="eastAsia"/>
              </w:rPr>
              <w:t>f    &lt;250nW</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Pr>
                <w:rFonts w:eastAsia="SimSun" w:hint="eastAsia"/>
                <w:lang w:eastAsia="zh-CN"/>
              </w:rPr>
              <w:t>Bandwidth</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es-ES"/>
              </w:rPr>
            </w:pPr>
            <w:r>
              <w:rPr>
                <w:rFonts w:hint="eastAsia"/>
              </w:rPr>
              <w:t>288kHz</w:t>
            </w:r>
          </w:p>
        </w:tc>
        <w:tc>
          <w:tcPr>
            <w:tcW w:w="3380"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lang w:val="es-ES"/>
              </w:rPr>
            </w:pPr>
            <w:r>
              <w:rPr>
                <w:rFonts w:hint="eastAsia"/>
              </w:rPr>
              <w:t>288kHz</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Pr="00550450" w:rsidRDefault="00311341" w:rsidP="00CA688D">
            <w:pPr>
              <w:widowControl w:val="0"/>
              <w:autoSpaceDE w:val="0"/>
              <w:autoSpaceDN w:val="0"/>
              <w:adjustRightInd w:val="0"/>
              <w:jc w:val="center"/>
              <w:rPr>
                <w:rFonts w:eastAsia="SimSun"/>
                <w:lang w:eastAsia="zh-CN"/>
              </w:rPr>
            </w:pPr>
            <w:r>
              <w:rPr>
                <w:rFonts w:eastAsia="SimSun" w:hint="eastAsia"/>
                <w:lang w:eastAsia="zh-CN"/>
              </w:rPr>
              <w:t>Receiver sensitivity</w:t>
            </w:r>
          </w:p>
        </w:tc>
        <w:tc>
          <w:tcPr>
            <w:tcW w:w="3579" w:type="dxa"/>
            <w:tcBorders>
              <w:top w:val="single" w:sz="6" w:space="0" w:color="auto"/>
              <w:left w:val="single" w:sz="6" w:space="0" w:color="auto"/>
              <w:bottom w:val="single" w:sz="6" w:space="0" w:color="auto"/>
              <w:right w:val="single" w:sz="6" w:space="0" w:color="auto"/>
            </w:tcBorders>
          </w:tcPr>
          <w:p w:rsidR="00311341" w:rsidRPr="002D2C13" w:rsidRDefault="00311341" w:rsidP="00CA688D">
            <w:pPr>
              <w:spacing w:line="360" w:lineRule="auto"/>
              <w:jc w:val="center"/>
              <w:rPr>
                <w:rFonts w:eastAsia="SimSun"/>
              </w:rPr>
            </w:pPr>
            <w:r>
              <w:rPr>
                <w:rFonts w:hint="eastAsia"/>
              </w:rPr>
              <w:t>16dBuv</w:t>
            </w:r>
            <w:r>
              <w:rPr>
                <w:rFonts w:hint="eastAsia"/>
              </w:rPr>
              <w:t>（</w:t>
            </w:r>
            <w:r>
              <w:rPr>
                <w:rFonts w:hint="eastAsia"/>
              </w:rPr>
              <w:t>-91dBm,1*10-2</w:t>
            </w:r>
            <w:r>
              <w:rPr>
                <w:rFonts w:hint="eastAsia"/>
              </w:rPr>
              <w:t>）</w:t>
            </w:r>
          </w:p>
        </w:tc>
        <w:tc>
          <w:tcPr>
            <w:tcW w:w="3380" w:type="dxa"/>
            <w:tcBorders>
              <w:top w:val="single" w:sz="6" w:space="0" w:color="auto"/>
              <w:left w:val="single" w:sz="6" w:space="0" w:color="auto"/>
              <w:bottom w:val="single" w:sz="6" w:space="0" w:color="auto"/>
              <w:right w:val="single" w:sz="6" w:space="0" w:color="auto"/>
            </w:tcBorders>
          </w:tcPr>
          <w:p w:rsidR="00311341" w:rsidRPr="00550450" w:rsidRDefault="00311341" w:rsidP="00CA688D">
            <w:pPr>
              <w:spacing w:line="360" w:lineRule="auto"/>
              <w:jc w:val="center"/>
              <w:rPr>
                <w:rFonts w:eastAsia="SimSun"/>
              </w:rPr>
            </w:pPr>
            <w:r w:rsidRPr="00550450">
              <w:rPr>
                <w:rFonts w:ascii="SimSun" w:hAnsi="SimSun" w:hint="eastAsia"/>
                <w:bCs/>
              </w:rPr>
              <w:t>&lt;8dB</w:t>
            </w:r>
            <w:r w:rsidRPr="00550450">
              <w:rPr>
                <w:rFonts w:ascii="SimSun" w:hAnsi="SimSun" w:hint="eastAsia"/>
                <w:bCs/>
              </w:rPr>
              <w:t>μ（</w:t>
            </w:r>
            <w:r w:rsidRPr="00550450">
              <w:rPr>
                <w:rFonts w:ascii="SimSun" w:hAnsi="SimSun" w:hint="eastAsia"/>
                <w:bCs/>
              </w:rPr>
              <w:t>99dBm,1*10</w:t>
            </w:r>
            <w:r w:rsidRPr="00550450">
              <w:rPr>
                <w:rFonts w:ascii="SimSun" w:hAnsi="SimSun" w:hint="eastAsia"/>
                <w:bCs/>
                <w:vertAlign w:val="superscript"/>
              </w:rPr>
              <w:t>-2</w:t>
            </w:r>
            <w:r w:rsidRPr="00550450">
              <w:rPr>
                <w:rFonts w:ascii="SimSun" w:hAnsi="SimSun"/>
                <w:bCs/>
              </w:rPr>
              <w:t>）</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Default="00311341" w:rsidP="00CA688D">
            <w:pPr>
              <w:widowControl w:val="0"/>
              <w:autoSpaceDE w:val="0"/>
              <w:autoSpaceDN w:val="0"/>
              <w:adjustRightInd w:val="0"/>
              <w:jc w:val="center"/>
              <w:rPr>
                <w:lang w:eastAsia="zh-CN"/>
              </w:rPr>
            </w:pPr>
            <w:r>
              <w:rPr>
                <w:rFonts w:hint="eastAsia"/>
                <w:lang w:eastAsia="zh-CN"/>
              </w:rPr>
              <w:t>Extent of Receiver signal</w:t>
            </w:r>
          </w:p>
        </w:tc>
        <w:tc>
          <w:tcPr>
            <w:tcW w:w="3579"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pPr>
            <w:r>
              <w:rPr>
                <w:rFonts w:ascii="SimSun" w:hAnsi="SimSun" w:hint="eastAsia"/>
              </w:rPr>
              <w:t>16</w:t>
            </w:r>
            <w:r>
              <w:rPr>
                <w:rFonts w:ascii="SimSun" w:hAnsi="SimSun" w:hint="eastAsia"/>
              </w:rPr>
              <w:t>∽</w:t>
            </w:r>
            <w:r>
              <w:rPr>
                <w:rFonts w:ascii="SimSun" w:hAnsi="SimSun" w:hint="eastAsia"/>
              </w:rPr>
              <w:t>80dB</w:t>
            </w:r>
            <w:r>
              <w:rPr>
                <w:rFonts w:ascii="SimSun" w:hAnsi="SimSun" w:hint="eastAsia"/>
              </w:rPr>
              <w:t>μ</w:t>
            </w:r>
            <w:r>
              <w:rPr>
                <w:rFonts w:ascii="SimSun" w:hAnsi="SimSun" w:hint="eastAsia"/>
              </w:rPr>
              <w:t xml:space="preserve"> </w:t>
            </w:r>
            <w:r>
              <w:rPr>
                <w:rFonts w:ascii="SimSun" w:hAnsi="SimSun" w:hint="eastAsia"/>
              </w:rPr>
              <w:t>（</w:t>
            </w:r>
            <w:r>
              <w:rPr>
                <w:rFonts w:ascii="SimSun" w:hAnsi="SimSun" w:hint="eastAsia"/>
              </w:rPr>
              <w:t>-91</w:t>
            </w:r>
            <w:r>
              <w:rPr>
                <w:rFonts w:ascii="SimSun" w:hAnsi="SimSun" w:hint="eastAsia"/>
              </w:rPr>
              <w:t>∽</w:t>
            </w:r>
            <w:r>
              <w:rPr>
                <w:rFonts w:ascii="SimSun" w:hAnsi="SimSun" w:hint="eastAsia"/>
              </w:rPr>
              <w:t>-27dBm</w:t>
            </w:r>
            <w:r>
              <w:rPr>
                <w:rFonts w:ascii="SimSun" w:hAnsi="SimSun" w:hint="eastAsia"/>
              </w:rPr>
              <w:t>）</w:t>
            </w:r>
          </w:p>
        </w:tc>
        <w:tc>
          <w:tcPr>
            <w:tcW w:w="3380"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ascii="SimSun" w:hAnsi="SimSun"/>
                <w:b/>
                <w:bCs/>
              </w:rPr>
            </w:pPr>
            <w:r>
              <w:rPr>
                <w:rFonts w:ascii="SimSun" w:hAnsi="SimSun" w:hint="eastAsia"/>
              </w:rPr>
              <w:t>8</w:t>
            </w:r>
            <w:r>
              <w:rPr>
                <w:rFonts w:ascii="SimSun" w:hAnsi="SimSun" w:hint="eastAsia"/>
              </w:rPr>
              <w:t>∽</w:t>
            </w:r>
            <w:r>
              <w:rPr>
                <w:rFonts w:ascii="SimSun" w:hAnsi="SimSun" w:hint="eastAsia"/>
              </w:rPr>
              <w:t>60dB</w:t>
            </w:r>
            <w:r>
              <w:rPr>
                <w:rFonts w:ascii="SimSun" w:hAnsi="SimSun" w:hint="eastAsia"/>
              </w:rPr>
              <w:t>μ</w:t>
            </w:r>
            <w:r>
              <w:rPr>
                <w:rFonts w:ascii="SimSun" w:hAnsi="SimSun" w:hint="eastAsia"/>
              </w:rPr>
              <w:t xml:space="preserve"> </w:t>
            </w:r>
            <w:r>
              <w:rPr>
                <w:rFonts w:ascii="SimSun" w:hAnsi="SimSun" w:hint="eastAsia"/>
              </w:rPr>
              <w:t>（</w:t>
            </w:r>
            <w:r>
              <w:rPr>
                <w:rFonts w:ascii="SimSun" w:hAnsi="SimSun" w:hint="eastAsia"/>
              </w:rPr>
              <w:t>-91</w:t>
            </w:r>
            <w:r>
              <w:rPr>
                <w:rFonts w:ascii="SimSun" w:hAnsi="SimSun" w:hint="eastAsia"/>
              </w:rPr>
              <w:t>∽</w:t>
            </w:r>
            <w:r>
              <w:rPr>
                <w:rFonts w:ascii="SimSun" w:hAnsi="SimSun" w:hint="eastAsia"/>
              </w:rPr>
              <w:t>-47dBm</w:t>
            </w:r>
            <w:r>
              <w:rPr>
                <w:rFonts w:ascii="SimSun" w:hAnsi="SimSun" w:hint="eastAsia"/>
              </w:rPr>
              <w:t>）</w:t>
            </w:r>
          </w:p>
        </w:tc>
      </w:tr>
      <w:tr w:rsidR="00311341" w:rsidRPr="002D2C13" w:rsidTr="00CA688D">
        <w:trPr>
          <w:jc w:val="center"/>
        </w:trPr>
        <w:tc>
          <w:tcPr>
            <w:tcW w:w="1962" w:type="dxa"/>
            <w:tcBorders>
              <w:top w:val="single" w:sz="6" w:space="0" w:color="auto"/>
              <w:left w:val="single" w:sz="6" w:space="0" w:color="auto"/>
              <w:bottom w:val="single" w:sz="6" w:space="0" w:color="auto"/>
              <w:right w:val="single" w:sz="6" w:space="0" w:color="auto"/>
            </w:tcBorders>
          </w:tcPr>
          <w:p w:rsidR="00311341" w:rsidRDefault="00311341" w:rsidP="00CA688D">
            <w:pPr>
              <w:widowControl w:val="0"/>
              <w:autoSpaceDE w:val="0"/>
              <w:autoSpaceDN w:val="0"/>
              <w:adjustRightInd w:val="0"/>
              <w:jc w:val="center"/>
              <w:rPr>
                <w:lang w:eastAsia="zh-CN"/>
              </w:rPr>
            </w:pPr>
            <w:r>
              <w:rPr>
                <w:rFonts w:hint="eastAsia"/>
                <w:lang w:eastAsia="zh-CN"/>
              </w:rPr>
              <w:t>Adjacent channel selectivity</w:t>
            </w:r>
          </w:p>
        </w:tc>
        <w:tc>
          <w:tcPr>
            <w:tcW w:w="3579"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pPr>
            <w:r>
              <w:rPr>
                <w:rFonts w:hint="eastAsia"/>
              </w:rPr>
              <w:t>2*</w:t>
            </w:r>
            <w:r>
              <w:rPr>
                <w:rFonts w:ascii="SimSun" w:hAnsi="SimSun" w:hint="eastAsia"/>
              </w:rPr>
              <w:t>△</w:t>
            </w:r>
            <w:r>
              <w:rPr>
                <w:rFonts w:ascii="SimSun" w:hAnsi="SimSun" w:hint="eastAsia"/>
              </w:rPr>
              <w:t>f</w:t>
            </w:r>
            <w:r>
              <w:rPr>
                <w:rFonts w:ascii="SimSun" w:hAnsi="SimSun" w:hint="eastAsia"/>
              </w:rPr>
              <w:t>：</w:t>
            </w:r>
            <w:r>
              <w:rPr>
                <w:rFonts w:ascii="SimSun" w:hAnsi="SimSun" w:hint="eastAsia"/>
              </w:rPr>
              <w:t xml:space="preserve"> </w:t>
            </w:r>
            <w:r>
              <w:rPr>
                <w:rFonts w:ascii="SimSun" w:hAnsi="SimSun" w:hint="eastAsia"/>
              </w:rPr>
              <w:t>〉</w:t>
            </w:r>
            <w:r>
              <w:rPr>
                <w:rFonts w:ascii="SimSun" w:hAnsi="SimSun" w:hint="eastAsia"/>
              </w:rPr>
              <w:t>50dB</w:t>
            </w:r>
          </w:p>
        </w:tc>
        <w:tc>
          <w:tcPr>
            <w:tcW w:w="3380" w:type="dxa"/>
            <w:tcBorders>
              <w:top w:val="single" w:sz="6" w:space="0" w:color="auto"/>
              <w:left w:val="single" w:sz="6" w:space="0" w:color="auto"/>
              <w:bottom w:val="single" w:sz="6" w:space="0" w:color="auto"/>
              <w:right w:val="single" w:sz="6" w:space="0" w:color="auto"/>
            </w:tcBorders>
          </w:tcPr>
          <w:p w:rsidR="00311341" w:rsidRDefault="00311341" w:rsidP="00CA688D">
            <w:pPr>
              <w:spacing w:line="360" w:lineRule="auto"/>
              <w:jc w:val="center"/>
              <w:rPr>
                <w:rFonts w:ascii="SimSun" w:hAnsi="SimSun"/>
                <w:b/>
                <w:bCs/>
              </w:rPr>
            </w:pPr>
            <w:r>
              <w:rPr>
                <w:rFonts w:hint="eastAsia"/>
              </w:rPr>
              <w:t>2*</w:t>
            </w:r>
            <w:r>
              <w:rPr>
                <w:rFonts w:ascii="SimSun" w:hAnsi="SimSun" w:hint="eastAsia"/>
              </w:rPr>
              <w:t>△</w:t>
            </w:r>
            <w:r>
              <w:rPr>
                <w:rFonts w:ascii="SimSun" w:hAnsi="SimSun" w:hint="eastAsia"/>
              </w:rPr>
              <w:t>f</w:t>
            </w:r>
            <w:r>
              <w:rPr>
                <w:rFonts w:ascii="SimSun" w:hAnsi="SimSun" w:hint="eastAsia"/>
              </w:rPr>
              <w:t>：</w:t>
            </w:r>
            <w:r>
              <w:rPr>
                <w:rFonts w:ascii="SimSun" w:hAnsi="SimSun" w:hint="eastAsia"/>
              </w:rPr>
              <w:t xml:space="preserve"> </w:t>
            </w:r>
            <w:r>
              <w:rPr>
                <w:rFonts w:ascii="SimSun" w:hAnsi="SimSun" w:hint="eastAsia"/>
              </w:rPr>
              <w:t>〉</w:t>
            </w:r>
            <w:r>
              <w:rPr>
                <w:rFonts w:ascii="SimSun" w:hAnsi="SimSun" w:hint="eastAsia"/>
              </w:rPr>
              <w:t>50dB</w:t>
            </w:r>
          </w:p>
        </w:tc>
      </w:tr>
    </w:tbl>
    <w:p w:rsidR="00143B77" w:rsidRDefault="00143B77" w:rsidP="00311341">
      <w:pPr>
        <w:pStyle w:val="Heading1"/>
        <w:spacing w:line="360" w:lineRule="auto"/>
        <w:jc w:val="both"/>
        <w:rPr>
          <w:rFonts w:eastAsia="SimSun"/>
          <w:lang w:val="id-ID"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5 Network Model</w:t>
      </w:r>
      <w:r w:rsidRPr="00F23FC6">
        <w:rPr>
          <w:sz w:val="14"/>
          <w:szCs w:val="14"/>
          <w:lang w:eastAsia="ja-JP"/>
        </w:rPr>
        <w:t xml:space="preserve"> </w:t>
      </w:r>
    </w:p>
    <w:p w:rsidR="00311341" w:rsidRDefault="00311341" w:rsidP="00311341">
      <w:pPr>
        <w:widowControl w:val="0"/>
        <w:autoSpaceDE w:val="0"/>
        <w:autoSpaceDN w:val="0"/>
        <w:adjustRightInd w:val="0"/>
        <w:spacing w:line="360" w:lineRule="auto"/>
        <w:rPr>
          <w:rFonts w:eastAsia="SimSun"/>
          <w:lang w:eastAsia="zh-CN"/>
        </w:rPr>
      </w:pPr>
      <w:r>
        <w:rPr>
          <w:rFonts w:eastAsia="SimSun" w:hint="eastAsia"/>
          <w:lang w:eastAsia="zh-CN"/>
        </w:rPr>
        <w:t xml:space="preserve">It </w:t>
      </w:r>
      <w:r w:rsidRPr="00550450">
        <w:rPr>
          <w:rFonts w:eastAsia="SimSun"/>
          <w:lang w:eastAsia="zh-CN"/>
        </w:rPr>
        <w:t xml:space="preserve">is assumed that </w:t>
      </w:r>
      <w:r>
        <w:rPr>
          <w:rFonts w:eastAsia="SimSun" w:hint="eastAsia"/>
          <w:lang w:eastAsia="zh-CN"/>
        </w:rPr>
        <w:t>one</w:t>
      </w:r>
      <w:r w:rsidRPr="00550450">
        <w:rPr>
          <w:rFonts w:eastAsia="SimSun"/>
          <w:lang w:eastAsia="zh-CN"/>
        </w:rPr>
        <w:t xml:space="preserve"> operator use a network</w:t>
      </w:r>
      <w:r>
        <w:rPr>
          <w:rFonts w:eastAsia="SimSun" w:hint="eastAsia"/>
          <w:lang w:eastAsia="zh-CN"/>
        </w:rPr>
        <w:t xml:space="preserve"> of TD-SCDMA</w:t>
      </w:r>
      <w:r w:rsidRPr="00550450">
        <w:rPr>
          <w:rFonts w:eastAsia="SimSun"/>
          <w:lang w:eastAsia="zh-CN"/>
        </w:rPr>
        <w:t xml:space="preserve"> consisting of </w:t>
      </w:r>
      <w:r>
        <w:rPr>
          <w:rFonts w:eastAsia="SimSun" w:hint="eastAsia"/>
          <w:lang w:eastAsia="zh-CN"/>
        </w:rPr>
        <w:t>27</w:t>
      </w:r>
      <w:r>
        <w:rPr>
          <w:rFonts w:eastAsia="SimSun"/>
          <w:lang w:eastAsia="zh-CN"/>
        </w:rPr>
        <w:t xml:space="preserve"> cells</w:t>
      </w:r>
      <w:r>
        <w:rPr>
          <w:rFonts w:eastAsia="SimSun" w:hint="eastAsia"/>
          <w:lang w:eastAsia="zh-CN"/>
        </w:rPr>
        <w:t xml:space="preserve"> as shown in figure 2.</w:t>
      </w:r>
    </w:p>
    <w:p w:rsidR="00311341" w:rsidRPr="00550450" w:rsidRDefault="00311341" w:rsidP="00311341">
      <w:pPr>
        <w:widowControl w:val="0"/>
        <w:autoSpaceDE w:val="0"/>
        <w:autoSpaceDN w:val="0"/>
        <w:adjustRightInd w:val="0"/>
        <w:spacing w:line="360" w:lineRule="auto"/>
        <w:jc w:val="center"/>
        <w:rPr>
          <w:rFonts w:eastAsia="SimSun"/>
          <w:lang w:eastAsia="zh-CN"/>
        </w:rPr>
      </w:pPr>
      <w:r>
        <w:rPr>
          <w:rFonts w:eastAsia="SimSun" w:hint="eastAsia"/>
          <w:lang w:eastAsia="zh-CN"/>
        </w:rPr>
        <w:t>Figure2: TD-SCDMA network model</w:t>
      </w:r>
    </w:p>
    <w:p w:rsidR="00311341" w:rsidRPr="00143B77" w:rsidRDefault="00311341" w:rsidP="00311341">
      <w:pPr>
        <w:widowControl w:val="0"/>
        <w:autoSpaceDE w:val="0"/>
        <w:autoSpaceDN w:val="0"/>
        <w:adjustRightInd w:val="0"/>
        <w:spacing w:line="360" w:lineRule="auto"/>
        <w:rPr>
          <w:rFonts w:eastAsia="SimSun"/>
          <w:sz w:val="18"/>
          <w:lang w:eastAsia="zh-CN"/>
        </w:rPr>
      </w:pPr>
    </w:p>
    <w:p w:rsidR="00311341" w:rsidRDefault="00311341" w:rsidP="00311341">
      <w:pPr>
        <w:spacing w:line="360" w:lineRule="auto"/>
        <w:ind w:firstLineChars="1200" w:firstLine="2880"/>
        <w:jc w:val="both"/>
        <w:rPr>
          <w:rFonts w:eastAsia="SimSun"/>
          <w:lang w:eastAsia="zh-CN"/>
        </w:rPr>
      </w:pPr>
      <w:r>
        <w:object w:dxaOrig="5776" w:dyaOrig="5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69.5pt" o:ole="">
            <v:imagedata r:id="rId23" o:title=""/>
          </v:shape>
          <o:OLEObject Type="Embed" ProgID="Visio.Drawing.11" ShapeID="_x0000_i1025" DrawAspect="Content" ObjectID="_1516608124" r:id="rId24"/>
        </w:object>
      </w:r>
    </w:p>
    <w:p w:rsidR="00311341" w:rsidRDefault="00311341" w:rsidP="00311341">
      <w:pPr>
        <w:spacing w:line="360" w:lineRule="auto"/>
        <w:jc w:val="both"/>
        <w:rPr>
          <w:rFonts w:eastAsia="SimSun"/>
          <w:lang w:eastAsia="zh-CN"/>
        </w:rPr>
      </w:pPr>
      <w:r>
        <w:rPr>
          <w:rFonts w:eastAsia="SimSun" w:hint="eastAsia"/>
          <w:lang w:eastAsia="zh-CN"/>
        </w:rPr>
        <w:t xml:space="preserve">The network model of PHS system is shown as </w:t>
      </w:r>
      <w:r>
        <w:rPr>
          <w:rFonts w:eastAsia="SimSun"/>
          <w:lang w:eastAsia="zh-CN"/>
        </w:rPr>
        <w:t>below.</w:t>
      </w:r>
    </w:p>
    <w:p w:rsidR="00311341" w:rsidRPr="00550450" w:rsidRDefault="00311341" w:rsidP="00311341">
      <w:pPr>
        <w:widowControl w:val="0"/>
        <w:autoSpaceDE w:val="0"/>
        <w:autoSpaceDN w:val="0"/>
        <w:adjustRightInd w:val="0"/>
        <w:spacing w:line="360" w:lineRule="auto"/>
        <w:jc w:val="center"/>
        <w:rPr>
          <w:rFonts w:eastAsia="SimSun"/>
          <w:lang w:eastAsia="zh-CN"/>
        </w:rPr>
      </w:pPr>
      <w:r>
        <w:rPr>
          <w:rFonts w:eastAsia="SimSun" w:hint="eastAsia"/>
          <w:lang w:eastAsia="zh-CN"/>
        </w:rPr>
        <w:t>Figure3 : PHS network model</w:t>
      </w:r>
    </w:p>
    <w:p w:rsidR="00311341" w:rsidRDefault="00311341" w:rsidP="00311341">
      <w:pPr>
        <w:spacing w:line="320" w:lineRule="exact"/>
        <w:rPr>
          <w:rFonts w:ascii="SimSun" w:hAnsi="SimSun"/>
        </w:rPr>
      </w:pPr>
      <w:r>
        <w:rPr>
          <w:rFonts w:ascii="SimSun" w:hAnsi="SimSun"/>
          <w:noProof/>
          <w:lang w:val="en-US"/>
        </w:rPr>
        <w:lastRenderedPageBreak/>
        <mc:AlternateContent>
          <mc:Choice Requires="wpg">
            <w:drawing>
              <wp:anchor distT="0" distB="0" distL="114300" distR="114300" simplePos="0" relativeHeight="251658752" behindDoc="0" locked="0" layoutInCell="1" allowOverlap="1">
                <wp:simplePos x="0" y="0"/>
                <wp:positionH relativeFrom="column">
                  <wp:posOffset>1714500</wp:posOffset>
                </wp:positionH>
                <wp:positionV relativeFrom="paragraph">
                  <wp:posOffset>193675</wp:posOffset>
                </wp:positionV>
                <wp:extent cx="2209800" cy="1584960"/>
                <wp:effectExtent l="9525" t="8255" r="9525" b="6985"/>
                <wp:wrapSquare wrapText="bothSides"/>
                <wp:docPr id="94395" name="Group 94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1584960"/>
                          <a:chOff x="3960" y="5964"/>
                          <a:chExt cx="3960" cy="3276"/>
                        </a:xfrm>
                      </wpg:grpSpPr>
                      <wpg:grpSp>
                        <wpg:cNvPr id="94396" name="Group 325"/>
                        <wpg:cNvGrpSpPr>
                          <a:grpSpLocks/>
                        </wpg:cNvGrpSpPr>
                        <wpg:grpSpPr bwMode="auto">
                          <a:xfrm>
                            <a:off x="3960" y="5964"/>
                            <a:ext cx="3960" cy="3276"/>
                            <a:chOff x="3960" y="5964"/>
                            <a:chExt cx="3960" cy="3276"/>
                          </a:xfrm>
                        </wpg:grpSpPr>
                        <wpg:grpSp>
                          <wpg:cNvPr id="94397" name="Group 326"/>
                          <wpg:cNvGrpSpPr>
                            <a:grpSpLocks/>
                          </wpg:cNvGrpSpPr>
                          <wpg:grpSpPr bwMode="auto">
                            <a:xfrm>
                              <a:off x="3960" y="5964"/>
                              <a:ext cx="3552" cy="3276"/>
                              <a:chOff x="180" y="1596"/>
                              <a:chExt cx="10980" cy="8892"/>
                            </a:xfrm>
                          </wpg:grpSpPr>
                          <wps:wsp>
                            <wps:cNvPr id="94398" name="Rectangle 327"/>
                            <wps:cNvSpPr>
                              <a:spLocks noChangeArrowheads="1"/>
                            </wps:cNvSpPr>
                            <wps:spPr bwMode="auto">
                              <a:xfrm>
                                <a:off x="28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399" name="Rectangle 328"/>
                            <wps:cNvSpPr>
                              <a:spLocks noChangeArrowheads="1"/>
                            </wps:cNvSpPr>
                            <wps:spPr bwMode="auto">
                              <a:xfrm>
                                <a:off x="28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0" name="Rectangle 329"/>
                            <wps:cNvSpPr>
                              <a:spLocks noChangeArrowheads="1"/>
                            </wps:cNvSpPr>
                            <wps:spPr bwMode="auto">
                              <a:xfrm>
                                <a:off x="28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1" name="Rectangle 330"/>
                            <wps:cNvSpPr>
                              <a:spLocks noChangeArrowheads="1"/>
                            </wps:cNvSpPr>
                            <wps:spPr bwMode="auto">
                              <a:xfrm>
                                <a:off x="28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2" name="Rectangle 331"/>
                            <wps:cNvSpPr>
                              <a:spLocks noChangeArrowheads="1"/>
                            </wps:cNvSpPr>
                            <wps:spPr bwMode="auto">
                              <a:xfrm>
                                <a:off x="28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3" name="Rectangle 332"/>
                            <wps:cNvSpPr>
                              <a:spLocks noChangeArrowheads="1"/>
                            </wps:cNvSpPr>
                            <wps:spPr bwMode="auto">
                              <a:xfrm>
                                <a:off x="414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4" name="Rectangle 333"/>
                            <wps:cNvSpPr>
                              <a:spLocks noChangeArrowheads="1"/>
                            </wps:cNvSpPr>
                            <wps:spPr bwMode="auto">
                              <a:xfrm>
                                <a:off x="414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5" name="Rectangle 334"/>
                            <wps:cNvSpPr>
                              <a:spLocks noChangeArrowheads="1"/>
                            </wps:cNvSpPr>
                            <wps:spPr bwMode="auto">
                              <a:xfrm>
                                <a:off x="414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6" name="Rectangle 335"/>
                            <wps:cNvSpPr>
                              <a:spLocks noChangeArrowheads="1"/>
                            </wps:cNvSpPr>
                            <wps:spPr bwMode="auto">
                              <a:xfrm>
                                <a:off x="414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7" name="Rectangle 336"/>
                            <wps:cNvSpPr>
                              <a:spLocks noChangeArrowheads="1"/>
                            </wps:cNvSpPr>
                            <wps:spPr bwMode="auto">
                              <a:xfrm>
                                <a:off x="414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8" name="Rectangle 337"/>
                            <wps:cNvSpPr>
                              <a:spLocks noChangeArrowheads="1"/>
                            </wps:cNvSpPr>
                            <wps:spPr bwMode="auto">
                              <a:xfrm>
                                <a:off x="540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09" name="Rectangle 338"/>
                            <wps:cNvSpPr>
                              <a:spLocks noChangeArrowheads="1"/>
                            </wps:cNvSpPr>
                            <wps:spPr bwMode="auto">
                              <a:xfrm>
                                <a:off x="540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0" name="Rectangle 339"/>
                            <wps:cNvSpPr>
                              <a:spLocks noChangeArrowheads="1"/>
                            </wps:cNvSpPr>
                            <wps:spPr bwMode="auto">
                              <a:xfrm>
                                <a:off x="540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1" name="Rectangle 340"/>
                            <wps:cNvSpPr>
                              <a:spLocks noChangeArrowheads="1"/>
                            </wps:cNvSpPr>
                            <wps:spPr bwMode="auto">
                              <a:xfrm>
                                <a:off x="540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2" name="Rectangle 341"/>
                            <wps:cNvSpPr>
                              <a:spLocks noChangeArrowheads="1"/>
                            </wps:cNvSpPr>
                            <wps:spPr bwMode="auto">
                              <a:xfrm>
                                <a:off x="540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3" name="Rectangle 342"/>
                            <wps:cNvSpPr>
                              <a:spLocks noChangeArrowheads="1"/>
                            </wps:cNvSpPr>
                            <wps:spPr bwMode="auto">
                              <a:xfrm>
                                <a:off x="666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4" name="Rectangle 343"/>
                            <wps:cNvSpPr>
                              <a:spLocks noChangeArrowheads="1"/>
                            </wps:cNvSpPr>
                            <wps:spPr bwMode="auto">
                              <a:xfrm>
                                <a:off x="666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5" name="Rectangle 344"/>
                            <wps:cNvSpPr>
                              <a:spLocks noChangeArrowheads="1"/>
                            </wps:cNvSpPr>
                            <wps:spPr bwMode="auto">
                              <a:xfrm>
                                <a:off x="666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6" name="Rectangle 345"/>
                            <wps:cNvSpPr>
                              <a:spLocks noChangeArrowheads="1"/>
                            </wps:cNvSpPr>
                            <wps:spPr bwMode="auto">
                              <a:xfrm>
                                <a:off x="666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7" name="Rectangle 346"/>
                            <wps:cNvSpPr>
                              <a:spLocks noChangeArrowheads="1"/>
                            </wps:cNvSpPr>
                            <wps:spPr bwMode="auto">
                              <a:xfrm>
                                <a:off x="666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8" name="Rectangle 347"/>
                            <wps:cNvSpPr>
                              <a:spLocks noChangeArrowheads="1"/>
                            </wps:cNvSpPr>
                            <wps:spPr bwMode="auto">
                              <a:xfrm>
                                <a:off x="792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19" name="Rectangle 348"/>
                            <wps:cNvSpPr>
                              <a:spLocks noChangeArrowheads="1"/>
                            </wps:cNvSpPr>
                            <wps:spPr bwMode="auto">
                              <a:xfrm>
                                <a:off x="792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0" name="Rectangle 349"/>
                            <wps:cNvSpPr>
                              <a:spLocks noChangeArrowheads="1"/>
                            </wps:cNvSpPr>
                            <wps:spPr bwMode="auto">
                              <a:xfrm>
                                <a:off x="792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1" name="Rectangle 350"/>
                            <wps:cNvSpPr>
                              <a:spLocks noChangeArrowheads="1"/>
                            </wps:cNvSpPr>
                            <wps:spPr bwMode="auto">
                              <a:xfrm>
                                <a:off x="792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2" name="Rectangle 351"/>
                            <wps:cNvSpPr>
                              <a:spLocks noChangeArrowheads="1"/>
                            </wps:cNvSpPr>
                            <wps:spPr bwMode="auto">
                              <a:xfrm>
                                <a:off x="792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3" name="Rectangle 352"/>
                            <wps:cNvSpPr>
                              <a:spLocks noChangeArrowheads="1"/>
                            </wps:cNvSpPr>
                            <wps:spPr bwMode="auto">
                              <a:xfrm>
                                <a:off x="162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4" name="Rectangle 353"/>
                            <wps:cNvSpPr>
                              <a:spLocks noChangeArrowheads="1"/>
                            </wps:cNvSpPr>
                            <wps:spPr bwMode="auto">
                              <a:xfrm>
                                <a:off x="162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5" name="Rectangle 354"/>
                            <wps:cNvSpPr>
                              <a:spLocks noChangeArrowheads="1"/>
                            </wps:cNvSpPr>
                            <wps:spPr bwMode="auto">
                              <a:xfrm>
                                <a:off x="162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6" name="Rectangle 355"/>
                            <wps:cNvSpPr>
                              <a:spLocks noChangeArrowheads="1"/>
                            </wps:cNvSpPr>
                            <wps:spPr bwMode="auto">
                              <a:xfrm>
                                <a:off x="162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7" name="Rectangle 356"/>
                            <wps:cNvSpPr>
                              <a:spLocks noChangeArrowheads="1"/>
                            </wps:cNvSpPr>
                            <wps:spPr bwMode="auto">
                              <a:xfrm>
                                <a:off x="162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8" name="Rectangle 357"/>
                            <wps:cNvSpPr>
                              <a:spLocks noChangeArrowheads="1"/>
                            </wps:cNvSpPr>
                            <wps:spPr bwMode="auto">
                              <a:xfrm>
                                <a:off x="1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29" name="Rectangle 358"/>
                            <wps:cNvSpPr>
                              <a:spLocks noChangeArrowheads="1"/>
                            </wps:cNvSpPr>
                            <wps:spPr bwMode="auto">
                              <a:xfrm>
                                <a:off x="1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0" name="Rectangle 359"/>
                            <wps:cNvSpPr>
                              <a:spLocks noChangeArrowheads="1"/>
                            </wps:cNvSpPr>
                            <wps:spPr bwMode="auto">
                              <a:xfrm>
                                <a:off x="1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1" name="Rectangle 360"/>
                            <wps:cNvSpPr>
                              <a:spLocks noChangeArrowheads="1"/>
                            </wps:cNvSpPr>
                            <wps:spPr bwMode="auto">
                              <a:xfrm>
                                <a:off x="1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2" name="Rectangle 361"/>
                            <wps:cNvSpPr>
                              <a:spLocks noChangeArrowheads="1"/>
                            </wps:cNvSpPr>
                            <wps:spPr bwMode="auto">
                              <a:xfrm>
                                <a:off x="1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3" name="Rectangle 362"/>
                            <wps:cNvSpPr>
                              <a:spLocks noChangeArrowheads="1"/>
                            </wps:cNvSpPr>
                            <wps:spPr bwMode="auto">
                              <a:xfrm>
                                <a:off x="918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4" name="Rectangle 363"/>
                            <wps:cNvSpPr>
                              <a:spLocks noChangeArrowheads="1"/>
                            </wps:cNvSpPr>
                            <wps:spPr bwMode="auto">
                              <a:xfrm>
                                <a:off x="918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5" name="Rectangle 364"/>
                            <wps:cNvSpPr>
                              <a:spLocks noChangeArrowheads="1"/>
                            </wps:cNvSpPr>
                            <wps:spPr bwMode="auto">
                              <a:xfrm>
                                <a:off x="918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6" name="Rectangle 365"/>
                            <wps:cNvSpPr>
                              <a:spLocks noChangeArrowheads="1"/>
                            </wps:cNvSpPr>
                            <wps:spPr bwMode="auto">
                              <a:xfrm>
                                <a:off x="918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7" name="Rectangle 366"/>
                            <wps:cNvSpPr>
                              <a:spLocks noChangeArrowheads="1"/>
                            </wps:cNvSpPr>
                            <wps:spPr bwMode="auto">
                              <a:xfrm>
                                <a:off x="918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8" name="Rectangle 367"/>
                            <wps:cNvSpPr>
                              <a:spLocks noChangeArrowheads="1"/>
                            </wps:cNvSpPr>
                            <wps:spPr bwMode="auto">
                              <a:xfrm>
                                <a:off x="10440" y="159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39" name="Rectangle 368"/>
                            <wps:cNvSpPr>
                              <a:spLocks noChangeArrowheads="1"/>
                            </wps:cNvSpPr>
                            <wps:spPr bwMode="auto">
                              <a:xfrm>
                                <a:off x="10440" y="253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0" name="Rectangle 369"/>
                            <wps:cNvSpPr>
                              <a:spLocks noChangeArrowheads="1"/>
                            </wps:cNvSpPr>
                            <wps:spPr bwMode="auto">
                              <a:xfrm>
                                <a:off x="10440" y="346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1" name="Rectangle 370"/>
                            <wps:cNvSpPr>
                              <a:spLocks noChangeArrowheads="1"/>
                            </wps:cNvSpPr>
                            <wps:spPr bwMode="auto">
                              <a:xfrm>
                                <a:off x="10440" y="440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2" name="Rectangle 371"/>
                            <wps:cNvSpPr>
                              <a:spLocks noChangeArrowheads="1"/>
                            </wps:cNvSpPr>
                            <wps:spPr bwMode="auto">
                              <a:xfrm>
                                <a:off x="10440" y="534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3" name="Rectangle 372"/>
                            <wps:cNvSpPr>
                              <a:spLocks noChangeArrowheads="1"/>
                            </wps:cNvSpPr>
                            <wps:spPr bwMode="auto">
                              <a:xfrm>
                                <a:off x="28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4" name="Rectangle 373"/>
                            <wps:cNvSpPr>
                              <a:spLocks noChangeArrowheads="1"/>
                            </wps:cNvSpPr>
                            <wps:spPr bwMode="auto">
                              <a:xfrm>
                                <a:off x="28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5" name="Rectangle 374"/>
                            <wps:cNvSpPr>
                              <a:spLocks noChangeArrowheads="1"/>
                            </wps:cNvSpPr>
                            <wps:spPr bwMode="auto">
                              <a:xfrm>
                                <a:off x="28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6" name="Rectangle 375"/>
                            <wps:cNvSpPr>
                              <a:spLocks noChangeArrowheads="1"/>
                            </wps:cNvSpPr>
                            <wps:spPr bwMode="auto">
                              <a:xfrm>
                                <a:off x="28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7" name="Rectangle 376"/>
                            <wps:cNvSpPr>
                              <a:spLocks noChangeArrowheads="1"/>
                            </wps:cNvSpPr>
                            <wps:spPr bwMode="auto">
                              <a:xfrm>
                                <a:off x="28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8" name="Rectangle 377"/>
                            <wps:cNvSpPr>
                              <a:spLocks noChangeArrowheads="1"/>
                            </wps:cNvSpPr>
                            <wps:spPr bwMode="auto">
                              <a:xfrm>
                                <a:off x="414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49" name="Rectangle 378"/>
                            <wps:cNvSpPr>
                              <a:spLocks noChangeArrowheads="1"/>
                            </wps:cNvSpPr>
                            <wps:spPr bwMode="auto">
                              <a:xfrm>
                                <a:off x="414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0" name="Rectangle 379"/>
                            <wps:cNvSpPr>
                              <a:spLocks noChangeArrowheads="1"/>
                            </wps:cNvSpPr>
                            <wps:spPr bwMode="auto">
                              <a:xfrm>
                                <a:off x="414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1" name="Rectangle 380"/>
                            <wps:cNvSpPr>
                              <a:spLocks noChangeArrowheads="1"/>
                            </wps:cNvSpPr>
                            <wps:spPr bwMode="auto">
                              <a:xfrm>
                                <a:off x="414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2" name="Rectangle 381"/>
                            <wps:cNvSpPr>
                              <a:spLocks noChangeArrowheads="1"/>
                            </wps:cNvSpPr>
                            <wps:spPr bwMode="auto">
                              <a:xfrm>
                                <a:off x="414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3" name="Rectangle 382"/>
                            <wps:cNvSpPr>
                              <a:spLocks noChangeArrowheads="1"/>
                            </wps:cNvSpPr>
                            <wps:spPr bwMode="auto">
                              <a:xfrm>
                                <a:off x="540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4" name="Rectangle 383"/>
                            <wps:cNvSpPr>
                              <a:spLocks noChangeArrowheads="1"/>
                            </wps:cNvSpPr>
                            <wps:spPr bwMode="auto">
                              <a:xfrm>
                                <a:off x="540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5" name="Rectangle 384"/>
                            <wps:cNvSpPr>
                              <a:spLocks noChangeArrowheads="1"/>
                            </wps:cNvSpPr>
                            <wps:spPr bwMode="auto">
                              <a:xfrm>
                                <a:off x="540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6" name="Rectangle 385"/>
                            <wps:cNvSpPr>
                              <a:spLocks noChangeArrowheads="1"/>
                            </wps:cNvSpPr>
                            <wps:spPr bwMode="auto">
                              <a:xfrm>
                                <a:off x="540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7" name="Rectangle 386"/>
                            <wps:cNvSpPr>
                              <a:spLocks noChangeArrowheads="1"/>
                            </wps:cNvSpPr>
                            <wps:spPr bwMode="auto">
                              <a:xfrm>
                                <a:off x="540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8" name="Rectangle 387"/>
                            <wps:cNvSpPr>
                              <a:spLocks noChangeArrowheads="1"/>
                            </wps:cNvSpPr>
                            <wps:spPr bwMode="auto">
                              <a:xfrm>
                                <a:off x="666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59" name="Rectangle 388"/>
                            <wps:cNvSpPr>
                              <a:spLocks noChangeArrowheads="1"/>
                            </wps:cNvSpPr>
                            <wps:spPr bwMode="auto">
                              <a:xfrm>
                                <a:off x="666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0" name="Rectangle 389"/>
                            <wps:cNvSpPr>
                              <a:spLocks noChangeArrowheads="1"/>
                            </wps:cNvSpPr>
                            <wps:spPr bwMode="auto">
                              <a:xfrm>
                                <a:off x="666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1" name="Rectangle 390"/>
                            <wps:cNvSpPr>
                              <a:spLocks noChangeArrowheads="1"/>
                            </wps:cNvSpPr>
                            <wps:spPr bwMode="auto">
                              <a:xfrm>
                                <a:off x="666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2" name="Rectangle 391"/>
                            <wps:cNvSpPr>
                              <a:spLocks noChangeArrowheads="1"/>
                            </wps:cNvSpPr>
                            <wps:spPr bwMode="auto">
                              <a:xfrm>
                                <a:off x="666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3" name="Rectangle 392"/>
                            <wps:cNvSpPr>
                              <a:spLocks noChangeArrowheads="1"/>
                            </wps:cNvSpPr>
                            <wps:spPr bwMode="auto">
                              <a:xfrm>
                                <a:off x="792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4" name="Rectangle 393"/>
                            <wps:cNvSpPr>
                              <a:spLocks noChangeArrowheads="1"/>
                            </wps:cNvSpPr>
                            <wps:spPr bwMode="auto">
                              <a:xfrm>
                                <a:off x="792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5" name="Rectangle 394"/>
                            <wps:cNvSpPr>
                              <a:spLocks noChangeArrowheads="1"/>
                            </wps:cNvSpPr>
                            <wps:spPr bwMode="auto">
                              <a:xfrm>
                                <a:off x="792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6" name="Rectangle 395"/>
                            <wps:cNvSpPr>
                              <a:spLocks noChangeArrowheads="1"/>
                            </wps:cNvSpPr>
                            <wps:spPr bwMode="auto">
                              <a:xfrm>
                                <a:off x="792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7" name="Rectangle 396"/>
                            <wps:cNvSpPr>
                              <a:spLocks noChangeArrowheads="1"/>
                            </wps:cNvSpPr>
                            <wps:spPr bwMode="auto">
                              <a:xfrm>
                                <a:off x="792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8" name="Rectangle 397"/>
                            <wps:cNvSpPr>
                              <a:spLocks noChangeArrowheads="1"/>
                            </wps:cNvSpPr>
                            <wps:spPr bwMode="auto">
                              <a:xfrm>
                                <a:off x="162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69" name="Rectangle 398"/>
                            <wps:cNvSpPr>
                              <a:spLocks noChangeArrowheads="1"/>
                            </wps:cNvSpPr>
                            <wps:spPr bwMode="auto">
                              <a:xfrm>
                                <a:off x="162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0" name="Rectangle 399"/>
                            <wps:cNvSpPr>
                              <a:spLocks noChangeArrowheads="1"/>
                            </wps:cNvSpPr>
                            <wps:spPr bwMode="auto">
                              <a:xfrm>
                                <a:off x="162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1" name="Rectangle 400"/>
                            <wps:cNvSpPr>
                              <a:spLocks noChangeArrowheads="1"/>
                            </wps:cNvSpPr>
                            <wps:spPr bwMode="auto">
                              <a:xfrm>
                                <a:off x="162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2" name="Rectangle 401"/>
                            <wps:cNvSpPr>
                              <a:spLocks noChangeArrowheads="1"/>
                            </wps:cNvSpPr>
                            <wps:spPr bwMode="auto">
                              <a:xfrm>
                                <a:off x="162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3" name="Rectangle 402"/>
                            <wps:cNvSpPr>
                              <a:spLocks noChangeArrowheads="1"/>
                            </wps:cNvSpPr>
                            <wps:spPr bwMode="auto">
                              <a:xfrm>
                                <a:off x="1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4" name="Rectangle 403"/>
                            <wps:cNvSpPr>
                              <a:spLocks noChangeArrowheads="1"/>
                            </wps:cNvSpPr>
                            <wps:spPr bwMode="auto">
                              <a:xfrm>
                                <a:off x="1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5" name="Rectangle 404"/>
                            <wps:cNvSpPr>
                              <a:spLocks noChangeArrowheads="1"/>
                            </wps:cNvSpPr>
                            <wps:spPr bwMode="auto">
                              <a:xfrm>
                                <a:off x="1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6" name="Rectangle 405"/>
                            <wps:cNvSpPr>
                              <a:spLocks noChangeArrowheads="1"/>
                            </wps:cNvSpPr>
                            <wps:spPr bwMode="auto">
                              <a:xfrm>
                                <a:off x="1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7" name="Rectangle 406"/>
                            <wps:cNvSpPr>
                              <a:spLocks noChangeArrowheads="1"/>
                            </wps:cNvSpPr>
                            <wps:spPr bwMode="auto">
                              <a:xfrm>
                                <a:off x="1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8" name="Rectangle 407"/>
                            <wps:cNvSpPr>
                              <a:spLocks noChangeArrowheads="1"/>
                            </wps:cNvSpPr>
                            <wps:spPr bwMode="auto">
                              <a:xfrm>
                                <a:off x="918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79" name="Rectangle 408"/>
                            <wps:cNvSpPr>
                              <a:spLocks noChangeArrowheads="1"/>
                            </wps:cNvSpPr>
                            <wps:spPr bwMode="auto">
                              <a:xfrm>
                                <a:off x="918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0" name="Rectangle 409"/>
                            <wps:cNvSpPr>
                              <a:spLocks noChangeArrowheads="1"/>
                            </wps:cNvSpPr>
                            <wps:spPr bwMode="auto">
                              <a:xfrm>
                                <a:off x="918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1" name="Rectangle 410"/>
                            <wps:cNvSpPr>
                              <a:spLocks noChangeArrowheads="1"/>
                            </wps:cNvSpPr>
                            <wps:spPr bwMode="auto">
                              <a:xfrm>
                                <a:off x="918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2" name="Rectangle 411"/>
                            <wps:cNvSpPr>
                              <a:spLocks noChangeArrowheads="1"/>
                            </wps:cNvSpPr>
                            <wps:spPr bwMode="auto">
                              <a:xfrm>
                                <a:off x="918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3" name="Rectangle 412"/>
                            <wps:cNvSpPr>
                              <a:spLocks noChangeArrowheads="1"/>
                            </wps:cNvSpPr>
                            <wps:spPr bwMode="auto">
                              <a:xfrm>
                                <a:off x="10440" y="627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4" name="Rectangle 413"/>
                            <wps:cNvSpPr>
                              <a:spLocks noChangeArrowheads="1"/>
                            </wps:cNvSpPr>
                            <wps:spPr bwMode="auto">
                              <a:xfrm>
                                <a:off x="10440" y="721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5" name="Rectangle 414"/>
                            <wps:cNvSpPr>
                              <a:spLocks noChangeArrowheads="1"/>
                            </wps:cNvSpPr>
                            <wps:spPr bwMode="auto">
                              <a:xfrm>
                                <a:off x="10440" y="814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6" name="Rectangle 415"/>
                            <wps:cNvSpPr>
                              <a:spLocks noChangeArrowheads="1"/>
                            </wps:cNvSpPr>
                            <wps:spPr bwMode="auto">
                              <a:xfrm>
                                <a:off x="10440" y="908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87" name="Rectangle 416"/>
                            <wps:cNvSpPr>
                              <a:spLocks noChangeArrowheads="1"/>
                            </wps:cNvSpPr>
                            <wps:spPr bwMode="auto">
                              <a:xfrm>
                                <a:off x="10440" y="1002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g:grpSp>
                        <wpg:grpSp>
                          <wpg:cNvPr id="94488" name="Group 417"/>
                          <wpg:cNvGrpSpPr>
                            <a:grpSpLocks/>
                          </wpg:cNvGrpSpPr>
                          <wpg:grpSpPr bwMode="auto">
                            <a:xfrm>
                              <a:off x="7687" y="5964"/>
                              <a:ext cx="233" cy="3276"/>
                              <a:chOff x="8100" y="2064"/>
                              <a:chExt cx="720" cy="8892"/>
                            </a:xfrm>
                          </wpg:grpSpPr>
                          <wps:wsp>
                            <wps:cNvPr id="94489" name="Rectangle 418"/>
                            <wps:cNvSpPr>
                              <a:spLocks noChangeArrowheads="1"/>
                            </wps:cNvSpPr>
                            <wps:spPr bwMode="auto">
                              <a:xfrm>
                                <a:off x="8100" y="206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0" name="Rectangle 419"/>
                            <wps:cNvSpPr>
                              <a:spLocks noChangeArrowheads="1"/>
                            </wps:cNvSpPr>
                            <wps:spPr bwMode="auto">
                              <a:xfrm>
                                <a:off x="8100" y="300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1" name="Rectangle 420"/>
                            <wps:cNvSpPr>
                              <a:spLocks noChangeArrowheads="1"/>
                            </wps:cNvSpPr>
                            <wps:spPr bwMode="auto">
                              <a:xfrm>
                                <a:off x="8100" y="393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2" name="Rectangle 421"/>
                            <wps:cNvSpPr>
                              <a:spLocks noChangeArrowheads="1"/>
                            </wps:cNvSpPr>
                            <wps:spPr bwMode="auto">
                              <a:xfrm>
                                <a:off x="8100" y="487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3" name="Rectangle 422"/>
                            <wps:cNvSpPr>
                              <a:spLocks noChangeArrowheads="1"/>
                            </wps:cNvSpPr>
                            <wps:spPr bwMode="auto">
                              <a:xfrm>
                                <a:off x="8100" y="580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4" name="Rectangle 423"/>
                            <wps:cNvSpPr>
                              <a:spLocks noChangeArrowheads="1"/>
                            </wps:cNvSpPr>
                            <wps:spPr bwMode="auto">
                              <a:xfrm>
                                <a:off x="8100" y="6744"/>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5" name="Rectangle 424"/>
                            <wps:cNvSpPr>
                              <a:spLocks noChangeArrowheads="1"/>
                            </wps:cNvSpPr>
                            <wps:spPr bwMode="auto">
                              <a:xfrm>
                                <a:off x="8100" y="7680"/>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6" name="Rectangle 425"/>
                            <wps:cNvSpPr>
                              <a:spLocks noChangeArrowheads="1"/>
                            </wps:cNvSpPr>
                            <wps:spPr bwMode="auto">
                              <a:xfrm>
                                <a:off x="8100" y="8616"/>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7" name="Rectangle 426"/>
                            <wps:cNvSpPr>
                              <a:spLocks noChangeArrowheads="1"/>
                            </wps:cNvSpPr>
                            <wps:spPr bwMode="auto">
                              <a:xfrm>
                                <a:off x="8100" y="9552"/>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s:wsp>
                            <wps:cNvPr id="94498" name="Rectangle 427"/>
                            <wps:cNvSpPr>
                              <a:spLocks noChangeArrowheads="1"/>
                            </wps:cNvSpPr>
                            <wps:spPr bwMode="auto">
                              <a:xfrm>
                                <a:off x="8100" y="10488"/>
                                <a:ext cx="720" cy="468"/>
                              </a:xfrm>
                              <a:prstGeom prst="rect">
                                <a:avLst/>
                              </a:prstGeom>
                              <a:solidFill>
                                <a:srgbClr val="DDDDDD">
                                  <a:alpha val="50000"/>
                                </a:srgbClr>
                              </a:solidFill>
                              <a:ln w="9525">
                                <a:solidFill>
                                  <a:srgbClr val="969696"/>
                                </a:solidFill>
                                <a:miter lim="800000"/>
                                <a:headEnd/>
                                <a:tailEnd/>
                              </a:ln>
                            </wps:spPr>
                            <wps:bodyPr rot="0" vert="horz" wrap="square" lIns="91440" tIns="45720" rIns="91440" bIns="45720" anchor="t" anchorCtr="0" upright="1">
                              <a:noAutofit/>
                            </wps:bodyPr>
                          </wps:wsp>
                        </wpg:grpSp>
                      </wpg:grpSp>
                      <wpg:grpSp>
                        <wpg:cNvPr id="94499" name="Group 428"/>
                        <wpg:cNvGrpSpPr>
                          <a:grpSpLocks/>
                        </wpg:cNvGrpSpPr>
                        <wpg:grpSpPr bwMode="auto">
                          <a:xfrm>
                            <a:off x="4251" y="6193"/>
                            <a:ext cx="3378" cy="2817"/>
                            <a:chOff x="4251" y="6193"/>
                            <a:chExt cx="3378" cy="2817"/>
                          </a:xfrm>
                        </wpg:grpSpPr>
                        <wpg:grpSp>
                          <wpg:cNvPr id="94500" name="Group 429"/>
                          <wpg:cNvGrpSpPr>
                            <a:grpSpLocks/>
                          </wpg:cNvGrpSpPr>
                          <wpg:grpSpPr bwMode="auto">
                            <a:xfrm>
                              <a:off x="4251" y="6193"/>
                              <a:ext cx="2970" cy="2816"/>
                              <a:chOff x="1080" y="2220"/>
                              <a:chExt cx="9180" cy="7644"/>
                            </a:xfrm>
                          </wpg:grpSpPr>
                          <wps:wsp>
                            <wps:cNvPr id="94501" name="Oval 430"/>
                            <wps:cNvSpPr>
                              <a:spLocks noChangeArrowheads="1"/>
                            </wps:cNvSpPr>
                            <wps:spPr bwMode="auto">
                              <a:xfrm>
                                <a:off x="37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2" name="Oval 431"/>
                            <wps:cNvSpPr>
                              <a:spLocks noChangeArrowheads="1"/>
                            </wps:cNvSpPr>
                            <wps:spPr bwMode="auto">
                              <a:xfrm>
                                <a:off x="37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3" name="Oval 432"/>
                            <wps:cNvSpPr>
                              <a:spLocks noChangeArrowheads="1"/>
                            </wps:cNvSpPr>
                            <wps:spPr bwMode="auto">
                              <a:xfrm>
                                <a:off x="37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4" name="Oval 433"/>
                            <wps:cNvSpPr>
                              <a:spLocks noChangeArrowheads="1"/>
                            </wps:cNvSpPr>
                            <wps:spPr bwMode="auto">
                              <a:xfrm>
                                <a:off x="37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5" name="Oval 434"/>
                            <wps:cNvSpPr>
                              <a:spLocks noChangeArrowheads="1"/>
                            </wps:cNvSpPr>
                            <wps:spPr bwMode="auto">
                              <a:xfrm>
                                <a:off x="504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6" name="Oval 435"/>
                            <wps:cNvSpPr>
                              <a:spLocks noChangeArrowheads="1"/>
                            </wps:cNvSpPr>
                            <wps:spPr bwMode="auto">
                              <a:xfrm>
                                <a:off x="504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7" name="Oval 436"/>
                            <wps:cNvSpPr>
                              <a:spLocks noChangeArrowheads="1"/>
                            </wps:cNvSpPr>
                            <wps:spPr bwMode="auto">
                              <a:xfrm>
                                <a:off x="504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8" name="Oval 437"/>
                            <wps:cNvSpPr>
                              <a:spLocks noChangeArrowheads="1"/>
                            </wps:cNvSpPr>
                            <wps:spPr bwMode="auto">
                              <a:xfrm>
                                <a:off x="504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09" name="Oval 438"/>
                            <wps:cNvSpPr>
                              <a:spLocks noChangeArrowheads="1"/>
                            </wps:cNvSpPr>
                            <wps:spPr bwMode="auto">
                              <a:xfrm>
                                <a:off x="630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0" name="Oval 439"/>
                            <wps:cNvSpPr>
                              <a:spLocks noChangeArrowheads="1"/>
                            </wps:cNvSpPr>
                            <wps:spPr bwMode="auto">
                              <a:xfrm>
                                <a:off x="630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1" name="Oval 440"/>
                            <wps:cNvSpPr>
                              <a:spLocks noChangeArrowheads="1"/>
                            </wps:cNvSpPr>
                            <wps:spPr bwMode="auto">
                              <a:xfrm>
                                <a:off x="630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2" name="Oval 441"/>
                            <wps:cNvSpPr>
                              <a:spLocks noChangeArrowheads="1"/>
                            </wps:cNvSpPr>
                            <wps:spPr bwMode="auto">
                              <a:xfrm>
                                <a:off x="630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3" name="Oval 442"/>
                            <wps:cNvSpPr>
                              <a:spLocks noChangeArrowheads="1"/>
                            </wps:cNvSpPr>
                            <wps:spPr bwMode="auto">
                              <a:xfrm>
                                <a:off x="756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4" name="Oval 443"/>
                            <wps:cNvSpPr>
                              <a:spLocks noChangeArrowheads="1"/>
                            </wps:cNvSpPr>
                            <wps:spPr bwMode="auto">
                              <a:xfrm>
                                <a:off x="756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5" name="Oval 444"/>
                            <wps:cNvSpPr>
                              <a:spLocks noChangeArrowheads="1"/>
                            </wps:cNvSpPr>
                            <wps:spPr bwMode="auto">
                              <a:xfrm>
                                <a:off x="756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6" name="Oval 445"/>
                            <wps:cNvSpPr>
                              <a:spLocks noChangeArrowheads="1"/>
                            </wps:cNvSpPr>
                            <wps:spPr bwMode="auto">
                              <a:xfrm>
                                <a:off x="756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7" name="Oval 446"/>
                            <wps:cNvSpPr>
                              <a:spLocks noChangeArrowheads="1"/>
                            </wps:cNvSpPr>
                            <wps:spPr bwMode="auto">
                              <a:xfrm>
                                <a:off x="882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8" name="Oval 447"/>
                            <wps:cNvSpPr>
                              <a:spLocks noChangeArrowheads="1"/>
                            </wps:cNvSpPr>
                            <wps:spPr bwMode="auto">
                              <a:xfrm>
                                <a:off x="882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19" name="Oval 448"/>
                            <wps:cNvSpPr>
                              <a:spLocks noChangeArrowheads="1"/>
                            </wps:cNvSpPr>
                            <wps:spPr bwMode="auto">
                              <a:xfrm>
                                <a:off x="882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0" name="Oval 449"/>
                            <wps:cNvSpPr>
                              <a:spLocks noChangeArrowheads="1"/>
                            </wps:cNvSpPr>
                            <wps:spPr bwMode="auto">
                              <a:xfrm>
                                <a:off x="882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1" name="Oval 450"/>
                            <wps:cNvSpPr>
                              <a:spLocks noChangeArrowheads="1"/>
                            </wps:cNvSpPr>
                            <wps:spPr bwMode="auto">
                              <a:xfrm>
                                <a:off x="252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2" name="Oval 451"/>
                            <wps:cNvSpPr>
                              <a:spLocks noChangeArrowheads="1"/>
                            </wps:cNvSpPr>
                            <wps:spPr bwMode="auto">
                              <a:xfrm>
                                <a:off x="252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3" name="Oval 452"/>
                            <wps:cNvSpPr>
                              <a:spLocks noChangeArrowheads="1"/>
                            </wps:cNvSpPr>
                            <wps:spPr bwMode="auto">
                              <a:xfrm>
                                <a:off x="252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4" name="Oval 453"/>
                            <wps:cNvSpPr>
                              <a:spLocks noChangeArrowheads="1"/>
                            </wps:cNvSpPr>
                            <wps:spPr bwMode="auto">
                              <a:xfrm>
                                <a:off x="252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5" name="Oval 454"/>
                            <wps:cNvSpPr>
                              <a:spLocks noChangeArrowheads="1"/>
                            </wps:cNvSpPr>
                            <wps:spPr bwMode="auto">
                              <a:xfrm>
                                <a:off x="10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6" name="Oval 455"/>
                            <wps:cNvSpPr>
                              <a:spLocks noChangeArrowheads="1"/>
                            </wps:cNvSpPr>
                            <wps:spPr bwMode="auto">
                              <a:xfrm>
                                <a:off x="10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7" name="Oval 456"/>
                            <wps:cNvSpPr>
                              <a:spLocks noChangeArrowheads="1"/>
                            </wps:cNvSpPr>
                            <wps:spPr bwMode="auto">
                              <a:xfrm>
                                <a:off x="10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8" name="Oval 457"/>
                            <wps:cNvSpPr>
                              <a:spLocks noChangeArrowheads="1"/>
                            </wps:cNvSpPr>
                            <wps:spPr bwMode="auto">
                              <a:xfrm>
                                <a:off x="10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29" name="Oval 458"/>
                            <wps:cNvSpPr>
                              <a:spLocks noChangeArrowheads="1"/>
                            </wps:cNvSpPr>
                            <wps:spPr bwMode="auto">
                              <a:xfrm>
                                <a:off x="10080" y="222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0" name="Oval 459"/>
                            <wps:cNvSpPr>
                              <a:spLocks noChangeArrowheads="1"/>
                            </wps:cNvSpPr>
                            <wps:spPr bwMode="auto">
                              <a:xfrm>
                                <a:off x="10080" y="315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1" name="Oval 460"/>
                            <wps:cNvSpPr>
                              <a:spLocks noChangeArrowheads="1"/>
                            </wps:cNvSpPr>
                            <wps:spPr bwMode="auto">
                              <a:xfrm>
                                <a:off x="10080" y="409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2" name="Oval 461"/>
                            <wps:cNvSpPr>
                              <a:spLocks noChangeArrowheads="1"/>
                            </wps:cNvSpPr>
                            <wps:spPr bwMode="auto">
                              <a:xfrm>
                                <a:off x="10080" y="502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3" name="Oval 462"/>
                            <wps:cNvSpPr>
                              <a:spLocks noChangeArrowheads="1"/>
                            </wps:cNvSpPr>
                            <wps:spPr bwMode="auto">
                              <a:xfrm>
                                <a:off x="37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4" name="Oval 463"/>
                            <wps:cNvSpPr>
                              <a:spLocks noChangeArrowheads="1"/>
                            </wps:cNvSpPr>
                            <wps:spPr bwMode="auto">
                              <a:xfrm>
                                <a:off x="37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5" name="Oval 464"/>
                            <wps:cNvSpPr>
                              <a:spLocks noChangeArrowheads="1"/>
                            </wps:cNvSpPr>
                            <wps:spPr bwMode="auto">
                              <a:xfrm>
                                <a:off x="37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6" name="Oval 465"/>
                            <wps:cNvSpPr>
                              <a:spLocks noChangeArrowheads="1"/>
                            </wps:cNvSpPr>
                            <wps:spPr bwMode="auto">
                              <a:xfrm>
                                <a:off x="37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7" name="Oval 466"/>
                            <wps:cNvSpPr>
                              <a:spLocks noChangeArrowheads="1"/>
                            </wps:cNvSpPr>
                            <wps:spPr bwMode="auto">
                              <a:xfrm>
                                <a:off x="504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8" name="Oval 467"/>
                            <wps:cNvSpPr>
                              <a:spLocks noChangeArrowheads="1"/>
                            </wps:cNvSpPr>
                            <wps:spPr bwMode="auto">
                              <a:xfrm>
                                <a:off x="504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39" name="Oval 468"/>
                            <wps:cNvSpPr>
                              <a:spLocks noChangeArrowheads="1"/>
                            </wps:cNvSpPr>
                            <wps:spPr bwMode="auto">
                              <a:xfrm>
                                <a:off x="504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0" name="Oval 469"/>
                            <wps:cNvSpPr>
                              <a:spLocks noChangeArrowheads="1"/>
                            </wps:cNvSpPr>
                            <wps:spPr bwMode="auto">
                              <a:xfrm>
                                <a:off x="504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1" name="Oval 470"/>
                            <wps:cNvSpPr>
                              <a:spLocks noChangeArrowheads="1"/>
                            </wps:cNvSpPr>
                            <wps:spPr bwMode="auto">
                              <a:xfrm>
                                <a:off x="630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2" name="Oval 471"/>
                            <wps:cNvSpPr>
                              <a:spLocks noChangeArrowheads="1"/>
                            </wps:cNvSpPr>
                            <wps:spPr bwMode="auto">
                              <a:xfrm>
                                <a:off x="630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3" name="Oval 472"/>
                            <wps:cNvSpPr>
                              <a:spLocks noChangeArrowheads="1"/>
                            </wps:cNvSpPr>
                            <wps:spPr bwMode="auto">
                              <a:xfrm>
                                <a:off x="630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4" name="Oval 473"/>
                            <wps:cNvSpPr>
                              <a:spLocks noChangeArrowheads="1"/>
                            </wps:cNvSpPr>
                            <wps:spPr bwMode="auto">
                              <a:xfrm>
                                <a:off x="630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5" name="Oval 474"/>
                            <wps:cNvSpPr>
                              <a:spLocks noChangeArrowheads="1"/>
                            </wps:cNvSpPr>
                            <wps:spPr bwMode="auto">
                              <a:xfrm>
                                <a:off x="756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6" name="Oval 475"/>
                            <wps:cNvSpPr>
                              <a:spLocks noChangeArrowheads="1"/>
                            </wps:cNvSpPr>
                            <wps:spPr bwMode="auto">
                              <a:xfrm>
                                <a:off x="756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7" name="Oval 476"/>
                            <wps:cNvSpPr>
                              <a:spLocks noChangeArrowheads="1"/>
                            </wps:cNvSpPr>
                            <wps:spPr bwMode="auto">
                              <a:xfrm>
                                <a:off x="756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8" name="Oval 477"/>
                            <wps:cNvSpPr>
                              <a:spLocks noChangeArrowheads="1"/>
                            </wps:cNvSpPr>
                            <wps:spPr bwMode="auto">
                              <a:xfrm>
                                <a:off x="756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49" name="Oval 478"/>
                            <wps:cNvSpPr>
                              <a:spLocks noChangeArrowheads="1"/>
                            </wps:cNvSpPr>
                            <wps:spPr bwMode="auto">
                              <a:xfrm>
                                <a:off x="882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0" name="Oval 479"/>
                            <wps:cNvSpPr>
                              <a:spLocks noChangeArrowheads="1"/>
                            </wps:cNvSpPr>
                            <wps:spPr bwMode="auto">
                              <a:xfrm>
                                <a:off x="882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1" name="Oval 480"/>
                            <wps:cNvSpPr>
                              <a:spLocks noChangeArrowheads="1"/>
                            </wps:cNvSpPr>
                            <wps:spPr bwMode="auto">
                              <a:xfrm>
                                <a:off x="882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2" name="Oval 481"/>
                            <wps:cNvSpPr>
                              <a:spLocks noChangeArrowheads="1"/>
                            </wps:cNvSpPr>
                            <wps:spPr bwMode="auto">
                              <a:xfrm>
                                <a:off x="882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3" name="Oval 482"/>
                            <wps:cNvSpPr>
                              <a:spLocks noChangeArrowheads="1"/>
                            </wps:cNvSpPr>
                            <wps:spPr bwMode="auto">
                              <a:xfrm>
                                <a:off x="252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4" name="Oval 483"/>
                            <wps:cNvSpPr>
                              <a:spLocks noChangeArrowheads="1"/>
                            </wps:cNvSpPr>
                            <wps:spPr bwMode="auto">
                              <a:xfrm>
                                <a:off x="252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5" name="Oval 484"/>
                            <wps:cNvSpPr>
                              <a:spLocks noChangeArrowheads="1"/>
                            </wps:cNvSpPr>
                            <wps:spPr bwMode="auto">
                              <a:xfrm>
                                <a:off x="252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6" name="Oval 485"/>
                            <wps:cNvSpPr>
                              <a:spLocks noChangeArrowheads="1"/>
                            </wps:cNvSpPr>
                            <wps:spPr bwMode="auto">
                              <a:xfrm>
                                <a:off x="252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7" name="Oval 486"/>
                            <wps:cNvSpPr>
                              <a:spLocks noChangeArrowheads="1"/>
                            </wps:cNvSpPr>
                            <wps:spPr bwMode="auto">
                              <a:xfrm>
                                <a:off x="10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8" name="Oval 487"/>
                            <wps:cNvSpPr>
                              <a:spLocks noChangeArrowheads="1"/>
                            </wps:cNvSpPr>
                            <wps:spPr bwMode="auto">
                              <a:xfrm>
                                <a:off x="10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59" name="Oval 488"/>
                            <wps:cNvSpPr>
                              <a:spLocks noChangeArrowheads="1"/>
                            </wps:cNvSpPr>
                            <wps:spPr bwMode="auto">
                              <a:xfrm>
                                <a:off x="10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0" name="Oval 489"/>
                            <wps:cNvSpPr>
                              <a:spLocks noChangeArrowheads="1"/>
                            </wps:cNvSpPr>
                            <wps:spPr bwMode="auto">
                              <a:xfrm>
                                <a:off x="10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1" name="Oval 490"/>
                            <wps:cNvSpPr>
                              <a:spLocks noChangeArrowheads="1"/>
                            </wps:cNvSpPr>
                            <wps:spPr bwMode="auto">
                              <a:xfrm>
                                <a:off x="10080" y="690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2" name="Oval 491"/>
                            <wps:cNvSpPr>
                              <a:spLocks noChangeArrowheads="1"/>
                            </wps:cNvSpPr>
                            <wps:spPr bwMode="auto">
                              <a:xfrm>
                                <a:off x="10080" y="783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3" name="Oval 492"/>
                            <wps:cNvSpPr>
                              <a:spLocks noChangeArrowheads="1"/>
                            </wps:cNvSpPr>
                            <wps:spPr bwMode="auto">
                              <a:xfrm>
                                <a:off x="10080" y="877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4" name="Oval 493"/>
                            <wps:cNvSpPr>
                              <a:spLocks noChangeArrowheads="1"/>
                            </wps:cNvSpPr>
                            <wps:spPr bwMode="auto">
                              <a:xfrm>
                                <a:off x="10080" y="970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5" name="Oval 494"/>
                            <wps:cNvSpPr>
                              <a:spLocks noChangeArrowheads="1"/>
                            </wps:cNvSpPr>
                            <wps:spPr bwMode="auto">
                              <a:xfrm>
                                <a:off x="10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6" name="Oval 495"/>
                            <wps:cNvSpPr>
                              <a:spLocks noChangeArrowheads="1"/>
                            </wps:cNvSpPr>
                            <wps:spPr bwMode="auto">
                              <a:xfrm>
                                <a:off x="37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7" name="Oval 496"/>
                            <wps:cNvSpPr>
                              <a:spLocks noChangeArrowheads="1"/>
                            </wps:cNvSpPr>
                            <wps:spPr bwMode="auto">
                              <a:xfrm>
                                <a:off x="252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8" name="Oval 497"/>
                            <wps:cNvSpPr>
                              <a:spLocks noChangeArrowheads="1"/>
                            </wps:cNvSpPr>
                            <wps:spPr bwMode="auto">
                              <a:xfrm>
                                <a:off x="504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69" name="Oval 498"/>
                            <wps:cNvSpPr>
                              <a:spLocks noChangeArrowheads="1"/>
                            </wps:cNvSpPr>
                            <wps:spPr bwMode="auto">
                              <a:xfrm>
                                <a:off x="630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0" name="Oval 499"/>
                            <wps:cNvSpPr>
                              <a:spLocks noChangeArrowheads="1"/>
                            </wps:cNvSpPr>
                            <wps:spPr bwMode="auto">
                              <a:xfrm>
                                <a:off x="756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1" name="Oval 500"/>
                            <wps:cNvSpPr>
                              <a:spLocks noChangeArrowheads="1"/>
                            </wps:cNvSpPr>
                            <wps:spPr bwMode="auto">
                              <a:xfrm>
                                <a:off x="882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2" name="Oval 501"/>
                            <wps:cNvSpPr>
                              <a:spLocks noChangeArrowheads="1"/>
                            </wps:cNvSpPr>
                            <wps:spPr bwMode="auto">
                              <a:xfrm>
                                <a:off x="10080" y="596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4573" name="Group 502"/>
                          <wpg:cNvGrpSpPr>
                            <a:grpSpLocks/>
                          </wpg:cNvGrpSpPr>
                          <wpg:grpSpPr bwMode="auto">
                            <a:xfrm>
                              <a:off x="7571" y="6194"/>
                              <a:ext cx="58" cy="2816"/>
                              <a:chOff x="7740" y="2688"/>
                              <a:chExt cx="180" cy="7644"/>
                            </a:xfrm>
                          </wpg:grpSpPr>
                          <wpg:grpSp>
                            <wpg:cNvPr id="94574" name="Group 503"/>
                            <wpg:cNvGrpSpPr>
                              <a:grpSpLocks/>
                            </wpg:cNvGrpSpPr>
                            <wpg:grpSpPr bwMode="auto">
                              <a:xfrm>
                                <a:off x="7740" y="2688"/>
                                <a:ext cx="180" cy="2964"/>
                                <a:chOff x="9000" y="2688"/>
                                <a:chExt cx="180" cy="2964"/>
                              </a:xfrm>
                            </wpg:grpSpPr>
                            <wps:wsp>
                              <wps:cNvPr id="94575" name="Oval 504"/>
                              <wps:cNvSpPr>
                                <a:spLocks noChangeArrowheads="1"/>
                              </wps:cNvSpPr>
                              <wps:spPr bwMode="auto">
                                <a:xfrm>
                                  <a:off x="9000" y="268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6" name="Oval 505"/>
                              <wps:cNvSpPr>
                                <a:spLocks noChangeArrowheads="1"/>
                              </wps:cNvSpPr>
                              <wps:spPr bwMode="auto">
                                <a:xfrm>
                                  <a:off x="9000" y="362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7" name="Oval 506"/>
                              <wps:cNvSpPr>
                                <a:spLocks noChangeArrowheads="1"/>
                              </wps:cNvSpPr>
                              <wps:spPr bwMode="auto">
                                <a:xfrm>
                                  <a:off x="9000" y="456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78" name="Oval 507"/>
                              <wps:cNvSpPr>
                                <a:spLocks noChangeArrowheads="1"/>
                              </wps:cNvSpPr>
                              <wps:spPr bwMode="auto">
                                <a:xfrm>
                                  <a:off x="9000" y="549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94579" name="Group 508"/>
                            <wpg:cNvGrpSpPr>
                              <a:grpSpLocks/>
                            </wpg:cNvGrpSpPr>
                            <wpg:grpSpPr bwMode="auto">
                              <a:xfrm>
                                <a:off x="7740" y="6432"/>
                                <a:ext cx="180" cy="3900"/>
                                <a:chOff x="7740" y="6432"/>
                                <a:chExt cx="180" cy="3900"/>
                              </a:xfrm>
                            </wpg:grpSpPr>
                            <wpg:grpSp>
                              <wpg:cNvPr id="94580" name="Group 509"/>
                              <wpg:cNvGrpSpPr>
                                <a:grpSpLocks/>
                              </wpg:cNvGrpSpPr>
                              <wpg:grpSpPr bwMode="auto">
                                <a:xfrm>
                                  <a:off x="7740" y="7368"/>
                                  <a:ext cx="180" cy="2964"/>
                                  <a:chOff x="9000" y="2688"/>
                                  <a:chExt cx="180" cy="2964"/>
                                </a:xfrm>
                              </wpg:grpSpPr>
                              <wps:wsp>
                                <wps:cNvPr id="94581" name="Oval 510"/>
                                <wps:cNvSpPr>
                                  <a:spLocks noChangeArrowheads="1"/>
                                </wps:cNvSpPr>
                                <wps:spPr bwMode="auto">
                                  <a:xfrm>
                                    <a:off x="9000" y="2688"/>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2" name="Oval 511"/>
                                <wps:cNvSpPr>
                                  <a:spLocks noChangeArrowheads="1"/>
                                </wps:cNvSpPr>
                                <wps:spPr bwMode="auto">
                                  <a:xfrm>
                                    <a:off x="9000" y="3624"/>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3" name="Oval 512"/>
                                <wps:cNvSpPr>
                                  <a:spLocks noChangeArrowheads="1"/>
                                </wps:cNvSpPr>
                                <wps:spPr bwMode="auto">
                                  <a:xfrm>
                                    <a:off x="9000" y="4560"/>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584" name="Oval 513"/>
                                <wps:cNvSpPr>
                                  <a:spLocks noChangeArrowheads="1"/>
                                </wps:cNvSpPr>
                                <wps:spPr bwMode="auto">
                                  <a:xfrm>
                                    <a:off x="9000" y="5496"/>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94585" name="Oval 514"/>
                              <wps:cNvSpPr>
                                <a:spLocks noChangeArrowheads="1"/>
                              </wps:cNvSpPr>
                              <wps:spPr bwMode="auto">
                                <a:xfrm>
                                  <a:off x="7740" y="6432"/>
                                  <a:ext cx="180" cy="15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0B890E2F" id="Group 94395" o:spid="_x0000_s1026" style="position:absolute;margin-left:135pt;margin-top:15.25pt;width:174pt;height:124.8pt;z-index:251658752" coordorigin="3960,5964" coordsize="3960,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">
                <v:group id="Group 325" o:spid="_x0000_s1027" style="position:absolute;left:3960;top:5964;width:3960;height:3276" coordorigin="3960,5964" coordsize="3960,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zsscAAADeAAAADwAAAGRycy9kb3ducmV2LnhtbESPQWvCQBSE7wX/w/KE&#10;3nQTbUWjq4jU4kEKVUG8PbLPJJh9G7JrEv+9WxB6HGbmG2ax6kwpGqpdYVlBPIxAEKdWF5wpOB23&#10;gykI55E1lpZJwYMcrJa9twUm2rb8S83BZyJA2CWoIPe+SqR0aU4G3dBWxMG72tqgD7LOpK6xDXBT&#10;ylEUTaTBgsNCjhVtckpvh7tR8N1iux7HX83+dt08LsfPn/M+JqXe+916DsJT5//Dr/ZOK5h9jGcT&#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zsscAAADe&#10;AAAADwAAAAAAAAAAAAAAAACqAgAAZHJzL2Rvd25yZXYueG1sUEsFBgAAAAAEAAQA+gAAAJ4DAAAA&#10;AA==&#10;">
                  <v:group id="Group 326" o:spid="_x0000_s1028" style="position:absolute;left:3960;top:5964;width:3552;height:3276" coordorigin="180,1596" coordsize="10980,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FWKccAAADe&#10;AAAADwAAAAAAAAAAAAAAAACqAgAAZHJzL2Rvd25yZXYueG1sUEsFBgAAAAAEAAQA+gAAAJ4DAAAA&#10;AA==&#10;">
                    <v:rect id="Rectangle 327" o:spid="_x0000_s1029" style="position:absolute;left:28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vpsEA&#10;AADeAAAADwAAAGRycy9kb3ducmV2LnhtbERPz2vCMBS+C/sfwhN207QqMjujTMHhddXdH81bW0xe&#10;SpLWbn+9OQg7fny/t/vRGjGQD61jBfk8A0FcOd1yreB6Oc3eQISIrNE4JgW/FGC/e5lssdDuzl80&#10;lLEWKYRDgQqaGLtCylA1ZDHMXUecuB/nLcYEfS21x3sKt0YusmwtLbacGhrs6NhQdSt7q6APn+fT&#10;+tv/LfrVwbT5kJvymCv1Oh0/3kFEGuO/+Ok+awWb1XKT9qY76Qr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Bb6bBAAAA3gAAAA8AAAAAAAAAAAAAAAAAmAIAAGRycy9kb3du&#10;cmV2LnhtbFBLBQYAAAAABAAEAPUAAACGAwAAAAA=&#10;" fillcolor="#ddd" strokecolor="#969696">
                      <v:fill opacity="32896f"/>
                    </v:rect>
                    <v:rect id="Rectangle 328" o:spid="_x0000_s1030" style="position:absolute;left:28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KPcUA&#10;AADeAAAADwAAAGRycy9kb3ducmV2LnhtbESPwWrDMBBE74X+g9hCb43sNITYiRKSQEquddL7Ym1t&#10;E2llJNlx+/VVodDjMDNvmM1uskaM5EPnWEE+y0AQ10533Ci4Xk4vKxAhIms0jknBFwXYbR8fNlhq&#10;d+d3GqvYiAThUKKCNsa+lDLULVkMM9cTJ+/TeYsxSd9I7fGe4NbIeZYtpcWO00KLPR1bqm/VYBUM&#10;4e18Wn747/mwOJguH3NTHXOlnp+m/RpEpCn+h//aZ62gWLwWB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co9xQAAAN4AAAAPAAAAAAAAAAAAAAAAAJgCAABkcnMv&#10;ZG93bnJldi54bWxQSwUGAAAAAAQABAD1AAAAigMAAAAA&#10;" fillcolor="#ddd" strokecolor="#969696">
                      <v:fill opacity="32896f"/>
                    </v:rect>
                    <v:rect id="Rectangle 329" o:spid="_x0000_s1031" style="position:absolute;left:28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c7QsMA&#10;AADeAAAADwAAAGRycy9kb3ducmV2LnhtbESPXWvCMBSG74X9h3AGu9O0UmTrjLIJird2en9ojm0x&#10;OSlJWut+/XIx8PLl/eJZbydrxEg+dI4V5IsMBHHtdMeNgvPPfv4OIkRkjcYxKXhQgO3mZbbGUrs7&#10;n2isYiPSCIcSFbQx9qWUoW7JYli4njh5V+ctxiR9I7XHexq3Ri6zbCUtdpweWuxp11J9qwarYAiH&#10;43518b/Lofg2XT7mptrlSr29Tl+fICJN8Rn+bx+1go+iyBJAwkko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c7QsMAAADeAAAADwAAAAAAAAAAAAAAAACYAgAAZHJzL2Rv&#10;d25yZXYueG1sUEsFBgAAAAAEAAQA9QAAAIgDAAAAAA==&#10;" fillcolor="#ddd" strokecolor="#969696">
                      <v:fill opacity="32896f"/>
                    </v:rect>
                    <v:rect id="Rectangle 330" o:spid="_x0000_s1032" style="position:absolute;left:28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e2cQA&#10;AADeAAAADwAAAGRycy9kb3ducmV2LnhtbESPwWrDMBBE74X8g9hAb42sYELrRglNICXXuul9sba2&#10;qbQykuw4/fqqUOhxmJk3zHY/OysmCrH3rEGtChDEjTc9txou76eHRxAxIRu0nknDjSLsd4u7LVbG&#10;X/mNpjq1IkM4VqihS2mopIxNRw7jyg/E2fv0wWHKMrTSBLxmuLNyXRQb6bDnvNDhQMeOmq96dBrG&#10;+Ho+bT7C93osD7ZXk7L1UWl9v5xfnkEkmtN/+K99NhqeyrJQ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ntnEAAAA3gAAAA8AAAAAAAAAAAAAAAAAmAIAAGRycy9k&#10;b3ducmV2LnhtbFBLBQYAAAAABAAEAPUAAACJAwAAAAA=&#10;" fillcolor="#ddd" strokecolor="#969696">
                      <v:fill opacity="32896f"/>
                    </v:rect>
                    <v:rect id="Rectangle 331" o:spid="_x0000_s1033" style="position:absolute;left:28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ArsQA&#10;AADeAAAADwAAAGRycy9kb3ducmV2LnhtbESPwWrDMBBE74X+g9hCb41sY0LjRglJICXXusl9sba2&#10;ibQykuw4/fqqUOhxmJk3zHo7WyMm8qF3rCBfZCCIG6d7bhWcP48vryBCRNZoHJOCOwXYbh4f1lhp&#10;d+MPmurYigThUKGCLsahkjI0HVkMCzcQJ+/LeYsxSd9K7fGW4NbIIsuW0mLPaaHDgQ4dNdd6tArG&#10;8H46Li/+uxjLvenzKTf1IVfq+WnevYGINMf/8F/7pBWsyjIr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AK7EAAAA3gAAAA8AAAAAAAAAAAAAAAAAmAIAAGRycy9k&#10;b3ducmV2LnhtbFBLBQYAAAAABAAEAPUAAACJAwAAAAA=&#10;" fillcolor="#ddd" strokecolor="#969696">
                      <v:fill opacity="32896f"/>
                    </v:rect>
                    <v:rect id="Rectangle 332" o:spid="_x0000_s1034" style="position:absolute;left:414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WlNcUA&#10;AADeAAAADwAAAGRycy9kb3ducmV2LnhtbESPwWrDMBBE74H+g9hCbonsxITWjRLaQEqucdv7Ym1t&#10;U2llJNlx+/VVIJDjMDNvmO1+skaM5EPnWEG+zEAQ10533Cj4/DgunkCEiKzROCYFvxRgv3uYbbHU&#10;7sJnGqvYiAThUKKCNsa+lDLULVkMS9cTJ+/beYsxSd9I7fGS4NbIVZZtpMWO00KLPR1aqn+qwSoY&#10;wvvpuPnyf6uheDNdPuamOuRKzR+n1xcQkaZ4D9/aJ63guSiyN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aU1xQAAAN4AAAAPAAAAAAAAAAAAAAAAAJgCAABkcnMv&#10;ZG93bnJldi54bWxQSwUGAAAAAAQABAD1AAAAigMAAAAA&#10;" fillcolor="#ddd" strokecolor="#969696">
                      <v:fill opacity="32896f"/>
                    </v:rect>
                    <v:rect id="Rectangle 333" o:spid="_x0000_s1035" style="position:absolute;left:414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9QcQA&#10;AADeAAAADwAAAGRycy9kb3ducmV2LnhtbESPwWrDMBBE74H+g9hCb7HsYELrRgltICXXuOl9sba2&#10;qbQykuy4/foqEMhxmJk3zGY3WyMm8qF3rKDIchDEjdM9twrOn4flM4gQkTUax6TglwLstg+LDVba&#10;XfhEUx1bkSAcKlTQxThUUoamI4shcwNx8r6dtxiT9K3UHi8Jbo1c5flaWuw5LXQ40L6j5qcerYIx&#10;fBwP6y//txrLd9MXU2HqfaHU0+P89goi0hzv4Vv7qBW8lGVewvVOu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sPUHEAAAA3gAAAA8AAAAAAAAAAAAAAAAAmAIAAGRycy9k&#10;b3ducmV2LnhtbFBLBQYAAAAABAAEAPUAAACJAwAAAAA=&#10;" fillcolor="#ddd" strokecolor="#969696">
                      <v:fill opacity="32896f"/>
                    </v:rect>
                    <v:rect id="Rectangle 334" o:spid="_x0000_s1036" style="position:absolute;left:414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Y2sUA&#10;AADeAAAADwAAAGRycy9kb3ducmV2LnhtbESPwWrDMBBE74H+g9hCbons4ITWjRLaQEquddv7Ym1t&#10;U2llJNlx+vVRINDjMDNvmO1+skaM5EPnWEG+zEAQ10533Cj4+jwunkCEiKzROCYFFwqw3z3Mtlhq&#10;d+YPGqvYiAThUKKCNsa+lDLULVkMS9cTJ+/HeYsxSd9I7fGc4NbIVZZtpMWO00KLPR1aqn+rwSoY&#10;wvvpuPn2f6uheDNdPuamOuRKzR+n1xcQkab4H763T1rBc1Fka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JjaxQAAAN4AAAAPAAAAAAAAAAAAAAAAAJgCAABkcnMv&#10;ZG93bnJldi54bWxQSwUGAAAAAAQABAD1AAAAigMAAAAA&#10;" fillcolor="#ddd" strokecolor="#969696">
                      <v:fill opacity="32896f"/>
                    </v:rect>
                    <v:rect id="Rectangle 335" o:spid="_x0000_s1037" style="position:absolute;left:414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IGrcQA&#10;AADeAAAADwAAAGRycy9kb3ducmV2LnhtbESPwWrDMBBE74X+g9hCb43sYEzjRglJICXXusl9sba2&#10;ibQykuw4/fqqUOhxmJk3zHo7WyMm8qF3rCBfZCCIG6d7bhWcP48vryBCRNZoHJOCOwXYbh4f1lhp&#10;d+MPmurYigThUKGCLsahkjI0HVkMCzcQJ+/LeYsxSd9K7fGW4NbIZZaV0mLPaaHDgQ4dNdd6tArG&#10;8H46lhf/vRyLvenzKTf1IVfq+WnevYGINMf/8F/7pBWsiiIr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yBq3EAAAA3gAAAA8AAAAAAAAAAAAAAAAAmAIAAGRycy9k&#10;b3ducmV2LnhtbFBLBQYAAAAABAAEAPUAAACJAwAAAAA=&#10;" fillcolor="#ddd" strokecolor="#969696">
                      <v:fill opacity="32896f"/>
                    </v:rect>
                    <v:rect id="Rectangle 336" o:spid="_x0000_s1038" style="position:absolute;left:414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jNsUA&#10;AADeAAAADwAAAGRycy9kb3ducmV2LnhtbESPwWrDMBBE74X8g9hAb43sYNLUjRKSQEKudZv7Ym1t&#10;U2llJNlx8/VVodDjMDNvmM1uskaM5EPnWEG+yEAQ10533Cj4eD89rUGEiKzROCYF3xRgt509bLDU&#10;7sZvNFaxEQnCoUQFbYx9KWWoW7IYFq4nTt6n8xZjkr6R2uMtwa2RyyxbSYsdp4UWezq2VH9Vg1Uw&#10;hPPltLr6+3IoDqbLx9xUx1ypx/m0fwURaYr/4b/2RSt4KYrsG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M2xQAAAN4AAAAPAAAAAAAAAAAAAAAAAJgCAABkcnMv&#10;ZG93bnJldi54bWxQSwUGAAAAAAQABAD1AAAAigMAAAAA&#10;" fillcolor="#ddd" strokecolor="#969696">
                      <v:fill opacity="32896f"/>
                    </v:rect>
                    <v:rect id="Rectangle 337" o:spid="_x0000_s1039" style="position:absolute;left:540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3RMEA&#10;AADeAAAADwAAAGRycy9kb3ducmV2LnhtbERPz2vCMBS+C/sfwhvspmmlyNYZZRMUr3Z6fzTPtpi8&#10;lCStdX/9chh4/Ph+r7eTNWIkHzrHCvJFBoK4drrjRsH5Zz9/BxEiskbjmBQ8KMB28zJbY6ndnU80&#10;VrERKYRDiQraGPtSylC3ZDEsXE+cuKvzFmOCvpHa4z2FWyOXWbaSFjtODS32tGupvlWDVTCEw3G/&#10;uvjf5VB8my4fc1PtcqXeXqevTxCRpvgU/7uPWsFHUWRpb7qTr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hN0TBAAAA3gAAAA8AAAAAAAAAAAAAAAAAmAIAAGRycy9kb3du&#10;cmV2LnhtbFBLBQYAAAAABAAEAPUAAACGAwAAAAA=&#10;" fillcolor="#ddd" strokecolor="#969696">
                      <v:fill opacity="32896f"/>
                    </v:rect>
                    <v:rect id="Rectangle 338" o:spid="_x0000_s1040" style="position:absolute;left:540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2S38QA&#10;AADeAAAADwAAAGRycy9kb3ducmV2LnhtbESPQWvCQBSE70L/w/IK3nQTCVJTV2kFxatpe39kX5PQ&#10;3bdhdxPT/vquIHgcZuYbZrufrBEj+dA5VpAvMxDEtdMdNwo+P46LFxAhIms0jknBLwXY755mWyy1&#10;u/KFxio2IkE4lKigjbEvpQx1SxbD0vXEyft23mJM0jdSe7wmuDVylWVrabHjtNBiT4eW6p9qsAqG&#10;cDof11/+bzUU76bLx9xUh1yp+fP09goi0hQf4Xv7rBVsiiLb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kt/EAAAA3gAAAA8AAAAAAAAAAAAAAAAAmAIAAGRycy9k&#10;b3ducmV2LnhtbFBLBQYAAAAABAAEAPUAAACJAwAAAAA=&#10;" fillcolor="#ddd" strokecolor="#969696">
                      <v:fill opacity="32896f"/>
                    </v:rect>
                    <v:rect id="Rectangle 339" o:spid="_x0000_s1041" style="position:absolute;left:540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tn8MA&#10;AADeAAAADwAAAGRycy9kb3ducmV2LnhtbESPy2rDMBBF94X8g5hCdo2sYELrRglNICXbuu1+sCa2&#10;iTQykuy4+fpqUejycl+c7X52VkwUYu9Zg1oVIIgbb3puNXx9np6eQcSEbNB6Jg0/FGG/WzxssTL+&#10;xh801akVeYRjhRq6lIZKyth05DCu/ECcvYsPDlOWoZUm4C2POyvXRbGRDnvODx0OdOyoudaj0zDG&#10;9/Np8x3u67E82F5NytZHpfXycX57BZFoTv/hv/bZaHgpS5UBMk5G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6tn8MAAADeAAAADwAAAAAAAAAAAAAAAACYAgAAZHJzL2Rv&#10;d25yZXYueG1sUEsFBgAAAAAEAAQA9QAAAIgDAAAAAA==&#10;" fillcolor="#ddd" strokecolor="#969696">
                      <v:fill opacity="32896f"/>
                    </v:rect>
                    <v:rect id="Rectangle 340" o:spid="_x0000_s1042" style="position:absolute;left:540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IBMQA&#10;AADeAAAADwAAAGRycy9kb3ducmV2LnhtbESPwWrDMBBE74X8g9hAb42sYELrRglNICXXuul9sba2&#10;qbQykuw4/fqqUOhxmJk3zHY/OysmCrH3rEGtChDEjTc9txou76eHRxAxIRu0nknDjSLsd4u7LVbG&#10;X/mNpjq1IkM4VqihS2mopIxNRw7jyg/E2fv0wWHKMrTSBLxmuLNyXRQb6bDnvNDhQMeOmq96dBrG&#10;+Ho+bT7C93osD7ZXk7L1UWl9v5xfnkEkmtN/+K99NhqeylIp+L2Tr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CCATEAAAA3gAAAA8AAAAAAAAAAAAAAAAAmAIAAGRycy9k&#10;b3ducmV2LnhtbFBLBQYAAAAABAAEAPUAAACJAwAAAAA=&#10;" fillcolor="#ddd" strokecolor="#969696">
                      <v:fill opacity="32896f"/>
                    </v:rect>
                    <v:rect id="Rectangle 341" o:spid="_x0000_s1043" style="position:absolute;left:540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Wc8QA&#10;AADeAAAADwAAAGRycy9kb3ducmV2LnhtbESPUUvDMBSF3wX/Q7iCby5NKUPrsjEHk71a5/ulubZl&#10;yU1J0q76640g+Hg453yHs9ktzoqZQhw8a1CrAgRx683AnYbz+/HhEURMyAatZ9LwRRF229ubDdbG&#10;X/mN5iZ1IkM41qihT2mspYxtTw7jyo/E2fv0wWHKMnTSBLxmuLOyLIq1dDhwXuhxpENP7aWZnIYp&#10;vp6O64/wXU7Vix3UrGxzUFrf3y37ZxCJlvQf/mufjIanqlIl/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lnPEAAAA3gAAAA8AAAAAAAAAAAAAAAAAmAIAAGRycy9k&#10;b3ducmV2LnhtbFBLBQYAAAAABAAEAPUAAACJAwAAAAA=&#10;" fillcolor="#ddd" strokecolor="#969696">
                      <v:fill opacity="32896f"/>
                    </v:rect>
                    <v:rect id="Rectangle 342" o:spid="_x0000_s1044" style="position:absolute;left:666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z6MQA&#10;AADeAAAADwAAAGRycy9kb3ducmV2LnhtbESPUUvDMBSF3wX/Q7iCby7NLEPrsrENJnu16vulubbF&#10;5KYkadft1xtB8PFwzvkOZ72dnRUThdh71qAWBQjixpueWw0f78eHJxAxIRu0nknDhSJsN7c3a6yM&#10;P/MbTXVqRYZwrFBDl9JQSRmbjhzGhR+Is/flg8OUZWilCXjOcGflsihW0mHPeaHDgQ4dNd/16DSM&#10;8fV0XH2G63Is97ZXk7L1QWl9fzfvXkAkmtN/+K99M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cM+jEAAAA3gAAAA8AAAAAAAAAAAAAAAAAmAIAAGRycy9k&#10;b3ducmV2LnhtbFBLBQYAAAAABAAEAPUAAACJAwAAAAA=&#10;" fillcolor="#ddd" strokecolor="#969696">
                      <v:fill opacity="32896f"/>
                    </v:rect>
                    <v:rect id="Rectangle 343" o:spid="_x0000_s1045" style="position:absolute;left:666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rnMQA&#10;AADeAAAADwAAAGRycy9kb3ducmV2LnhtbESPwWrDMBBE74X8g9hAb42sYELrRglNICXXuul9sba2&#10;qbQykuw4/fqqUOhxmJk3zHY/OysmCrH3rEGtChDEjTc9txou76eHRxAxIRu0nknDjSLsd4u7LVbG&#10;X/mNpjq1IkM4VqihS2mopIxNRw7jyg/E2fv0wWHKMrTSBLxmuLNyXRQb6bDnvNDhQMeOmq96dBrG&#10;+Ho+bT7C93osD7ZXk7L1UWl9v5xfnkEkmtN/+K99NhqeylKV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1q5zEAAAA3gAAAA8AAAAAAAAAAAAAAAAAmAIAAGRycy9k&#10;b3ducmV2LnhtbFBLBQYAAAAABAAEAPUAAACJAwAAAAA=&#10;" fillcolor="#ddd" strokecolor="#969696">
                      <v:fill opacity="32896f"/>
                    </v:rect>
                    <v:rect id="Rectangle 344" o:spid="_x0000_s1046" style="position:absolute;left:666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OB8QA&#10;AADeAAAADwAAAGRycy9kb3ducmV2LnhtbESPUUvDMBSF3wX/Q7iCby7NqEPrsrENNvZq1fdLc22L&#10;yU1J0q7u1xtB8PFwzvkOZ72dnRUThdh71qAWBQjixpueWw3vb8eHJxAxIRu0nknDN0XYbm5v1lgZ&#10;f+FXmurUigzhWKGGLqWhkjI2HTmMCz8QZ+/TB4cpy9BKE/CS4c7KZVGspMOe80KHAx06ar7q0WkY&#10;4+l8XH2E63Is97ZXk7L1QWl9fzfvXkAkmtN/+K99N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5DgfEAAAA3gAAAA8AAAAAAAAAAAAAAAAAmAIAAGRycy9k&#10;b3ducmV2LnhtbFBLBQYAAAAABAAEAPUAAACJAwAAAAA=&#10;" fillcolor="#ddd" strokecolor="#969696">
                      <v:fill opacity="32896f"/>
                    </v:rect>
                    <v:rect id="Rectangle 345" o:spid="_x0000_s1047" style="position:absolute;left:666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QcMQA&#10;AADeAAAADwAAAGRycy9kb3ducmV2LnhtbESPUUvDMBSF3wX/Q7iCby7NKEXrsjEHk71a5/ulubZl&#10;yU1J0q76640g+Hg453yHs9ktzoqZQhw8a1CrAgRx683AnYbz+/HhEURMyAatZ9LwRRF229ubDdbG&#10;X/mN5iZ1IkM41qihT2mspYxtTw7jyo/E2fv0wWHKMnTSBLxmuLNyXRSVdDhwXuhxpENP7aWZnIYp&#10;vp6O1Uf4Xk/lix3UrGxzUFrf3y37ZxCJlvQf/mufjIanslQV/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kHDEAAAA3gAAAA8AAAAAAAAAAAAAAAAAmAIAAGRycy9k&#10;b3ducmV2LnhtbFBLBQYAAAAABAAEAPUAAACJAwAAAAA=&#10;" fillcolor="#ddd" strokecolor="#969696">
                      <v:fill opacity="32896f"/>
                    </v:rect>
                    <v:rect id="Rectangle 346" o:spid="_x0000_s1048" style="position:absolute;left:666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c168QA&#10;AADeAAAADwAAAGRycy9kb3ducmV2LnhtbESPUUvDMBSF3wX/Q7iCby7NKFPrsrENNvZq1fdLc22L&#10;yU1J0q7u1xtB8PFwzvkOZ72dnRUThdh71qAWBQjixpueWw3vb8eHJxAxIRu0nknDN0XYbm5v1lgZ&#10;f+FXmurUigzhWKGGLqWhkjI2HTmMCz8QZ+/TB4cpy9BKE/CS4c7KZVGspMOe80KHAx06ar7q0WkY&#10;4+l8XH2E63Is97ZXk7L1QWl9fzfvXkAkmtN/+K99Nhqey1I9wu+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NevEAAAA3gAAAA8AAAAAAAAAAAAAAAAAmAIAAGRycy9k&#10;b3ducmV2LnhtbFBLBQYAAAAABAAEAPUAAACJAwAAAAA=&#10;" fillcolor="#ddd" strokecolor="#969696">
                      <v:fill opacity="32896f"/>
                    </v:rect>
                    <v:rect id="Rectangle 347" o:spid="_x0000_s1049" style="position:absolute;left:792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hmcEA&#10;AADeAAAADwAAAGRycy9kb3ducmV2LnhtbERPz2vCMBS+D/wfwht4m2mkyNYZZQoOr+u2+6N5tsXk&#10;pSRp7fzrl8Ngx4/v93Y/OysmCrH3rEGtChDEjTc9txq+Pk9PzyBiQjZoPZOGH4qw3y0etlgZf+MP&#10;murUihzCsUINXUpDJWVsOnIYV34gztzFB4cpw9BKE/CWw52V66LYSIc954YOBzp21Fzr0WkY4/v5&#10;tPkO9/VYHmyvJmXro9J6+Ti/vYJINKd/8Z/7bDS8lKXKe/OdfAX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4oZnBAAAA3gAAAA8AAAAAAAAAAAAAAAAAmAIAAGRycy9kb3du&#10;cmV2LnhtbFBLBQYAAAAABAAEAPUAAACGAwAAAAA=&#10;" fillcolor="#ddd" strokecolor="#969696">
                      <v:fill opacity="32896f"/>
                    </v:rect>
                    <v:rect id="Rectangle 348" o:spid="_x0000_s1050" style="position:absolute;left:792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EAsQA&#10;AADeAAAADwAAAGRycy9kb3ducmV2LnhtbESPwWrDMBBE74X8g9hAb42sYELiRgltICXXOu19sba2&#10;qbQykuy4/fqqUOhxmJk3zP44OysmCrH3rEGtChDEjTc9txrerueHLYiYkA1az6ThiyIcD4u7PVbG&#10;3/iVpjq1IkM4VqihS2mopIxNRw7jyg/E2fvwwWHKMrTSBLxluLNyXRQb6bDnvNDhQKeOms96dBrG&#10;+HI5b97D93osn22vJmXrk9L6fjk/PYJINKf/8F/7YjTsylLt4PdOvg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0BALEAAAA3gAAAA8AAAAAAAAAAAAAAAAAmAIAAGRycy9k&#10;b3ducmV2LnhtbFBLBQYAAAAABAAEAPUAAACJAwAAAAA=&#10;" fillcolor="#ddd" strokecolor="#969696">
                      <v:fill opacity="32896f"/>
                    </v:rect>
                    <v:rect id="Rectangle 349" o:spid="_x0000_s1051" style="position:absolute;left:792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nIsMA&#10;AADeAAAADwAAAGRycy9kb3ducmV2LnhtbESPXWvCMBSG7wf7D+EIu5tpSxHXGcUJDm+t2/2hObbF&#10;5KQkae3265eLgZcv7xfPZjdbIybyoXesIF9mIIgbp3tuFXxdjq9rECEiazSOScEPBdhtn582WGl3&#10;5zNNdWxFGuFQoYIuxqGSMjQdWQxLNxAn7+q8xZikb6X2eE/j1sgiy1bSYs/pocOBDh01t3q0Csbw&#10;eTquvv1vMZYfps+n3NSHXKmXxbx/BxFpjo/wf/ukFbyVZZEAEk5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nIsMAAADeAAAADwAAAAAAAAAAAAAAAACYAgAAZHJzL2Rv&#10;d25yZXYueG1sUEsFBgAAAAAEAAQA9QAAAIgDAAAAAA==&#10;" fillcolor="#ddd" strokecolor="#969696">
                      <v:fill opacity="32896f"/>
                    </v:rect>
                    <v:rect id="Rectangle 350" o:spid="_x0000_s1052" style="position:absolute;left:792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CucQA&#10;AADeAAAADwAAAGRycy9kb3ducmV2LnhtbESPUUvDMBSF3wX/Q7iCby5NKUPrsjEHk71a5/ulubZl&#10;yU1J0q76640g+Hg453yHs9ktzoqZQhw8a1CrAgRx683AnYbz+/HhEURMyAatZ9LwRRF229ubDdbG&#10;X/mN5iZ1IkM41qihT2mspYxtTw7jyo/E2fv0wWHKMnTSBLxmuLOyLIq1dDhwXuhxpENP7aWZnIYp&#10;vp6O64/wXU7Vix3UrGxzUFrf3y37ZxCJlvQf/mufjIanqioV/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uwrnEAAAA3gAAAA8AAAAAAAAAAAAAAAAAmAIAAGRycy9k&#10;b3ducmV2LnhtbFBLBQYAAAAABAAEAPUAAACJAwAAAAA=&#10;" fillcolor="#ddd" strokecolor="#969696">
                      <v:fill opacity="32896f"/>
                    </v:rect>
                    <v:rect id="Rectangle 351" o:spid="_x0000_s1053" style="position:absolute;left:792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zsQA&#10;AADeAAAADwAAAGRycy9kb3ducmV2LnhtbESPwWrDMBBE74X+g9hCb41sY0LjRglJICXXusl9sba2&#10;ibQykuw4/fqqUOhxmJk3zHo7WyMm8qF3rCBfZCCIG6d7bhWcP48vryBCRNZoHJOCOwXYbh4f1lhp&#10;d+MPmurYigThUKGCLsahkjI0HVkMCzcQJ+/LeYsxSd9K7fGW4NbIIsuW0mLPaaHDgQ4dNdd6tArG&#10;8H46Li/+uxjLvenzKTf1IVfq+WnevYGINMf/8F/7pBWsyrIo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8XM7EAAAA3gAAAA8AAAAAAAAAAAAAAAAAmAIAAGRycy9k&#10;b3ducmV2LnhtbFBLBQYAAAAABAAEAPUAAACJAwAAAAA=&#10;" fillcolor="#ddd" strokecolor="#969696">
                      <v:fill opacity="32896f"/>
                    </v:rect>
                    <v:rect id="Rectangle 352" o:spid="_x0000_s1054" style="position:absolute;left:162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5VcUA&#10;AADeAAAADwAAAGRycy9kb3ducmV2LnhtbESPwWrDMBBE74X+g9hCb41s14TWiRLaQEqucdv7Ym1t&#10;E2llJNlx8vVVoZDjMDNvmPV2tkZM5EPvWEG+yEAQN0733Cr4+tw/vYAIEVmjcUwKLhRgu7m/W2Ol&#10;3ZmPNNWxFQnCoUIFXYxDJWVoOrIYFm4gTt6P8xZjkr6V2uM5wa2RRZYtpcWe00KHA+06ak71aBWM&#10;4eOwX377azGW76bPp9zUu1ypx4f5bQUi0hxv4f/2QSt4LcviG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PlVxQAAAN4AAAAPAAAAAAAAAAAAAAAAAJgCAABkcnMv&#10;ZG93bnJldi54bWxQSwUGAAAAAAQABAD1AAAAigMAAAAA&#10;" fillcolor="#ddd" strokecolor="#969696">
                      <v:fill opacity="32896f"/>
                    </v:rect>
                    <v:rect id="Rectangle 353" o:spid="_x0000_s1055" style="position:absolute;left:162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hIcQA&#10;AADeAAAADwAAAGRycy9kb3ducmV2LnhtbESPwWrDMBBE74X+g9hCb41sY0LjRglJICXXusl9sba2&#10;ibQykuw4/fqqUOhxmJk3zHo7WyMm8qF3rCBfZCCIG6d7bhWcP48vryBCRNZoHJOCOwXYbh4f1lhp&#10;d+MPmurYigThUKGCLsahkjI0HVkMCzcQJ+/LeYsxSd9K7fGW4NbIIsuW0mLPaaHDgQ4dNdd6tArG&#10;8H46Li/+uxjLvenzKTf1IVfq+WnevYGINMf/8F/7pBWsyrI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YSHEAAAA3gAAAA8AAAAAAAAAAAAAAAAAmAIAAGRycy9k&#10;b3ducmV2LnhtbFBLBQYAAAAABAAEAPUAAACJAwAAAAA=&#10;" fillcolor="#ddd" strokecolor="#969696">
                      <v:fill opacity="32896f"/>
                    </v:rect>
                    <v:rect id="Rectangle 354" o:spid="_x0000_s1056" style="position:absolute;left:162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XEusUA&#10;AADeAAAADwAAAGRycy9kb3ducmV2LnhtbESPwWrDMBBE74X+g9hCbo1s44bWiRLaQEKuddv7Ym1t&#10;E2llJNlx8vVVodDjMDNvmM1utkZM5EPvWEG+zEAQN0733Cr4/Dg8PoMIEVmjcUwKrhRgt72/22Cl&#10;3YXfaapjKxKEQ4UKuhiHSsrQdGQxLN1AnLxv5y3GJH0rtcdLglsjiyxbSYs9p4UOB9p31Jzr0SoY&#10;w/F0WH35WzGWb6bPp9zU+1ypxcP8ugYRaY7/4b/2SSt4KcviC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cS6xQAAAN4AAAAPAAAAAAAAAAAAAAAAAJgCAABkcnMv&#10;ZG93bnJldi54bWxQSwUGAAAAAAQABAD1AAAAigMAAAAA&#10;" fillcolor="#ddd" strokecolor="#969696">
                      <v:fill opacity="32896f"/>
                    </v:rect>
                    <v:rect id="Rectangle 355" o:spid="_x0000_s1057" style="position:absolute;left:162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azcQA&#10;AADeAAAADwAAAGRycy9kb3ducmV2LnhtbESPwWrDMBBE74X8g9hAb41sY0zrRglNICXXuul9sba2&#10;qbQykuw4/fqqUOhxmJk3zHa/WCNm8mFwrCDfZCCIW6cH7hRc3k8PjyBCRNZoHJOCGwXY71Z3W6y1&#10;u/IbzU3sRIJwqFFBH+NYSxnaniyGjRuJk/fpvMWYpO+k9nhNcGtkkWWVtDhwWuhxpGNP7VczWQVT&#10;eD2fqg//XUzlwQz5nJvmmCt1v15enkFEWuJ/+K991gqeyrKo4P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Ws3EAAAA3gAAAA8AAAAAAAAAAAAAAAAAmAIAAGRycy9k&#10;b3ducmV2LnhtbFBLBQYAAAAABAAEAPUAAACJAwAAAAA=&#10;" fillcolor="#ddd" strokecolor="#969696">
                      <v:fill opacity="32896f"/>
                    </v:rect>
                    <v:rect id="Rectangle 356" o:spid="_x0000_s1058" style="position:absolute;left:162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VsUA&#10;AADeAAAADwAAAGRycy9kb3ducmV2LnhtbESPwWrDMBBE74X+g9hCbo1sY9LWiRLaQEKuddv7Ym1t&#10;E2llJNlx8vVVodDjMDNvmM1utkZM5EPvWEG+zEAQN0733Cr4/Dg8PoMIEVmjcUwKrhRgt72/22Cl&#10;3YXfaapjKxKEQ4UKuhiHSsrQdGQxLN1AnLxv5y3GJH0rtcdLglsjiyxbSYs9p4UOB9p31Jzr0SoY&#10;w/F0WH35WzGWb6bPp9zU+1ypxcP8ugYRaY7/4b/2SSt4KcviCX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9WxQAAAN4AAAAPAAAAAAAAAAAAAAAAAJgCAABkcnMv&#10;ZG93bnJldi54bWxQSwUGAAAAAAQABAD1AAAAigMAAAAA&#10;" fillcolor="#ddd" strokecolor="#969696">
                      <v:fill opacity="32896f"/>
                    </v:rect>
                    <v:rect id="Rectangle 357" o:spid="_x0000_s1059" style="position:absolute;left:1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rJMEA&#10;AADeAAAADwAAAGRycy9kb3ducmV2LnhtbERPz2vCMBS+D/Y/hCfsNtOWIq4zihMcXq3b/dE822Ly&#10;UpK0dvvrl8PA48f3e7ObrRET+dA7VpAvMxDEjdM9twq+LsfXNYgQkTUax6TghwLsts9PG6y0u/OZ&#10;pjq2IoVwqFBBF+NQSRmajiyGpRuIE3d13mJM0LdSe7yncGtkkWUrabHn1NDhQIeOmls9WgVj+Dwd&#10;V9/+txjLD9PnU27qQ67Uy2Lev4OINMeH+N990greyrJIe9OddAX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ayTBAAAA3gAAAA8AAAAAAAAAAAAAAAAAmAIAAGRycy9kb3du&#10;cmV2LnhtbFBLBQYAAAAABAAEAPUAAACGAwAAAAA=&#10;" fillcolor="#ddd" strokecolor="#969696">
                      <v:fill opacity="32896f"/>
                    </v:rect>
                    <v:rect id="Rectangle 358" o:spid="_x0000_s1060" style="position:absolute;left:1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Ov8QA&#10;AADeAAAADwAAAGRycy9kb3ducmV2LnhtbESPwWrDMBBE74X8g9hAb41sY0LjRglJICXXuu19sba2&#10;ibQykuw4/fqqUOhxmJk3zHY/WyMm8qF3rCBfZSCIG6d7bhV8vJ+fnkGEiKzROCYFdwqw3y0etlhp&#10;d+M3murYigThUKGCLsahkjI0HVkMKzcQJ+/LeYsxSd9K7fGW4NbIIsvW0mLPaaHDgU4dNdd6tArG&#10;8Ho5rz/9dzGWR9PnU27qU67U43I+vICINMf/8F/7ohVsyrLY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Yzr/EAAAA3gAAAA8AAAAAAAAAAAAAAAAAmAIAAGRycy9k&#10;b3ducmV2LnhtbFBLBQYAAAAABAAEAPUAAACJAwAAAAA=&#10;" fillcolor="#ddd" strokecolor="#969696">
                      <v:fill opacity="32896f"/>
                    </v:rect>
                    <v:rect id="Rectangle 359" o:spid="_x0000_s1061" style="position:absolute;left:1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x/8QA&#10;AADeAAAADwAAAGRycy9kb3ducmV2LnhtbESPy2rDMBBF94H+g5hCd7HsxITWjRKaQEq2ddr9YE1t&#10;U2lkJNlx+/XRItDl5b442/1sjZjIh96xgiLLQRA3TvfcKvi8nJbPIEJE1mgck4JfCrDfPSy2WGl3&#10;5Q+a6tiKNMKhQgVdjEMlZWg6shgyNxAn79t5izFJ30rt8ZrGrZGrPN9Iiz2nhw4HOnbU/NSjVTCG&#10;9/Np8+X/VmN5MH0xFaY+Fko9Pc5vryAizfE/fG+ftYKXslwngISTU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78f/EAAAA3gAAAA8AAAAAAAAAAAAAAAAAmAIAAGRycy9k&#10;b3ducmV2LnhtbFBLBQYAAAAABAAEAPUAAACJAwAAAAA=&#10;" fillcolor="#ddd" strokecolor="#969696">
                      <v:fill opacity="32896f"/>
                    </v:rect>
                    <v:rect id="Rectangle 360" o:spid="_x0000_s1062" style="position:absolute;left:1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UZMQA&#10;AADeAAAADwAAAGRycy9kb3ducmV2LnhtbESPUUvDMBSF3wX/Q7iCby7NLEPrsrENJnu16vulubbF&#10;5KYkadft1xtB8PFwzvkOZ72dnRUThdh71qAWBQjixpueWw0f78eHJxAxIRu0nknDhSJsN7c3a6yM&#10;P/MbTXVqRYZwrFBDl9JQSRmbjhzGhR+Is/flg8OUZWilCXjOcGflsihW0mHPeaHDgQ4dNd/16DSM&#10;8fV0XH2G63Is97ZXk7L1QWl9fzfvXkAkmtN/+K99M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3VGTEAAAA3gAAAA8AAAAAAAAAAAAAAAAAmAIAAGRycy9k&#10;b3ducmV2LnhtbFBLBQYAAAAABAAEAPUAAACJAwAAAAA=&#10;" fillcolor="#ddd" strokecolor="#969696">
                      <v:fill opacity="32896f"/>
                    </v:rect>
                    <v:rect id="Rectangle 361" o:spid="_x0000_s1063" style="position:absolute;left:1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KE8UA&#10;AADeAAAADwAAAGRycy9kb3ducmV2LnhtbESPwWrDMBBE74X+g9hCb41s14TWiRLaQEqucdv7Ym1t&#10;E2llJNlx8vVVoZDjMDNvmPV2tkZM5EPvWEG+yEAQN0733Cr4+tw/vYAIEVmjcUwKLhRgu7m/W2Ol&#10;3ZmPNNWxFQnCoUIFXYxDJWVoOrIYFm4gTt6P8xZjkr6V2uM5wa2RRZYtpcWe00KHA+06ak71aBWM&#10;4eOwX377azGW76bPp9zUu1ypx4f5bQUi0hxv4f/2QSt4LcvnAv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coTxQAAAN4AAAAPAAAAAAAAAAAAAAAAAJgCAABkcnMv&#10;ZG93bnJldi54bWxQSwUGAAAAAAQABAD1AAAAigMAAAAA&#10;" fillcolor="#ddd" strokecolor="#969696">
                      <v:fill opacity="32896f"/>
                    </v:rect>
                    <v:rect id="Rectangle 362" o:spid="_x0000_s1064" style="position:absolute;left:918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lviMUA&#10;AADeAAAADwAAAGRycy9kb3ducmV2LnhtbESPwWrDMBBE74X+g9hCb43sxITUiRLaQEquddL7Ym1s&#10;U2llJNlx8vVVodDjMDNvmM1uskaM5EPnWEE+y0AQ10533Cg4nw4vKxAhIms0jknBjQLsto8PGyy1&#10;u/InjVVsRIJwKFFBG2NfShnqliyGmeuJk3dx3mJM0jdSe7wmuDVynmVLabHjtNBiT/uW6u9qsAqG&#10;8HE8LL/8fT4U76bLx9xU+1yp56fpbQ0i0hT/w3/to1bwWhSLB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W+IxQAAAN4AAAAPAAAAAAAAAAAAAAAAAJgCAABkcnMv&#10;ZG93bnJldi54bWxQSwUGAAAAAAQABAD1AAAAigMAAAAA&#10;" fillcolor="#ddd" strokecolor="#969696">
                      <v:fill opacity="32896f"/>
                    </v:rect>
                    <v:rect id="Rectangle 363" o:spid="_x0000_s1065" style="position:absolute;left:918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3/MUA&#10;AADeAAAADwAAAGRycy9kb3ducmV2LnhtbESPwWrDMBBE74H+g9hCbonsxITWjRLaQEqucdv7Ym1t&#10;U2llJNlx+/VVIJDjMDNvmO1+skaM5EPnWEG+zEAQ10533Cj4/DgunkCEiKzROCYFvxRgv3uYbbHU&#10;7sJnGqvYiAThUKKCNsa+lDLULVkMS9cTJ+/beYsxSd9I7fGS4NbIVZZtpMWO00KLPR1aqn+qwSoY&#10;wvvpuPnyf6uheDNdPuamOuRKzR+n1xcQkaZ4D9/aJ63guSjWB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Pf8xQAAAN4AAAAPAAAAAAAAAAAAAAAAAJgCAABkcnMv&#10;ZG93bnJldi54bWxQSwUGAAAAAAQABAD1AAAAigMAAAAA&#10;" fillcolor="#ddd" strokecolor="#969696">
                      <v:fill opacity="32896f"/>
                    </v:rect>
                    <v:rect id="Rectangle 364" o:spid="_x0000_s1066" style="position:absolute;left:918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SZ8UA&#10;AADeAAAADwAAAGRycy9kb3ducmV2LnhtbESPwWrDMBBE74X+g9hAb43s1A2tEyW0gZRc6yT3xdrY&#10;JtLKSLLj9uurQqHHYWbeMOvtZI0YyYfOsYJ8noEgrp3uuFFwOu4fX0CEiKzROCYFXxRgu7m/W2Op&#10;3Y0/aaxiIxKEQ4kK2hj7UspQt2QxzF1PnLyL8xZjkr6R2uMtwa2RiyxbSosdp4UWe9q1VF+rwSoY&#10;wsdhvzz778VQvJsuH3NT7XKlHmbT2wpEpCn+h//aB63gtSien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FJnxQAAAN4AAAAPAAAAAAAAAAAAAAAAAJgCAABkcnMv&#10;ZG93bnJldi54bWxQSwUGAAAAAAQABAD1AAAAigMAAAAA&#10;" fillcolor="#ddd" strokecolor="#969696">
                      <v:fill opacity="32896f"/>
                    </v:rect>
                    <v:rect id="Rectangle 365" o:spid="_x0000_s1067" style="position:absolute;left:918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EMUA&#10;AADeAAAADwAAAGRycy9kb3ducmV2LnhtbESPwWrDMBBE74X+g9hCb43s1JjWiRLaQEqucdv7Ym1t&#10;E2llJNlx8vVVoZDjMDNvmPV2tkZM5EPvWEG+yEAQN0733Cr4+tw/vYAIEVmjcUwKLhRgu7m/W2Ol&#10;3ZmPNNWxFQnCoUIFXYxDJWVoOrIYFm4gTt6P8xZjkr6V2uM5wa2RyywrpcWe00KHA+06ak71aBWM&#10;4eOwL7/9dTkW76bPp9zUu1ypx4f5bQUi0hxv4f/2QSt4LYrnEv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wQxQAAAN4AAAAPAAAAAAAAAAAAAAAAAJgCAABkcnMv&#10;ZG93bnJldi54bWxQSwUGAAAAAAQABAD1AAAAigMAAAAA&#10;" fillcolor="#ddd" strokecolor="#969696">
                      <v:fill opacity="32896f"/>
                    </v:rect>
                    <v:rect id="Rectangle 366" o:spid="_x0000_s1068" style="position:absolute;left:918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pi8UA&#10;AADeAAAADwAAAGRycy9kb3ducmV2LnhtbESPwWrDMBBE74X8g9hAb43s1CSNGyW0gZRc66T3xdrY&#10;ptLKSLLj9uurQqHHYWbeMNv9ZI0YyYfOsYJ8kYEgrp3uuFFwOR8fnkCEiKzROCYFXxRgv5vdbbHU&#10;7sbvNFaxEQnCoUQFbYx9KWWoW7IYFq4nTt7VeYsxSd9I7fGW4NbIZZatpMWO00KLPR1aqj+rwSoY&#10;wtvpuPrw38uheDVdPuamOuRK3c+nl2cQkab4H/5rn7SCTVE8ru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mmLxQAAAN4AAAAPAAAAAAAAAAAAAAAAAJgCAABkcnMv&#10;ZG93bnJldi54bWxQSwUGAAAAAAQABAD1AAAAigMAAAAA&#10;" fillcolor="#ddd" strokecolor="#969696">
                      <v:fill opacity="32896f"/>
                    </v:rect>
                    <v:rect id="Rectangle 367" o:spid="_x0000_s1069" style="position:absolute;left:10440;top:159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9+cIA&#10;AADeAAAADwAAAGRycy9kb3ducmV2LnhtbERPz2vCMBS+C/sfwhvsZtNqka0zyhQcXle3+6N5a8uS&#10;l5Kktdtfbw7Cjh/f7+1+tkZM5EPvWEGR5SCIG6d7bhV8Xk7LZxAhIms0jknBLwXY7x4WW6y0u/IH&#10;TXVsRQrhUKGCLsahkjI0HVkMmRuIE/ftvMWYoG+l9nhN4dbIVZ5vpMWeU0OHAx07an7q0SoYw/v5&#10;tPnyf6uxPJi+mApTHwulnh7nt1cQkeb4L767z1rBS1mu0950J10B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f35wgAAAN4AAAAPAAAAAAAAAAAAAAAAAJgCAABkcnMvZG93&#10;bnJldi54bWxQSwUGAAAAAAQABAD1AAAAhwMAAAAA&#10;" fillcolor="#ddd" strokecolor="#969696">
                      <v:fill opacity="32896f"/>
                    </v:rect>
                    <v:rect id="Rectangle 368" o:spid="_x0000_s1070" style="position:absolute;left:10440;top:253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YYsUA&#10;AADeAAAADwAAAGRycy9kb3ducmV2LnhtbESPwWrDMBBE74X+g9hCb43s1IT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VhixQAAAN4AAAAPAAAAAAAAAAAAAAAAAJgCAABkcnMv&#10;ZG93bnJldi54bWxQSwUGAAAAAAQABAD1AAAAigMAAAAA&#10;" fillcolor="#ddd" strokecolor="#969696">
                      <v:fill opacity="32896f"/>
                    </v:rect>
                    <v:rect id="Rectangle 369" o:spid="_x0000_s1071" style="position:absolute;left:10440;top:346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CgsMA&#10;AADeAAAADwAAAGRycy9kb3ducmV2LnhtbESPXWvCMBSG74X9h3AGu9O0UmTrjLIJird2en9ojm0x&#10;OSlJWut+/XIx8PLl/eJZbydrxEg+dI4V5IsMBHHtdMeNgvPPfv4OIkRkjcYxKXhQgO3mZbbGUrs7&#10;n2isYiPSCIcSFbQx9qWUoW7JYli4njh5V+ctxiR9I7XHexq3Ri6zbCUtdpweWuxp11J9qwarYAiH&#10;43518b/Lofg2XT7mptrlSr29Tl+fICJN8Rn+bx+1go+iKBJAwkko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CgsMAAADeAAAADwAAAAAAAAAAAAAAAACYAgAAZHJzL2Rv&#10;d25yZXYueG1sUEsFBgAAAAAEAAQA9QAAAIgDAAAAAA==&#10;" fillcolor="#ddd" strokecolor="#969696">
                      <v:fill opacity="32896f"/>
                    </v:rect>
                    <v:rect id="Rectangle 370" o:spid="_x0000_s1072" style="position:absolute;left:10440;top:440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nGcQA&#10;AADeAAAADwAAAGRycy9kb3ducmV2LnhtbESPwWrDMBBE74X8g9hAb42sYELrRglNICXXuul9sba2&#10;qbQykuw4/fqqUOhxmJk3zHY/OysmCrH3rEGtChDEjTc9txou76eHRxAxIRu0nknDjSLsd4u7LVbG&#10;X/mNpjq1IkM4VqihS2mopIxNRw7jyg/E2fv0wWHKMrTSBLxmuLNyXRQb6bDnvNDhQMeOmq96dBrG&#10;+Ho+bT7C93osD7ZXk7L1UWl9v5xfnkEkmtN/+K99NhqeyrJU8HsnX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xJxnEAAAA3gAAAA8AAAAAAAAAAAAAAAAAmAIAAGRycy9k&#10;b3ducmV2LnhtbFBLBQYAAAAABAAEAPUAAACJAwAAAAA=&#10;" fillcolor="#ddd" strokecolor="#969696">
                      <v:fill opacity="32896f"/>
                    </v:rect>
                    <v:rect id="Rectangle 371" o:spid="_x0000_s1073" style="position:absolute;left:10440;top:534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5bsQA&#10;AADeAAAADwAAAGRycy9kb3ducmV2LnhtbESPwWrDMBBE74X+g9hCb41sY0LjRglJICXXusl9sba2&#10;ibQykuw4/fqqUOhxmJk3zHo7WyMm8qF3rCBfZCCIG6d7bhWcP48vryBCRNZoHJOCOwXYbh4f1lhp&#10;d+MPmurYigThUKGCLsahkjI0HVkMCzcQJ+/LeYsxSd9K7fGW4NbIIsuW0mLPaaHDgQ4dNdd6tArG&#10;8H46Li/+uxjLvenzKTf1IVfq+WnevYGINMf/8F/7pBWsyrIs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uW7EAAAA3gAAAA8AAAAAAAAAAAAAAAAAmAIAAGRycy9k&#10;b3ducmV2LnhtbFBLBQYAAAAABAAEAPUAAACJAwAAAAA=&#10;" fillcolor="#ddd" strokecolor="#969696">
                      <v:fill opacity="32896f"/>
                    </v:rect>
                    <v:rect id="Rectangle 372" o:spid="_x0000_s1074" style="position:absolute;left:28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c9cUA&#10;AADeAAAADwAAAGRycy9kb3ducmV2LnhtbESPwWrDMBBE74H+g9hCbonsxITWjRLaQEqucdv7Ym1t&#10;U2llJNlx+/VVIJDjMDNvmO1+skaM5EPnWEG+zEAQ10533Cj4/DgunkCEiKzROCYFvxRgv3uYbbHU&#10;7sJnGqvYiAThUKKCNsa+lDLULVkMS9cTJ+/beYsxSd9I7fGS4NbIVZZtpMWO00KLPR1aqn+qwSoY&#10;wvvpuPnyf6uheDNdPuamOuRKzR+n1xcQkaZ4D9/aJ63guSiKNVzvpCs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xz1xQAAAN4AAAAPAAAAAAAAAAAAAAAAAJgCAABkcnMv&#10;ZG93bnJldi54bWxQSwUGAAAAAAQABAD1AAAAigMAAAAA&#10;" fillcolor="#ddd" strokecolor="#969696">
                      <v:fill opacity="32896f"/>
                    </v:rect>
                    <v:rect id="Rectangle 373" o:spid="_x0000_s1075" style="position:absolute;left:28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aEgcEA&#10;AADeAAAADwAAAGRycy9kb3ducmV2LnhtbERPXWvCMBR9F/wP4Qp707Qi4jqjOMHh66p7vzR3bTG5&#10;KUlau/36ZSB43g7ni7Pdj9aIgXxoHSvIFxkI4srplmsF18tpvgERIrJG45gU/FCA/W462WKh3Z0/&#10;aShjLVIJhwIVNDF2hZShashiWLiOOGnfzluMifpaao/3VG6NXGbZWlpsOS002NGxoepW9lZBHz7O&#10;p/WX/132q3fT5kNuymOu1MtsPLyBiDTGp/mRPmsFr6sE+L+Tr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GhIHBAAAA3gAAAA8AAAAAAAAAAAAAAAAAmAIAAGRycy9kb3du&#10;cmV2LnhtbFBLBQYAAAAABAAEAPUAAACGAwAAAAA=&#10;" fillcolor="#ddd" strokecolor="#969696">
                      <v:fill opacity="32896f"/>
                    </v:rect>
                    <v:rect id="Rectangle 374" o:spid="_x0000_s1076" style="position:absolute;left:28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hGsUA&#10;AADeAAAADwAAAGRycy9kb3ducmV2LnhtbESPwWrDMBBE74H+g9hCbons4ITWjRLaQEquddv7Ym1t&#10;U2llJNlx+vVRINDjMDNvmO1+skaM5EPnWEG+zEAQ10533Cj4+jwunkCEiKzROCYFFwqw3z3Mtlhq&#10;d+YPGqvYiAThUKKCNsa+lDLULVkMS9cTJ+/HeYsxSd9I7fGc4NbIVZZtpMWO00KLPR1aqn+rwSoY&#10;wvvpuPn2f6uheDNdPuamOuRKzR+n1xcQkab4H763T1rBc1EUa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iEaxQAAAN4AAAAPAAAAAAAAAAAAAAAAAJgCAABkcnMv&#10;ZG93bnJldi54bWxQSwUGAAAAAAQABAD1AAAAigMAAAAA&#10;" fillcolor="#ddd" strokecolor="#969696">
                      <v:fill opacity="32896f"/>
                    </v:rect>
                    <v:rect id="Rectangle 375" o:spid="_x0000_s1077" style="position:absolute;left:28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bcQA&#10;AADeAAAADwAAAGRycy9kb3ducmV2LnhtbESPwWrDMBBE74X+g9hCb43sYEzjRglJICXXusl9sba2&#10;ibQykuw4/fqqUOhxmJk3zHo7WyMm8qF3rCBfZCCIG6d7bhWcP48vryBCRNZoHJOCOwXYbh4f1lhp&#10;d+MPmurYigThUKGCLsahkjI0HVkMCzcQJ+/LeYsxSd9K7fGW4NbIZZaV0mLPaaHDgQ4dNdd6tArG&#10;8H46lhf/vRyLvenzKTf1IVfq+WnevYGINMf/8F/7pBWsiqIo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v23EAAAA3gAAAA8AAAAAAAAAAAAAAAAAmAIAAGRycy9k&#10;b3ducmV2LnhtbFBLBQYAAAAABAAEAPUAAACJAwAAAAA=&#10;" fillcolor="#ddd" strokecolor="#969696">
                      <v:fill opacity="32896f"/>
                    </v:rect>
                    <v:rect id="Rectangle 376" o:spid="_x0000_s1078" style="position:absolute;left:28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a9sUA&#10;AADeAAAADwAAAGRycy9kb3ducmV2LnhtbESPwWrDMBBE74H+g9hCb4nsYNLGiRLaQEquddv7Ym1s&#10;E2llJNlx+/VRoNDjMDNvmO1+skaM5EPnWEG+yEAQ10533Cj4+jzOX0CEiKzROCYFPxRgv3uYbbHU&#10;7sofNFaxEQnCoUQFbYx9KWWoW7IYFq4nTt7ZeYsxSd9I7fGa4NbIZZatpMWO00KLPR1aqi/VYBUM&#10;4f10XH373+VQvJkuH3NTHXKlnh6n1w2ISFP8D/+1T1rBuiiKZ7jfSV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Br2xQAAAN4AAAAPAAAAAAAAAAAAAAAAAJgCAABkcnMv&#10;ZG93bnJldi54bWxQSwUGAAAAAAQABAD1AAAAigMAAAAA&#10;" fillcolor="#ddd" strokecolor="#969696">
                      <v:fill opacity="32896f"/>
                    </v:rect>
                    <v:rect id="Rectangle 377" o:spid="_x0000_s1079" style="position:absolute;left:414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OhMEA&#10;AADeAAAADwAAAGRycy9kb3ducmV2LnhtbERPz2vCMBS+C/sfwhvspmmlyNYZZRMUr3Z6fzTPtpi8&#10;lCStdX/9chh4/Ph+r7eTNWIkHzrHCvJFBoK4drrjRsH5Zz9/BxEiskbjmBQ8KMB28zJbY6ndnU80&#10;VrERKYRDiQraGPtSylC3ZDEsXE+cuKvzFmOCvpHa4z2FWyOXWbaSFjtODS32tGupvlWDVTCEw3G/&#10;uvjf5VB8my4fc1PtcqXeXqevTxCRpvgU/7uPWsFHURRpb7qTr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oTBAAAA3gAAAA8AAAAAAAAAAAAAAAAAmAIAAGRycy9kb3du&#10;cmV2LnhtbFBLBQYAAAAABAAEAPUAAACGAwAAAAA=&#10;" fillcolor="#ddd" strokecolor="#969696">
                      <v:fill opacity="32896f"/>
                    </v:rect>
                    <v:rect id="Rectangle 378" o:spid="_x0000_s1080" style="position:absolute;left:414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crH8QA&#10;AADeAAAADwAAAGRycy9kb3ducmV2LnhtbESPQWvCQBSE70L/w/IK3nQTCVJTV2kFxatpe39kX5PQ&#10;3bdhdxPT/vquIHgcZuYbZrufrBEj+dA5VpAvMxDEtdMdNwo+P46LFxAhIms0jknBLwXY755mWyy1&#10;u/KFxio2IkE4lKigjbEvpQx1SxbD0vXEyft23mJM0jdSe7wmuDVylWVrabHjtNBiT4eW6p9qsAqG&#10;cDof11/+bzUU76bLx9xUh1yp+fP09goi0hQf4Xv7rBVsiqLY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Kx/EAAAA3gAAAA8AAAAAAAAAAAAAAAAAmAIAAGRycy9k&#10;b3ducmV2LnhtbFBLBQYAAAAABAAEAPUAAACJAwAAAAA=&#10;" fillcolor="#ddd" strokecolor="#969696">
                      <v:fill opacity="32896f"/>
                    </v:rect>
                    <v:rect id="Rectangle 379" o:spid="_x0000_s1081" style="position:absolute;left:414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UX8QA&#10;AADeAAAADwAAAGRycy9kb3ducmV2LnhtbESPy2rDMBBF94X+g5hCd7Xs4ITWjRLaQEK2ddr9YE1t&#10;U2lkJNlx8vXRItDl5b446+1sjZjIh96xgiLLQRA3TvfcKvg+7V9eQYSIrNE4JgUXCrDdPD6ssdLu&#10;zF801bEVaYRDhQq6GIdKytB0ZDFkbiBO3q/zFmOSvpXa4zmNWyMXeb6SFntODx0OtOuo+atHq2AM&#10;h+N+9eOvi7H8NH0xFabeFUo9P80f7yAizfE/fG8ftYK3slwmgISTUE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kFF/EAAAA3gAAAA8AAAAAAAAAAAAAAAAAmAIAAGRycy9k&#10;b3ducmV2LnhtbFBLBQYAAAAABAAEAPUAAACJAwAAAAA=&#10;" fillcolor="#ddd" strokecolor="#969696">
                      <v:fill opacity="32896f"/>
                    </v:rect>
                    <v:rect id="Rectangle 380" o:spid="_x0000_s1082" style="position:absolute;left:414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xxMQA&#10;AADeAAAADwAAAGRycy9kb3ducmV2LnhtbESPUUvDMBSF3wX/Q7iCby7NqEPrsrENNvZq1fdLc22L&#10;yU1J0q7u1xtB8PFwzvkOZ72dnRUThdh71qAWBQjixpueWw3vb8eHJxAxIRu0nknDN0XYbm5v1lgZ&#10;f+FXmurUigzhWKGGLqWhkjI2HTmMCz8QZ+/TB4cpy9BKE/CS4c7KZVGspMOe80KHAx06ar7q0WkY&#10;4+l8XH2E63Is97ZXk7L1QWl9fzfvXkAkmtN/+K99N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scTEAAAA3gAAAA8AAAAAAAAAAAAAAAAAmAIAAGRycy9k&#10;b3ducmV2LnhtbFBLBQYAAAAABAAEAPUAAACJAwAAAAA=&#10;" fillcolor="#ddd" strokecolor="#969696">
                      <v:fill opacity="32896f"/>
                    </v:rect>
                    <v:rect id="Rectangle 381" o:spid="_x0000_s1083" style="position:absolute;left:414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vs8UA&#10;AADeAAAADwAAAGRycy9kb3ducmV2LnhtbESPwWrDMBBE74X+g9hCbo1s44bWiRLaQEKuddv7Ym1t&#10;E2llJNlx8vVVodDjMDNvmM1utkZM5EPvWEG+zEAQN0733Cr4/Dg8PoMIEVmjcUwKrhRgt72/22Cl&#10;3YXfaapjKxKEQ4UKuhiHSsrQdGQxLN1AnLxv5y3GJH0rtcdLglsjiyxbSYs9p4UOB9p31Jzr0SoY&#10;w/F0WH35WzGWb6bPp9zU+1ypxcP8ugYRaY7/4b/2SSt4KcunAn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zxQAAAN4AAAAPAAAAAAAAAAAAAAAAAJgCAABkcnMv&#10;ZG93bnJldi54bWxQSwUGAAAAAAQABAD1AAAAigMAAAAA&#10;" fillcolor="#ddd" strokecolor="#969696">
                      <v:fill opacity="32896f"/>
                    </v:rect>
                    <v:rect id="Rectangle 382" o:spid="_x0000_s1084" style="position:absolute;left:540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KKMUA&#10;AADeAAAADwAAAGRycy9kb3ducmV2LnhtbESPwWrDMBBE74X+g9hAb43s1A2tEyW0gZRc6yT3xdrY&#10;JtLKSLLj9uurQqHHYWbeMOvtZI0YyYfOsYJ8noEgrp3uuFFwOu4fX0CEiKzROCYFXxRgu7m/W2Op&#10;3Y0/aaxiIxKEQ4kK2hj7UspQt2QxzF1PnLyL8xZjkr6R2uMtwa2RiyxbSosdp4UWe9q1VF+rwSoY&#10;wsdhvzz778VQvJsuH3NT7XKlHmbT2wpEpCn+h//aB63gtSien+D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oooxQAAAN4AAAAPAAAAAAAAAAAAAAAAAJgCAABkcnMv&#10;ZG93bnJldi54bWxQSwUGAAAAAAQABAD1AAAAigMAAAAA&#10;" fillcolor="#ddd" strokecolor="#969696">
                      <v:fill opacity="32896f"/>
                    </v:rect>
                    <v:rect id="Rectangle 383" o:spid="_x0000_s1085" style="position:absolute;left:540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8SXMUA&#10;AADeAAAADwAAAGRycy9kb3ducmV2LnhtbESPwWrDMBBE74H+g9hCbons4ITWjRLaQEquddv7Ym1t&#10;U2llJNlx+vVRINDjMDNvmO1+skaM5EPnWEG+zEAQ10533Cj4+jwunkCEiKzROCYFFwqw3z3Mtlhq&#10;d+YPGqvYiAThUKKCNsa+lDLULVkMS9cTJ+/HeYsxSd9I7fGc4NbIVZZtpMWO00KLPR1aqn+rwSoY&#10;wvvpuPn2f6uheDNdPuamOuRKzR+n1xcQkab4H763T1rBc1GsC7jdSV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xJcxQAAAN4AAAAPAAAAAAAAAAAAAAAAAJgCAABkcnMv&#10;ZG93bnJldi54bWxQSwUGAAAAAAQABAD1AAAAigMAAAAA&#10;" fillcolor="#ddd" strokecolor="#969696">
                      <v:fill opacity="32896f"/>
                    </v:rect>
                    <v:rect id="Rectangle 384" o:spid="_x0000_s1086" style="position:absolute;left:540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O3x8UA&#10;AADeAAAADwAAAGRycy9kb3ducmV2LnhtbESPwWrDMBBE74X8g9hCb43s4ITUiRLSQEquddL7Ym1s&#10;U2llJNlx+/VVodDjMDNvmO1+skaM5EPnWEE+z0AQ10533Ci4Xk7PaxAhIms0jknBFwXY72YPWyy1&#10;u/M7jVVsRIJwKFFBG2NfShnqliyGueuJk3dz3mJM0jdSe7wnuDVykWUrabHjtNBiT8eW6s9qsAqG&#10;8HY+rT7892IoXk2Xj7mpjrlST4/TYQMi0hT/w3/ts1bwUhTLJfzeS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7fHxQAAAN4AAAAPAAAAAAAAAAAAAAAAAJgCAABkcnMv&#10;ZG93bnJldi54bWxQSwUGAAAAAAQABAD1AAAAigMAAAAA&#10;" fillcolor="#ddd" strokecolor="#969696">
                      <v:fill opacity="32896f"/>
                    </v:rect>
                    <v:rect id="Rectangle 385" o:spid="_x0000_s1087" style="position:absolute;left:540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psMUA&#10;AADeAAAADwAAAGRycy9kb3ducmV2LnhtbESPwWrDMBBE74X+g9hCb43s4JrWiRLaQEKuddL7Ym1t&#10;E2llJNlx8/VVodDjMDNvmPV2tkZM5EPvWEG+yEAQN0733Co4n/ZPLyBCRNZoHJOCbwqw3dzfrbHS&#10;7sofNNWxFQnCoUIFXYxDJWVoOrIYFm4gTt6X8xZjkr6V2uM1wa2RyywrpcWe00KHA+06ai71aBWM&#10;4XDcl5/+thyLd9PnU27qXa7U48P8tgIRaY7/4b/2USt4LYrnE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SmwxQAAAN4AAAAPAAAAAAAAAAAAAAAAAJgCAABkcnMv&#10;ZG93bnJldi54bWxQSwUGAAAAAAQABAD1AAAAigMAAAAA&#10;" fillcolor="#ddd" strokecolor="#969696">
                      <v:fill opacity="32896f"/>
                    </v:rect>
                    <v:rect id="Rectangle 386" o:spid="_x0000_s1088" style="position:absolute;left:540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MK8UA&#10;AADeAAAADwAAAGRycy9kb3ducmV2LnhtbESPwWrDMBBE74X8g9hAb43s4CaNGyW0gZRc66T3xdrY&#10;ptLKSLLj9uurQqHHYWbeMNv9ZI0YyYfOsYJ8kYEgrp3uuFFwOR8fnkCEiKzROCYFXxRgv5vdbbHU&#10;7sbvNFaxEQnCoUQFbYx9KWWoW7IYFq4nTt7VeYsxSd9I7fGW4NbIZZatpMWO00KLPR1aqj+rwSoY&#10;wtvpuPrw38uheDVdPuamOuRK3c+nl2cQkab4H/5rn7SCTVE8ru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jYwrxQAAAN4AAAAPAAAAAAAAAAAAAAAAAJgCAABkcnMv&#10;ZG93bnJldi54bWxQSwUGAAAAAAQABAD1AAAAigMAAAAA&#10;" fillcolor="#ddd" strokecolor="#969696">
                      <v:fill opacity="32896f"/>
                    </v:rect>
                    <v:rect id="Rectangle 387" o:spid="_x0000_s1089" style="position:absolute;left:666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YWcIA&#10;AADeAAAADwAAAGRycy9kb3ducmV2LnhtbERPz2vCMBS+D/Y/hDfYbU0rVbbOKJugeF3d7o/mrS1L&#10;XkqS1upfbw7Cjh/f7/V2tkZM5EPvWEGR5SCIG6d7bhV8n/YvryBCRNZoHJOCCwXYbh4f1lhpd+Yv&#10;murYihTCoUIFXYxDJWVoOrIYMjcQJ+7XeYsxQd9K7fGcwq2RizxfSYs9p4YOB9p11PzVo1UwhsNx&#10;v/rx18VYfpq+mApT7wqlnp/mj3cQkeb4L767j1rBW1ku0950J1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hZwgAAAN4AAAAPAAAAAAAAAAAAAAAAAJgCAABkcnMvZG93&#10;bnJldi54bWxQSwUGAAAAAAQABAD1AAAAhwMAAAAA&#10;" fillcolor="#ddd" strokecolor="#969696">
                      <v:fill opacity="32896f"/>
                    </v:rect>
                    <v:rect id="Rectangle 388" o:spid="_x0000_s1090" style="position:absolute;left:666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9wsUA&#10;AADeAAAADwAAAGRycy9kb3ducmV2LnhtbESPwWrDMBBE74X+g9hCb43s4Ib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r3CxQAAAN4AAAAPAAAAAAAAAAAAAAAAAJgCAABkcnMv&#10;ZG93bnJldi54bWxQSwUGAAAAAAQABAD1AAAAigMAAAAA&#10;" fillcolor="#ddd" strokecolor="#969696">
                      <v:fill opacity="32896f"/>
                    </v:rect>
                    <v:rect id="Rectangle 389" o:spid="_x0000_s1091" style="position:absolute;left:666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e4sMA&#10;AADeAAAADwAAAGRycy9kb3ducmV2LnhtbESPXWvCMBSG74X9h3AGu9O0UorrjLIJDm+ten9oztqy&#10;5KQkae3265eLgZcv7xfPdj9bIybyoXesIF9lIIgbp3tuFVwvx+UGRIjIGo1jUvBDAfa7p8UWK+3u&#10;fKapjq1IIxwqVNDFOFRShqYji2HlBuLkfTlvMSbpW6k93tO4NXKdZaW02HN66HCgQ0fNdz1aBWP4&#10;PB3Lm/9dj8WH6fMpN/UhV+rleX5/AxFpjo/wf/ukFbwWRZkAEk5C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je4sMAAADeAAAADwAAAAAAAAAAAAAAAACYAgAAZHJzL2Rv&#10;d25yZXYueG1sUEsFBgAAAAAEAAQA9QAAAIgDAAAAAA==&#10;" fillcolor="#ddd" strokecolor="#969696">
                      <v:fill opacity="32896f"/>
                    </v:rect>
                    <v:rect id="Rectangle 390" o:spid="_x0000_s1092" style="position:absolute;left:666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7ecQA&#10;AADeAAAADwAAAGRycy9kb3ducmV2LnhtbESPUUvDMBSF3wX/Q7iCby7NKEXrsjEHk71a5/ulubZl&#10;yU1J0q76640g+Hg453yHs9ktzoqZQhw8a1CrAgRx683AnYbz+/HhEURMyAatZ9LwRRF229ubDdbG&#10;X/mN5iZ1IkM41qihT2mspYxtTw7jyo/E2fv0wWHKMnTSBLxmuLNyXRSVdDhwXuhxpENP7aWZnIYp&#10;vp6O1Uf4Xk/lix3UrGxzUFrf3y37ZxCJlvQf/mufjIansqwU/N7JV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Ee3nEAAAA3gAAAA8AAAAAAAAAAAAAAAAAmAIAAGRycy9k&#10;b3ducmV2LnhtbFBLBQYAAAAABAAEAPUAAACJAwAAAAA=&#10;" fillcolor="#ddd" strokecolor="#969696">
                      <v:fill opacity="32896f"/>
                    </v:rect>
                    <v:rect id="Rectangle 391" o:spid="_x0000_s1093" style="position:absolute;left:666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lDsQA&#10;AADeAAAADwAAAGRycy9kb3ducmV2LnhtbESPwWrDMBBE74X8g9hAb41sY0zrRglNICXXuul9sba2&#10;qbQykuw4/fqqUOhxmJk3zHa/WCNm8mFwrCDfZCCIW6cH7hRc3k8PjyBCRNZoHJOCGwXY71Z3W6y1&#10;u/IbzU3sRIJwqFFBH+NYSxnaniyGjRuJk/fpvMWYpO+k9nhNcGtkkWWVtDhwWuhxpGNP7VczWQVT&#10;eD2fqg//XUzlwQz5nJvmmCt1v15enkFEWuJ/+K991gqeyrIq4PdOu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5Q7EAAAA3gAAAA8AAAAAAAAAAAAAAAAAmAIAAGRycy9k&#10;b3ducmV2LnhtbFBLBQYAAAAABAAEAPUAAACJAwAAAAA=&#10;" fillcolor="#ddd" strokecolor="#969696">
                      <v:fill opacity="32896f"/>
                    </v:rect>
                    <v:rect id="Rectangle 392" o:spid="_x0000_s1094" style="position:absolute;left:792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lcUA&#10;AADeAAAADwAAAGRycy9kb3ducmV2LnhtbESPwWrDMBBE74X+g9hCb43s1JjWiRLaQEqucdv7Ym1t&#10;E2llJNlx8vVVoZDjMDNvmPV2tkZM5EPvWEG+yEAQN0733Cr4+tw/vYAIEVmjcUwKLhRgu7m/W2Ol&#10;3ZmPNNWxFQnCoUIFXYxDJWVoOrIYFm4gTt6P8xZjkr6V2uM5wa2RyywrpcWe00KHA+06ak71aBWM&#10;4eOwL7/9dTkW76bPp9zUu1ypx4f5bQUi0hxv4f/2QSt4LYryGf7up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2kCVxQAAAN4AAAAPAAAAAAAAAAAAAAAAAJgCAABkcnMv&#10;ZG93bnJldi54bWxQSwUGAAAAAAQABAD1AAAAigMAAAAA&#10;" fillcolor="#ddd" strokecolor="#969696">
                      <v:fill opacity="32896f"/>
                    </v:rect>
                    <v:rect id="Rectangle 393" o:spid="_x0000_s1095" style="position:absolute;left:792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Y4cQA&#10;AADeAAAADwAAAGRycy9kb3ducmV2LnhtbESPwWrDMBBE74X+g9hCb43sYEzjRglJICXXusl9sba2&#10;ibQykuw4/fqqUOhxmJk3zHo7WyMm8qF3rCBfZCCIG6d7bhWcP48vryBCRNZoHJOCOwXYbh4f1lhp&#10;d+MPmurYigThUKGCLsahkjI0HVkMCzcQJ+/LeYsxSd9K7fGW4NbIZZaV0mLPaaHDgQ4dNdd6tArG&#10;8H46lhf/vRyLvenzKTf1IVfq+WnevYGINMf/8F/7pBWsiqIs4P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2OHEAAAA3gAAAA8AAAAAAAAAAAAAAAAAmAIAAGRycy9k&#10;b3ducmV2LnhtbFBLBQYAAAAABAAEAPUAAACJAwAAAAA=&#10;" fillcolor="#ddd" strokecolor="#969696">
                      <v:fill opacity="32896f"/>
                    </v:rect>
                    <v:rect id="Rectangle 394" o:spid="_x0000_s1096" style="position:absolute;left:792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99esUA&#10;AADeAAAADwAAAGRycy9kb3ducmV2LnhtbESPwWrDMBBE74X+g9hCb43s4JrWiRLaQEKuddL7Ym1t&#10;E2llJNlx8/VVodDjMDNvmPV2tkZM5EPvWEG+yEAQN0733Co4n/ZPLyBCRNZoHJOCbwqw3dzfrbHS&#10;7sofNNWxFQnCoUIFXYxDJWVoOrIYFm4gTt6X8xZjkr6V2uM1wa2RyywrpcWe00KHA+06ai71aBWM&#10;4XDcl5/+thyLd9PnU27qXa7U48P8tgIRaY7/4b/2USt4LYryGX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316xQAAAN4AAAAPAAAAAAAAAAAAAAAAAJgCAABkcnMv&#10;ZG93bnJldi54bWxQSwUGAAAAAAQABAD1AAAAigMAAAAA&#10;" fillcolor="#ddd" strokecolor="#969696">
                      <v:fill opacity="32896f"/>
                    </v:rect>
                    <v:rect id="Rectangle 395" o:spid="_x0000_s1097" style="position:absolute;left:792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jDcQA&#10;AADeAAAADwAAAGRycy9kb3ducmV2LnhtbESPwWrDMBBE74X+g9hCb43sYEzjRglJICXXusl9sba2&#10;ibQykuw4/fqqUOhxmJk3zHo7WyMm8qF3rCBfZCCIG6d7bhWcP48vryBCRNZoHJOCOwXYbh4f1lhp&#10;d+MPmurYigThUKGCLsahkjI0HVkMCzcQJ+/LeYsxSd9K7fGW4NbIZZaV0mLPaaHDgQ4dNdd6tArG&#10;8H46lhf/vRyLvenzKTf1IVfq+WnevYGINMf/8F/7pBWsiqIs4fdOu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t4w3EAAAA3gAAAA8AAAAAAAAAAAAAAAAAmAIAAGRycy9k&#10;b3ducmV2LnhtbFBLBQYAAAAABAAEAPUAAACJAwAAAAA=&#10;" fillcolor="#ddd" strokecolor="#969696">
                      <v:fill opacity="32896f"/>
                    </v:rect>
                    <v:rect id="Rectangle 396" o:spid="_x0000_s1098" style="position:absolute;left:792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lsUA&#10;AADeAAAADwAAAGRycy9kb3ducmV2LnhtbESPwWrDMBBE74X+g9hCb43sYNzWiRLaQEKuddL7Ym1t&#10;E2llJNlx8/VVodDjMDNvmPV2tkZM5EPvWEG+yEAQN0733Co4n/ZPLyBCRNZoHJOCbwqw3dzfrbHS&#10;7sofNNWxFQnCoUIFXYxDJWVoOrIYFm4gTt6X8xZjkr6V2uM1wa2RyywrpcWe00KHA+06ai71aBWM&#10;4XDcl5/+thyLd9PnU27qXa7U48P8tgIRaY7/4b/2USt4LYryGX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4UaWxQAAAN4AAAAPAAAAAAAAAAAAAAAAAJgCAABkcnMv&#10;ZG93bnJldi54bWxQSwUGAAAAAAQABAD1AAAAigMAAAAA&#10;" fillcolor="#ddd" strokecolor="#969696">
                      <v:fill opacity="32896f"/>
                    </v:rect>
                    <v:rect id="Rectangle 397" o:spid="_x0000_s1099" style="position:absolute;left:162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S5MEA&#10;AADeAAAADwAAAGRycy9kb3ducmV2LnhtbERPz2vCMBS+C/sfwhvspmmlFNcZZRMcXq16fzRvbVny&#10;UpK0dvvrl8PA48f3e7ufrRET+dA7VpCvMhDEjdM9twqul+NyAyJEZI3GMSn4oQD73dNii5V2dz7T&#10;VMdWpBAOFSroYhwqKUPTkcWwcgNx4r6ctxgT9K3UHu8p3Bq5zrJSWuw5NXQ40KGj5rserYIxfJ6O&#10;5c3/rsfiw/T5lJv6kCv18jy/v4GINMeH+N990gpei6JMe9OddAX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0uTBAAAA3gAAAA8AAAAAAAAAAAAAAAAAmAIAAGRycy9kb3du&#10;cmV2LnhtbFBLBQYAAAAABAAEAPUAAACGAwAAAAA=&#10;" fillcolor="#ddd" strokecolor="#969696">
                      <v:fill opacity="32896f"/>
                    </v:rect>
                    <v:rect id="Rectangle 398" o:spid="_x0000_s1100" style="position:absolute;left:162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3f8QA&#10;AADeAAAADwAAAGRycy9kb3ducmV2LnhtbESPwWrDMBBE74X8g9hAb43sYEzjRglJICXXuu19sba2&#10;ibQykuw4/fqqUOhxmJk3zHY/WyMm8qF3rCBfZSCIG6d7bhV8vJ+fnkGEiKzROCYFdwqw3y0etlhp&#10;d+M3murYigThUKGCLsahkjI0HVkMKzcQJ+/LeYsxSd9K7fGW4NbIdZaV0mLPaaHDgU4dNdd6tArG&#10;8Ho5l5/+ez0WR9PnU27qU67U43I+vICINMf/8F/7ohVsiqLc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d3/EAAAA3gAAAA8AAAAAAAAAAAAAAAAAmAIAAGRycy9k&#10;b3ducmV2LnhtbFBLBQYAAAAABAAEAPUAAACJAwAAAAA=&#10;" fillcolor="#ddd" strokecolor="#969696">
                      <v:fill opacity="32896f"/>
                    </v:rect>
                    <v:rect id="Rectangle 399" o:spid="_x0000_s1101" style="position:absolute;left:162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IP8QA&#10;AADeAAAADwAAAGRycy9kb3ducmV2LnhtbESPy2rDMBBF94H+g5hCd7HsYNLWjRLaQEq2ddr9YE1t&#10;U2lkJNlx8vXVIpDl5b44m91sjZjIh96xgiLLQRA3TvfcKvg+HZYvIEJE1mgck4ILBdhtHxYbrLQ7&#10;8xdNdWxFGuFQoYIuxqGSMjQdWQyZG4iT9+u8xZikb6X2eE7j1shVnq+lxZ7TQ4cD7Ttq/urRKhjD&#10;5/Gw/vHX1Vh+mL6YClPvC6WeHuf3NxCR5ngP39pHreC1LJ8TQMJJK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D/EAAAA3gAAAA8AAAAAAAAAAAAAAAAAmAIAAGRycy9k&#10;b3ducmV2LnhtbFBLBQYAAAAABAAEAPUAAACJAwAAAAA=&#10;" fillcolor="#ddd" strokecolor="#969696">
                      <v:fill opacity="32896f"/>
                    </v:rect>
                    <v:rect id="Rectangle 400" o:spid="_x0000_s1102" style="position:absolute;left:162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tpMQA&#10;AADeAAAADwAAAGRycy9kb3ducmV2LnhtbESPUUvDMBSF3wX/Q7iCby7NKFPrsrENNvZq1fdLc22L&#10;yU1J0q7u1xtB8PFwzvkOZ72dnRUThdh71qAWBQjixpueWw3vb8eHJxAxIRu0nknDN0XYbm5v1lgZ&#10;f+FXmurUigzhWKGGLqWhkjI2HTmMCz8QZ+/TB4cpy9BKE/CS4c7KZVGspMOe80KHAx06ar7q0WkY&#10;4+l8XH2E63Is97ZXk7L1QWl9fzfvXkAkmtN/+K99Nhqey/JR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7aTEAAAA3gAAAA8AAAAAAAAAAAAAAAAAmAIAAGRycy9k&#10;b3ducmV2LnhtbFBLBQYAAAAABAAEAPUAAACJAwAAAAA=&#10;" fillcolor="#ddd" strokecolor="#969696">
                      <v:fill opacity="32896f"/>
                    </v:rect>
                    <v:rect id="Rectangle 401" o:spid="_x0000_s1103" style="position:absolute;left:162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z08UA&#10;AADeAAAADwAAAGRycy9kb3ducmV2LnhtbESPwWrDMBBE74X+g9hCbo1sY9LWiRLaQEKuddv7Ym1t&#10;E2llJNlx8vVVodDjMDNvmM1utkZM5EPvWEG+zEAQN0733Cr4/Dg8PoMIEVmjcUwKrhRgt72/22Cl&#10;3YXfaapjKxKEQ4UKuhiHSsrQdGQxLN1AnLxv5y3GJH0rtcdLglsjiyxbSYs9p4UOB9p31Jzr0SoY&#10;w/F0WH35WzGWb6bPp9zU+1ypxcP8ugYRaY7/4b/2SSt4KcunAn7vpCs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3PTxQAAAN4AAAAPAAAAAAAAAAAAAAAAAJgCAABkcnMv&#10;ZG93bnJldi54bWxQSwUGAAAAAAQABAD1AAAAigMAAAAA&#10;" fillcolor="#ddd" strokecolor="#969696">
                      <v:fill opacity="32896f"/>
                    </v:rect>
                    <v:rect id="Rectangle 402" o:spid="_x0000_s1104" style="position:absolute;left:1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WSMUA&#10;AADeAAAADwAAAGRycy9kb3ducmV2LnhtbESPwWrDMBBE74X8g9hAb43s1CSNGyW0gZRc66T3xdrY&#10;ptLKSLLj9uurQqHHYWbeMNv9ZI0YyYfOsYJ8kYEgrp3uuFFwOR8fnkCEiKzROCYFXxRgv5vdbbHU&#10;7sbvNFaxEQnCoUQFbYx9KWWoW7IYFq4nTt7VeYsxSd9I7fGW4NbIZZatpMWO00KLPR1aqj+rwSoY&#10;wtvpuPrw38uheDVdPuamOuRK3c+nl2cQkab4H/5rn7SCTVGsH+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ZIxQAAAN4AAAAPAAAAAAAAAAAAAAAAAJgCAABkcnMv&#10;ZG93bnJldi54bWxQSwUGAAAAAAQABAD1AAAAigMAAAAA&#10;" fillcolor="#ddd" strokecolor="#969696">
                      <v:fill opacity="32896f"/>
                    </v:rect>
                    <v:rect id="Rectangle 403" o:spid="_x0000_s1105" style="position:absolute;left:1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OPMUA&#10;AADeAAAADwAAAGRycy9kb3ducmV2LnhtbESPwWrDMBBE74H+g9hCb4nsYNLGiRLaQEquddv7Ym1s&#10;E2llJNlx+/VRoNDjMDNvmO1+skaM5EPnWEG+yEAQ10533Cj4+jzOX0CEiKzROCYFPxRgv3uYbbHU&#10;7sofNFaxEQnCoUQFbYx9KWWoW7IYFq4nTt7ZeYsxSd9I7fGa4NbIZZatpMWO00KLPR1aqi/VYBUM&#10;4f10XH373+VQvJkuH3NTHXKlnh6n1w2ISFP8D/+1T1rBuiieC7jfSV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6k48xQAAAN4AAAAPAAAAAAAAAAAAAAAAAJgCAABkcnMv&#10;ZG93bnJldi54bWxQSwUGAAAAAAQABAD1AAAAigMAAAAA&#10;" fillcolor="#ddd" strokecolor="#969696">
                      <v:fill opacity="32896f"/>
                    </v:rect>
                    <v:rect id="Rectangle 404" o:spid="_x0000_s1106" style="position:absolute;left:1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rp8UA&#10;AADeAAAADwAAAGRycy9kb3ducmV2LnhtbESPwWrDMBBE74X8g9hAb43s4CaNGyW0gZRc66T3xdrY&#10;ptLKSLLj9uurQqHHYWbeMNv9ZI0YyYfOsYJ8kYEgrp3uuFFwOR8fnkCEiKzROCYFXxRgv5vdbbHU&#10;7sbvNFaxEQnCoUQFbYx9KWWoW7IYFq4nTt7VeYsxSd9I7fGW4NbIZZatpMWO00KLPR1aqj+rwSoY&#10;wtvpuPrw38uheDVdPuamOuRK3c+nl2cQkab4H/5rn7SCTVGsH+H3Tro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uunxQAAAN4AAAAPAAAAAAAAAAAAAAAAAJgCAABkcnMv&#10;ZG93bnJldi54bWxQSwUGAAAAAAQABAD1AAAAigMAAAAA&#10;" fillcolor="#ddd" strokecolor="#969696">
                      <v:fill opacity="32896f"/>
                    </v:rect>
                    <v:rect id="Rectangle 405" o:spid="_x0000_s1107" style="position:absolute;left:1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R10MUA&#10;AADeAAAADwAAAGRycy9kb3ducmV2LnhtbESPwWrDMBBE74X+g9hCb43sYNzWiRLaQEKuddL7Ym1t&#10;E2llJNlx8/VVodDjMDNvmPV2tkZM5EPvWEG+yEAQN0733Co4n/ZPLyBCRNZoHJOCbwqw3dzfrbHS&#10;7sofNNWxFQnCoUIFXYxDJWVoOrIYFm4gTt6X8xZjkr6V2uM1wa2RyywrpcWe00KHA+06ai71aBWM&#10;4XDcl5/+thyLd9PnU27qXa7U48P8tgIRaY7/4b/2USt4LYrnEn7vp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HXQxQAAAN4AAAAPAAAAAAAAAAAAAAAAAJgCAABkcnMv&#10;ZG93bnJldi54bWxQSwUGAAAAAAQABAD1AAAAigMAAAAA&#10;" fillcolor="#ddd" strokecolor="#969696">
                      <v:fill opacity="32896f"/>
                    </v:rect>
                    <v:rect id="Rectangle 406" o:spid="_x0000_s1108" style="position:absolute;left:1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QS8UA&#10;AADeAAAADwAAAGRycy9kb3ducmV2LnhtbESPwWrDMBBE74X8g9hCb43sYJLUiRLSQEquddL7Ym1s&#10;U2llJNlx+/VVodDjMDNvmO1+skaM5EPnWEE+z0AQ10533Ci4Xk7PaxAhIms0jknBFwXY72YPWyy1&#10;u/M7jVVsRIJwKFFBG2NfShnqliyGueuJk3dz3mJM0jdSe7wnuDVykWVLabHjtNBiT8eW6s9qsAqG&#10;8HY+LT/892IoXk2Xj7mpjrlST4/TYQMi0hT/w3/ts1bwUhSrFfzeS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NBLxQAAAN4AAAAPAAAAAAAAAAAAAAAAAJgCAABkcnMv&#10;ZG93bnJldi54bWxQSwUGAAAAAAQABAD1AAAAigMAAAAA&#10;" fillcolor="#ddd" strokecolor="#969696">
                      <v:fill opacity="32896f"/>
                    </v:rect>
                    <v:rect id="Rectangle 407" o:spid="_x0000_s1109" style="position:absolute;left:918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EOcIA&#10;AADeAAAADwAAAGRycy9kb3ducmV2LnhtbERPz2vCMBS+C/sfwhvsZtNKcVtnlE1weF3d7o/mrS1L&#10;XkqS1upfvxwEjx/f781utkZM5EPvWEGR5SCIG6d7bhV8nw7LFxAhIms0jknBhQLstg+LDVbanfmL&#10;pjq2IoVwqFBBF+NQSRmajiyGzA3Eift13mJM0LdSezyncGvkKs/X0mLPqaHDgfYdNX/1aBWM4fN4&#10;WP/462osP0xfTIWp94VST4/z+xuISHO8i2/uo1bwWpbPaW+6k6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0Q5wgAAAN4AAAAPAAAAAAAAAAAAAAAAAJgCAABkcnMvZG93&#10;bnJldi54bWxQSwUGAAAAAAQABAD1AAAAhwMAAAAA&#10;" fillcolor="#ddd" strokecolor="#969696">
                      <v:fill opacity="32896f"/>
                    </v:rect>
                    <v:rect id="Rectangle 408" o:spid="_x0000_s1110" style="position:absolute;left:918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hosUA&#10;AADeAAAADwAAAGRycy9kb3ducmV2LnhtbESPwWrDMBBE74X+g9hCb43sYNLEiRKSQEquddL7Ym1t&#10;E2llJNlx+/VVodDjMDNvmM1uskaM5EPnWEE+y0AQ10533Ci4Xk4vSxAhIms0jknBFwXYbR8fNlhq&#10;d+d3GqvYiAThUKKCNsa+lDLULVkMM9cTJ+/TeYsxSd9I7fGe4NbIeZYtpMWO00KLPR1bqm/VYBUM&#10;4e18Wnz47/lQHEyXj7mpjrlSz0/Tfg0i0hT/w3/ts1awKorXFf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GixQAAAN4AAAAPAAAAAAAAAAAAAAAAAJgCAABkcnMv&#10;ZG93bnJldi54bWxQSwUGAAAAAAQABAD1AAAAigMAAAAA&#10;" fillcolor="#ddd" strokecolor="#969696">
                      <v:fill opacity="32896f"/>
                    </v:rect>
                    <v:rect id="Rectangle 409" o:spid="_x0000_s1111" style="position:absolute;left:918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4GMMA&#10;AADeAAAADwAAAGRycy9kb3ducmV2LnhtbESPXWvCMBSG7wf7D+EMdjfTShFXjeIEh7dWd39ojm0x&#10;OSlJWrv9+uVC8PLl/eJZbydrxEg+dI4V5LMMBHHtdMeNgsv58LEEESKyRuOYFPxSgO3m9WWNpXZ3&#10;PtFYxUakEQ4lKmhj7EspQ92SxTBzPXHyrs5bjEn6RmqP9zRujZxn2UJa7Dg9tNjTvqX6Vg1WwRC+&#10;j4fFj/+bD8WX6fIxN9U+V+r9bdqtQESa4jP8aB+1gs+iWCaAhJNQ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Q4GMMAAADeAAAADwAAAAAAAAAAAAAAAACYAgAAZHJzL2Rv&#10;d25yZXYueG1sUEsFBgAAAAAEAAQA9QAAAIgDAAAAAA==&#10;" fillcolor="#ddd" strokecolor="#969696">
                      <v:fill opacity="32896f"/>
                    </v:rect>
                    <v:rect id="Rectangle 410" o:spid="_x0000_s1112" style="position:absolute;left:918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idg8QA&#10;AADeAAAADwAAAGRycy9kb3ducmV2LnhtbESPwWrDMBBE74X+g9hCbo2sYELqRgltICXXOu19sba2&#10;qbQykuy4+fqqUMhxmJk3zHY/OysmCrH3rEEtCxDEjTc9txo+zsfHDYiYkA1az6ThhyLsd/d3W6yM&#10;v/A7TXVqRYZwrFBDl9JQSRmbjhzGpR+Is/flg8OUZWilCXjJcGflqijW0mHPeaHDgQ4dNd/16DSM&#10;8e10XH+G62osX22vJmXrg9J68TC/PININKdb+L99MhqeynKj4O9Ov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nYPEAAAA3gAAAA8AAAAAAAAAAAAAAAAAmAIAAGRycy9k&#10;b3ducmV2LnhtbFBLBQYAAAAABAAEAPUAAACJAwAAAAA=&#10;" fillcolor="#ddd" strokecolor="#969696">
                      <v:fill opacity="32896f"/>
                    </v:rect>
                    <v:rect id="Rectangle 411" o:spid="_x0000_s1113" style="position:absolute;left:918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D9MQA&#10;AADeAAAADwAAAGRycy9kb3ducmV2LnhtbESPwWrDMBBE74X8g9hCbo1sY0LqRglNICXXuu19sTa2&#10;ibQykuy4+fqqUOhxmJk3zHY/WyMm8qF3rCBfZSCIG6d7bhV8fpyeNiBCRNZoHJOCbwqw3y0etlhp&#10;d+N3murYigThUKGCLsahkjI0HVkMKzcQJ+/ivMWYpG+l9nhLcGtkkWVrabHntNDhQMeOmms9WgVj&#10;eDuf1l/+XozlwfT5lJv6mCu1fJxfX0BEmuN/+K991gqey3JT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A/TEAAAA3gAAAA8AAAAAAAAAAAAAAAAAmAIAAGRycy9k&#10;b3ducmV2LnhtbFBLBQYAAAAABAAEAPUAAACJAwAAAAA=&#10;" fillcolor="#ddd" strokecolor="#969696">
                      <v:fill opacity="32896f"/>
                    </v:rect>
                    <v:rect id="Rectangle 412" o:spid="_x0000_s1114" style="position:absolute;left:10440;top:627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mb8UA&#10;AADeAAAADwAAAGRycy9kb3ducmV2LnhtbESPwWrDMBBE74X+g9hCb43s1IT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1qZvxQAAAN4AAAAPAAAAAAAAAAAAAAAAAJgCAABkcnMv&#10;ZG93bnJldi54bWxQSwUGAAAAAAQABAD1AAAAigMAAAAA&#10;" fillcolor="#ddd" strokecolor="#969696">
                      <v:fill opacity="32896f"/>
                    </v:rect>
                    <v:rect id="Rectangle 413" o:spid="_x0000_s1115" style="position:absolute;left:10440;top:721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8+G8QA&#10;AADeAAAADwAAAGRycy9kb3ducmV2LnhtbESPQWvCQBSE74X+h+UVequbSBCbukorKF5N9f7Iviah&#10;u2/D7ibG/npXEHocZuYbZrWZrBEj+dA5VpDPMhDEtdMdNwpO37u3JYgQkTUax6TgSgE26+enFZba&#10;XfhIYxUbkSAcSlTQxtiXUoa6JYth5nri5P04bzEm6RupPV4S3Bo5z7KFtNhxWmixp21L9W81WAVD&#10;2B92i7P/mw/Fl+nyMTfVNlfq9WX6/AARaYr/4Uf7oBW8F8WygPuddAX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PhvEAAAA3gAAAA8AAAAAAAAAAAAAAAAAmAIAAGRycy9k&#10;b3ducmV2LnhtbFBLBQYAAAAABAAEAPUAAACJAwAAAAA=&#10;" fillcolor="#ddd" strokecolor="#969696">
                      <v:fill opacity="32896f"/>
                    </v:rect>
                    <v:rect id="Rectangle 414" o:spid="_x0000_s1116" style="position:absolute;left:10440;top:814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bgMUA&#10;AADeAAAADwAAAGRycy9kb3ducmV2LnhtbESPwWrDMBBE74X+g9hCb43s4Ib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5uAxQAAAN4AAAAPAAAAAAAAAAAAAAAAAJgCAABkcnMv&#10;ZG93bnJldi54bWxQSwUGAAAAAAQABAD1AAAAigMAAAAA&#10;" fillcolor="#ddd" strokecolor="#969696">
                      <v:fill opacity="32896f"/>
                    </v:rect>
                    <v:rect id="Rectangle 415" o:spid="_x0000_s1117" style="position:absolute;left:10440;top:908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F98QA&#10;AADeAAAADwAAAGRycy9kb3ducmV2LnhtbESPwWrDMBBE74X8g9hCbo3sYEzqRglNICXXuu19sTa2&#10;ibQykuy4+fqqUOhxmJk3zHY/WyMm8qF3rCBfZSCIG6d7bhV8fpyeNiBCRNZoHJOCbwqw3y0etlhp&#10;d+N3murYigThUKGCLsahkjI0HVkMKzcQJ+/ivMWYpG+l9nhLcGvkOstKabHntNDhQMeOmms9WgVj&#10;eDufyi9/X4/FwfT5lJv6mCu1fJxfX0BEmuN/+K991gqei2JTwu+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hBffEAAAA3gAAAA8AAAAAAAAAAAAAAAAAmAIAAGRycy9k&#10;b3ducmV2LnhtbFBLBQYAAAAABAAEAPUAAACJAwAAAAA=&#10;" fillcolor="#ddd" strokecolor="#969696">
                      <v:fill opacity="32896f"/>
                    </v:rect>
                    <v:rect id="Rectangle 416" o:spid="_x0000_s1118" style="position:absolute;left:10440;top:1002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gbMUA&#10;AADeAAAADwAAAGRycy9kb3ducmV2LnhtbESPwWrDMBBE74X+g9hCb43sYNLUiRKSQEqudZL7Ym1t&#10;E2llJNlx+/VVodDjMDNvmPV2skaM5EPnWEE+y0AQ10533Ci4nI8vSxAhIms0jknBFwXYbh4f1lhq&#10;d+cPGqvYiAThUKKCNsa+lDLULVkMM9cTJ+/TeYsxSd9I7fGe4NbIeZYtpMWO00KLPR1aqm/VYBUM&#10;4f10XFz993wo9qbLx9xUh1yp56dptwIRaYr/4b/2SSt4K4rlK/zeSV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7aBsxQAAAN4AAAAPAAAAAAAAAAAAAAAAAJgCAABkcnMv&#10;ZG93bnJldi54bWxQSwUGAAAAAAQABAD1AAAAigMAAAAA&#10;" fillcolor="#ddd" strokecolor="#969696">
                      <v:fill opacity="32896f"/>
                    </v:rect>
                  </v:group>
                  <v:group id="Group 417" o:spid="_x0000_s1119" style="position:absolute;left:7687;top:5964;width:233;height:3276" coordorigin="8100,2064" coordsize="720,8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2Z48QAAADeAAAA&#10;DwAAAAAAAAAAAAAAAACqAgAAZHJzL2Rvd25yZXYueG1sUEsFBgAAAAAEAAQA+gAAAJsDAAAAAA==&#10;">
                    <v:rect id="Rectangle 418" o:spid="_x0000_s1120" style="position:absolute;left:8100;top:206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6RhcQA&#10;AADeAAAADwAAAGRycy9kb3ducmV2LnhtbESPQWvCQBSE74X+h+UVvNVNJIhGV2kFi9emen9kn0lw&#10;923Y3cTUX98tFHocZuYbZrufrBEj+dA5VpDPMxDEtdMdNwrOX8fXFYgQkTUax6TgmwLsd89PWyy1&#10;u/MnjVVsRIJwKFFBG2NfShnqliyGueuJk3d13mJM0jdSe7wnuDVykWVLabHjtNBiT4eW6ls1WAVD&#10;+Dgdlxf/WAzFu+nyMTfVIVdq9jK9bUBEmuJ/+K990grWRbFaw++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YXEAAAA3gAAAA8AAAAAAAAAAAAAAAAAmAIAAGRycy9k&#10;b3ducmV2LnhtbFBLBQYAAAAABAAEAPUAAACJAwAAAAA=&#10;" fillcolor="#ddd" strokecolor="#969696">
                      <v:fill opacity="32896f"/>
                    </v:rect>
                    <v:rect id="Rectangle 419" o:spid="_x0000_s1121" style="position:absolute;left:8100;top:300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2uxcMA&#10;AADeAAAADwAAAGRycy9kb3ducmV2LnhtbESPXWvCMBSG7wf7D+EIu5tppYh2RnGCw1uruz80x7aY&#10;nJQkrd1+/XIx8PLl/eLZ7CZrxEg+dI4V5PMMBHHtdMeNguvl+L4CESKyRuOYFPxQgN329WWDpXYP&#10;PtNYxUakEQ4lKmhj7EspQ92SxTB3PXHybs5bjEn6RmqPjzRujVxk2VJa7Dg9tNjToaX6Xg1WwRC+&#10;Tsflt/9dDMWn6fIxN9UhV+ptNu0/QESa4jP83z5pBeuiWCeAhJNQ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2uxcMAAADeAAAADwAAAAAAAAAAAAAAAACYAgAAZHJzL2Rv&#10;d25yZXYueG1sUEsFBgAAAAAEAAQA9QAAAIgDAAAAAA==&#10;" fillcolor="#ddd" strokecolor="#969696">
                      <v:fill opacity="32896f"/>
                    </v:rect>
                    <v:rect id="Rectangle 420" o:spid="_x0000_s1122" style="position:absolute;left:8100;top:393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XsQA&#10;AADeAAAADwAAAGRycy9kb3ducmV2LnhtbESPwWrDMBBE74X8g9hAb42sYELiRgltICXXOu19sba2&#10;qbQykuy4/fqqUOhxmJk3zP44OysmCrH3rEGtChDEjTc9txrerueHLYiYkA1az6ThiyIcD4u7PVbG&#10;3/iVpjq1IkM4VqihS2mopIxNRw7jyg/E2fvwwWHKMrTSBLxluLNyXRQb6bDnvNDhQKeOms96dBrG&#10;+HI5b97D93osn22vJmXrk9L6fjk/PYJINKf/8F/7YjTsynKn4PdOvg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RC17EAAAA3gAAAA8AAAAAAAAAAAAAAAAAmAIAAGRycy9k&#10;b3ducmV2LnhtbFBLBQYAAAAABAAEAPUAAACJAwAAAAA=&#10;" fillcolor="#ddd" strokecolor="#969696">
                      <v:fill opacity="32896f"/>
                    </v:rect>
                    <v:rect id="Rectangle 421" o:spid="_x0000_s1123" style="position:absolute;left:8100;top:487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VKcQA&#10;AADeAAAADwAAAGRycy9kb3ducmV2LnhtbESPwWrDMBBE74X8g9hAb41sY0LjRglJICXXuu19sba2&#10;ibQykuw4/fqqUOhxmJk3zHY/WyMm8qF3rCBfZSCIG6d7bhV8vJ+fnkGEiKzROCYFdwqw3y0etlhp&#10;d+M3murYigThUKGCLsahkjI0HVkMKzcQJ+/LeYsxSd9K7fGW4NbIIsvW0mLPaaHDgU4dNdd6tArG&#10;8Ho5rz/9dzGWR9PnU27qU67U43I+vICINMf/8F/7ohVsynJTwO+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lSnEAAAA3gAAAA8AAAAAAAAAAAAAAAAAmAIAAGRycy9k&#10;b3ducmV2LnhtbFBLBQYAAAAABAAEAPUAAACJAwAAAAA=&#10;" fillcolor="#ddd" strokecolor="#969696">
                      <v:fill opacity="32896f"/>
                    </v:rect>
                    <v:rect id="Rectangle 422" o:spid="_x0000_s1124" style="position:absolute;left:8100;top:580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wssUA&#10;AADeAAAADwAAAGRycy9kb3ducmV2LnhtbESPwWrDMBBE74X+g9hCb43s1IT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zCyxQAAAN4AAAAPAAAAAAAAAAAAAAAAAJgCAABkcnMv&#10;ZG93bnJldi54bWxQSwUGAAAAAAQABAD1AAAAigMAAAAA&#10;" fillcolor="#ddd" strokecolor="#969696">
                      <v:fill opacity="32896f"/>
                    </v:rect>
                    <v:rect id="Rectangle 423" o:spid="_x0000_s1125" style="position:absolute;left:8100;top:6744;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oxsQA&#10;AADeAAAADwAAAGRycy9kb3ducmV2LnhtbESPQWvCQBSE70L/w/IK3nQTCVJTV2kFxatpe39kX5PQ&#10;3bdhdxPT/vquIHgcZuYbZrufrBEj+dA5VpAvMxDEtdMdNwo+P46LFxAhIms0jknBLwXY755mWyy1&#10;u/KFxio2IkE4lKigjbEvpQx1SxbD0vXEyft23mJM0jdSe7wmuDVylWVrabHjtNBiT4eW6p9qsAqG&#10;cDof11/+bzUU76bLx9xUh1yp+fP09goi0hQf4Xv7rBVsimJTwO1OugJy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qMbEAAAA3gAAAA8AAAAAAAAAAAAAAAAAmAIAAGRycy9k&#10;b3ducmV2LnhtbFBLBQYAAAAABAAEAPUAAACJAwAAAAA=&#10;" fillcolor="#ddd" strokecolor="#969696">
                      <v:fill opacity="32896f"/>
                    </v:rect>
                    <v:rect id="Rectangle 424" o:spid="_x0000_s1126" style="position:absolute;left:8100;top:7680;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NXcUA&#10;AADeAAAADwAAAGRycy9kb3ducmV2LnhtbESPwWrDMBBE74X+g9hCb43s4Ib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g1dxQAAAN4AAAAPAAAAAAAAAAAAAAAAAJgCAABkcnMv&#10;ZG93bnJldi54bWxQSwUGAAAAAAQABAD1AAAAigMAAAAA&#10;" fillcolor="#ddd" strokecolor="#969696">
                      <v:fill opacity="32896f"/>
                    </v:rect>
                    <v:rect id="Rectangle 425" o:spid="_x0000_s1127" style="position:absolute;left:8100;top:8616;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iTKsQA&#10;AADeAAAADwAAAGRycy9kb3ducmV2LnhtbESPwWrDMBBE74X8g9hAb43sYEzjRglJICXXuu19sba2&#10;ibQykuw4/fqqUOhxmJk3zHY/WyMm8qF3rCBfZSCIG6d7bhV8vJ+fnkGEiKzROCYFdwqw3y0etlhp&#10;d+M3murYigThUKGCLsahkjI0HVkMKzcQJ+/LeYsxSd9K7fGW4NbIdZaV0mLPaaHDgU4dNdd6tArG&#10;8Ho5l5/+ez0WR9PnU27qU67U43I+vICINMf/8F/7ohVsimJTwu+ddAX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4kyrEAAAA3gAAAA8AAAAAAAAAAAAAAAAAmAIAAGRycy9k&#10;b3ducmV2LnhtbFBLBQYAAAAABAAEAPUAAACJAwAAAAA=&#10;" fillcolor="#ddd" strokecolor="#969696">
                      <v:fill opacity="32896f"/>
                    </v:rect>
                    <v:rect id="Rectangle 426" o:spid="_x0000_s1128" style="position:absolute;left:8100;top:9552;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2scUA&#10;AADeAAAADwAAAGRycy9kb3ducmV2LnhtbESPwWrDMBBE74X+g9hCb43sYNLEiRKSQEquddL7Ym1t&#10;E2llJNlx+/VVodDjMDNvmM1uskaM5EPnWEE+y0AQ10533Ci4Xk4vSxAhIms0jknBFwXYbR8fNlhq&#10;d+d3GqvYiAThUKKCNsa+lDLULVkMM9cTJ+/TeYsxSd9I7fGe4NbIeZYtpMWO00KLPR1bqm/VYBUM&#10;4e18Wnz47/lQHEyXj7mpjrlSz0/Tfg0i0hT/w3/ts1awKorVK/zeS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DaxxQAAAN4AAAAPAAAAAAAAAAAAAAAAAJgCAABkcnMv&#10;ZG93bnJldi54bWxQSwUGAAAAAAQABAD1AAAAigMAAAAA&#10;" fillcolor="#ddd" strokecolor="#969696">
                      <v:fill opacity="32896f"/>
                    </v:rect>
                    <v:rect id="Rectangle 427" o:spid="_x0000_s1129" style="position:absolute;left:8100;top:10488;width:72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iw8EA&#10;AADeAAAADwAAAGRycy9kb3ducmV2LnhtbERPz2vCMBS+D/Y/hCfsNtNKEe2M4gSHV6u7P5pnW0xe&#10;SpLWbn/9chh4/Ph+b3aTNWIkHzrHCvJ5BoK4drrjRsH1cnxfgQgRWaNxTAp+KMBu+/qywVK7B59p&#10;rGIjUgiHEhW0MfallKFuyWKYu544cTfnLcYEfSO1x0cKt0YusmwpLXacGlrs6dBSfa8Gq2AIX6fj&#10;8tv/Lobi03T5mJvqkCv1Npv2HyAiTfEp/neftIJ1UazT3nQnX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rosPBAAAA3gAAAA8AAAAAAAAAAAAAAAAAmAIAAGRycy9kb3du&#10;cmV2LnhtbFBLBQYAAAAABAAEAPUAAACGAwAAAAA=&#10;" fillcolor="#ddd" strokecolor="#969696">
                      <v:fill opacity="32896f"/>
                    </v:rect>
                  </v:group>
                </v:group>
                <v:group id="Group 428" o:spid="_x0000_s1130" style="position:absolute;left:4251;top:6193;width:3378;height:2817" coordorigin="4251,6193" coordsize="3378,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7IqqXIAAAA&#10;3gAAAA8AAAAAAAAAAAAAAAAAqgIAAGRycy9kb3ducmV2LnhtbFBLBQYAAAAABAAEAPoAAACfAwAA&#10;AAA=&#10;">
                  <v:group id="Group 429" o:spid="_x0000_s1131" style="position:absolute;left:4251;top:6193;width:2970;height:2816" coordorigin="1080,2220" coordsize="9180,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ZIscAAADe&#10;AAAADwAAAAAAAAAAAAAAAACqAgAAZHJzL2Rvd25yZXYueG1sUEsFBgAAAAAEAAQA+gAAAJ4DAAAA&#10;AA==&#10;">
                    <v:oval id="Oval 430" o:spid="_x0000_s1132" style="position:absolute;left:37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Xz8UA&#10;AADeAAAADwAAAGRycy9kb3ducmV2LnhtbESPQWvCQBSE7wX/w/IKvZS6Sami0VUkYPFq9NDjM/tM&#10;QrNvw+7WJP++Kwgeh5n5hllvB9OKGznfWFaQThMQxKXVDVcKzqf9xwKED8gaW8ukYCQP283kZY2Z&#10;tj0f6VaESkQI+wwV1CF0mZS+rMmgn9qOOHpX6wyGKF0ltcM+wk0rP5NkLg02HBdq7Civqfwt/owC&#10;996N+XjI9+mFv4tZv9A/87NW6u112K1ABBrCM/xoH7SC5dcsS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fPxQAAAN4AAAAPAAAAAAAAAAAAAAAAAJgCAABkcnMv&#10;ZG93bnJldi54bWxQSwUGAAAAAAQABAD1AAAAigMAAAAA&#10;" fillcolor="black"/>
                    <v:oval id="Oval 431" o:spid="_x0000_s1133" style="position:absolute;left:37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JuMUA&#10;AADeAAAADwAAAGRycy9kb3ducmV2LnhtbESPQWvCQBSE74L/YXlCL1I3Sg02dRUJWLw2evD4mn1N&#10;QrNvw+5qkn/fFYQeh5n5htnuB9OKOznfWFawXCQgiEurG64UXM7H1w0IH5A1tpZJwUge9rvpZIuZ&#10;tj1/0b0IlYgQ9hkqqEPoMil9WZNBv7AdcfR+rDMYonSV1A77CDetXCVJKg02HBdq7CivqfwtbkaB&#10;m3djPp7y4/KbP4t1v9HX9KKVepkNhw8QgYbwH362T1rB+9s6WcH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Eom4xQAAAN4AAAAPAAAAAAAAAAAAAAAAAJgCAABkcnMv&#10;ZG93bnJldi54bWxQSwUGAAAAAAQABAD1AAAAigMAAAAA&#10;" fillcolor="black"/>
                    <v:oval id="Oval 432" o:spid="_x0000_s1134" style="position:absolute;left:37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I8YA&#10;AADeAAAADwAAAGRycy9kb3ducmV2LnhtbESPQWvCQBSE7wX/w/IEL6XZaKvYmFVKwOK1qYceX7Ov&#10;STD7NuxuTfLvuwXB4zAz3zD5YTSduJLzrWUFyyQFQVxZ3XKt4Px5fNqC8AFZY2eZFEzk4bCfPeSY&#10;aTvwB13LUIsIYZ+hgiaEPpPSVw0Z9IntiaP3Y53BEKWrpXY4RLjp5CpNN9Jgy3GhwZ6KhqpL+WsU&#10;uMd+KqZTcVx+83u5Hrb6a3PWSi3m49sORKAx3MO39kkreH1Zp8/wfy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sI8YAAADeAAAADwAAAAAAAAAAAAAAAACYAgAAZHJz&#10;L2Rvd25yZXYueG1sUEsFBgAAAAAEAAQA9QAAAIsDAAAAAA==&#10;" fillcolor="black"/>
                    <v:oval id="Oval 433" o:spid="_x0000_s1135" style="position:absolute;left:37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0V8UA&#10;AADeAAAADwAAAGRycy9kb3ducmV2LnhtbESPQWvCQBSE7wX/w/IEL0U3ioqNriIBi1dTDz0+s69J&#10;MPs27K4m+ffdQsHjMDPfMLtDbxrxJOdrywrmswQEcWF1zaWC69dpugHhA7LGxjIpGMjDYT9622Gq&#10;bccXeuahFBHCPkUFVQhtKqUvKjLoZ7Yljt6PdQZDlK6U2mEX4aaRiyRZS4M1x4UKW8oqKu75wyhw&#10;7+2QDefsNL/xZ77qNvp7fdVKTcb9cQsiUB9e4f/2WSv4WK6SJfzdiVd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7RXxQAAAN4AAAAPAAAAAAAAAAAAAAAAAJgCAABkcnMv&#10;ZG93bnJldi54bWxQSwUGAAAAAAQABAD1AAAAigMAAAAA&#10;" fillcolor="black"/>
                    <v:oval id="Oval 434" o:spid="_x0000_s1136" style="position:absolute;left:504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zMUA&#10;AADeAAAADwAAAGRycy9kb3ducmV2LnhtbESPQWvCQBSE7wX/w/IKvZS6sTSi0VUkYPFq9NDjM/tM&#10;QrNvw+7WJP++Kwgeh5n5hllvB9OKGznfWFYwmyYgiEurG64UnE/7jwUIH5A1tpZJwUgetpvJyxoz&#10;bXs+0q0IlYgQ9hkqqEPoMil9WZNBP7UdcfSu1hkMUbpKaod9hJtWfibJXBpsOC7U2FFeU/lb/BkF&#10;7r0b8/GQ72cX/i7SfqF/5met1NvrsFuBCDSEZ/jRPmgFy680S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MxQAAAN4AAAAPAAAAAAAAAAAAAAAAAJgCAABkcnMv&#10;ZG93bnJldi54bWxQSwUGAAAAAAQABAD1AAAAigMAAAAA&#10;" fillcolor="black"/>
                    <v:oval id="Oval 435" o:spid="_x0000_s1137" style="position:absolute;left:504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Pu8UA&#10;AADeAAAADwAAAGRycy9kb3ducmV2LnhtbESPQWvCQBSE74L/YXmFXqRulBo0uooELF4bPfT4zD6T&#10;0OzbsLua5N93C4Ueh5n5htkdBtOKJznfWFawmCcgiEurG64UXC+ntzUIH5A1tpZJwUgeDvvpZIeZ&#10;tj1/0rMIlYgQ9hkqqEPoMil9WZNBP7cdcfTu1hkMUbpKaod9hJtWLpMklQYbjgs1dpTXVH4XD6PA&#10;zboxH8/5aXHjj2LVr/VXetVKvb4Mxy2IQEP4D/+1z1rB5n2VpP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Y+7xQAAAN4AAAAPAAAAAAAAAAAAAAAAAJgCAABkcnMv&#10;ZG93bnJldi54bWxQSwUGAAAAAAQABAD1AAAAigMAAAAA&#10;" fillcolor="black"/>
                    <v:oval id="Oval 436" o:spid="_x0000_s1138" style="position:absolute;left:504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qIMYA&#10;AADeAAAADwAAAGRycy9kb3ducmV2LnhtbESPT2vCQBTE7wW/w/IEL0U3Fv81dRUJKF5NPfT4mn1N&#10;gtm3YXdrkm/vFgoeh5n5DbPd96YRd3K+tqxgPktAEBdW11wquH4epxsQPiBrbCyTgoE87Hejly2m&#10;2nZ8oXseShEh7FNUUIXQplL6oiKDfmZb4uj9WGcwROlKqR12EW4a+ZYkK2mw5rhQYUtZRcUt/zUK&#10;3Gs7ZMM5O86/+ZQvu43+Wl21UpNxf/gAEagPz/B/+6wVvC+WyRr+7sQrIH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UqIMYAAADeAAAADwAAAAAAAAAAAAAAAACYAgAAZHJz&#10;L2Rvd25yZXYueG1sUEsFBgAAAAAEAAQA9QAAAIsDAAAAAA==&#10;" fillcolor="black"/>
                    <v:oval id="Oval 437" o:spid="_x0000_s1139" style="position:absolute;left:504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UsIA&#10;AADeAAAADwAAAGRycy9kb3ducmV2LnhtbERPTYvCMBC9L/gfwgheFk2VVbQaRQqK1+162OPYjG2x&#10;mZQk2vbfm8PCHh/ve3foTSNe5HxtWcF8loAgLqyuuVRw/TlN1yB8QNbYWCYFA3k47EcfO0y17fib&#10;XnkoRQxhn6KCKoQ2ldIXFRn0M9sSR+5uncEQoSuldtjFcNPIRZKspMGaY0OFLWUVFY/8aRS4z3bI&#10;hkt2mt/4nC+7tf5dXbVSk3F/3III1Id/8Z/7ohVsvpZJ3BvvxCsg9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5SwgAAAN4AAAAPAAAAAAAAAAAAAAAAAJgCAABkcnMvZG93&#10;bnJldi54bWxQSwUGAAAAAAQABAD1AAAAhwMAAAAA&#10;" fillcolor="black"/>
                    <v:oval id="Oval 438" o:spid="_x0000_s1140" style="position:absolute;left:630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YbycUA&#10;AADeAAAADwAAAGRycy9kb3ducmV2LnhtbESPQWvCQBSE7wX/w/IEL6VuLCqauooEFK+mHnp8zb4m&#10;wezbsLs1yb93BcHjMDPfMJtdbxpxI+drywpm0wQEcWF1zaWCy/fhYwXCB2SNjWVSMJCH3Xb0tsFU&#10;247PdMtDKSKEfYoKqhDaVEpfVGTQT21LHL0/6wyGKF0ptcMuwk0jP5NkKQ3WHBcqbCmrqLjm/0aB&#10;e2+HbDhlh9kvH/NFt9I/y4tWajLu918gAvXhFX62T1rBer5I1vC4E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hvJxQAAAN4AAAAPAAAAAAAAAAAAAAAAAJgCAABkcnMv&#10;ZG93bnJldi54bWxQSwUGAAAAAAQABAD1AAAAigMAAAAA&#10;" fillcolor="black"/>
                    <v:oval id="Oval 439" o:spid="_x0000_s1141" style="position:absolute;left:630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kicQA&#10;AADeAAAADwAAAGRycy9kb3ducmV2LnhtbESPzWrCQBSF94LvMFyhG9FJigabOkoJWNw2unB5zdwm&#10;oZk7YWZqkrfvLIQuD+ePb38cTSce5HxrWUG6TkAQV1a3XCu4Xk6rHQgfkDV2lknBRB6Oh/lsj7m2&#10;A3/Rowy1iCPsc1TQhNDnUvqqIYN+bXvi6H1bZzBE6WqpHQ5x3HTyNUkyabDl+NBgT0VD1U/5axS4&#10;ZT8V07k4pXf+LLfDTt+yq1bqZTF+vIMINIb/8LN91greNts0AkSciALy8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JInEAAAA3gAAAA8AAAAAAAAAAAAAAAAAmAIAAGRycy9k&#10;b3ducmV2LnhtbFBLBQYAAAAABAAEAPUAAACJAwAAAAA=&#10;" fillcolor="black"/>
                    <v:oval id="Oval 440" o:spid="_x0000_s1142" style="position:absolute;left:630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BEsUA&#10;AADeAAAADwAAAGRycy9kb3ducmV2LnhtbESPQWvCQBSE7wX/w/IKvZS6Sami0VUkYPFq9NDjM/tM&#10;QrNvw+7WJP++Kwgeh5n5hllvB9OKGznfWFaQThMQxKXVDVcKzqf9xwKED8gaW8ukYCQP283kZY2Z&#10;tj0f6VaESkQI+wwV1CF0mZS+rMmgn9qOOHpX6wyGKF0ltcM+wk0rP5NkLg02HBdq7Civqfwt/owC&#10;996N+XjI9+mFv4tZv9A/87NW6u112K1ABBrCM/xoH7SC5dcsT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YESxQAAAN4AAAAPAAAAAAAAAAAAAAAAAJgCAABkcnMv&#10;ZG93bnJldi54bWxQSwUGAAAAAAQABAD1AAAAigMAAAAA&#10;" fillcolor="black"/>
                    <v:oval id="Oval 441" o:spid="_x0000_s1143" style="position:absolute;left:630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fZcUA&#10;AADeAAAADwAAAGRycy9kb3ducmV2LnhtbESPQWvCQBSE70L/w/IKvUjdRFQ0ukoJWLw2evD4mn0m&#10;wezbsLs1yb93C4Ueh5n5htkdBtOKBznfWFaQzhIQxKXVDVcKLufj+xqED8gaW8ukYCQPh/3LZIeZ&#10;tj1/0aMIlYgQ9hkqqEPoMil9WZNBP7MdcfRu1hkMUbpKaod9hJtWzpNkJQ02HBdq7CivqbwXP0aB&#10;m3ZjPp7yY/rNn8WyX+vr6qKVensdPrYgAg3hP/zXPmkFm8UyncP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x9lxQAAAN4AAAAPAAAAAAAAAAAAAAAAAJgCAABkcnMv&#10;ZG93bnJldi54bWxQSwUGAAAAAAQABAD1AAAAigMAAAAA&#10;" fillcolor="black"/>
                    <v:oval id="Oval 442" o:spid="_x0000_s1144" style="position:absolute;left:756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6/sYA&#10;AADeAAAADwAAAGRycy9kb3ducmV2LnhtbESPQWvCQBSE74X+h+UVeim6Saui0VVKwOLV1EOPz+wz&#10;CWbfht2tSf59tyB4HGbmG2azG0wrbuR8Y1lBOk1AEJdWN1wpOH3vJ0sQPiBrbC2TgpE87LbPTxvM&#10;tO35SLciVCJC2GeooA6hy6T0ZU0G/dR2xNG7WGcwROkqqR32EW5a+Z4kC2mw4bhQY0d5TeW1+DUK&#10;3Fs35uMh36dn/irm/VL/LE5aqdeX4XMNItAQHuF7+6AVrGbz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6/sYAAADeAAAADwAAAAAAAAAAAAAAAACYAgAAZHJz&#10;L2Rvd25yZXYueG1sUEsFBgAAAAAEAAQA9QAAAIsDAAAAAA==&#10;" fillcolor="black"/>
                    <v:oval id="Oval 443" o:spid="_x0000_s1145" style="position:absolute;left:756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iisUA&#10;AADeAAAADwAAAGRycy9kb3ducmV2LnhtbESPQWvCQBSE74X+h+UVeil1k6Ki0VVKQPFq9ODxNftM&#10;gtm3YXdrkn/vFgoeh5n5hllvB9OKOznfWFaQThIQxKXVDVcKzqfd5wKED8gaW8ukYCQP283ryxoz&#10;bXs+0r0IlYgQ9hkqqEPoMil9WZNBP7EdcfSu1hkMUbpKaod9hJtWfiXJXBpsOC7U2FFeU3krfo0C&#10;99GN+XjId+kP74tZv9CX+Vkr9f42fK9ABBrCM/zfPmgFy+ksnc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biKKxQAAAN4AAAAPAAAAAAAAAAAAAAAAAJgCAABkcnMv&#10;ZG93bnJldi54bWxQSwUGAAAAAAQABAD1AAAAigMAAAAA&#10;" fillcolor="black"/>
                    <v:oval id="Oval 444" o:spid="_x0000_s1146" style="position:absolute;left:756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HEcYA&#10;AADeAAAADwAAAGRycy9kb3ducmV2LnhtbESPwWrDMBBE74H+g9hCL6GRHWqTulFCMaTkWieHHrfW&#10;1ja1VkZSYvvvq0Cgx2Fm3jDb/WR6cSXnO8sK0lUCgri2uuNGwfl0eN6A8AFZY2+ZFMzkYb97WGyx&#10;0HbkT7pWoRERwr5ABW0IQyGlr1sy6Fd2II7ej3UGQ5SukdrhGOGml+skyaXBjuNCiwOVLdW/1cUo&#10;cMthLudjeUi/+aPKxo3+ys9aqafH6f0NRKAp/Ifv7aNW8PqSpR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KHEcYAAADeAAAADwAAAAAAAAAAAAAAAACYAgAAZHJz&#10;L2Rvd25yZXYueG1sUEsFBgAAAAAEAAQA9QAAAIsDAAAAAA==&#10;" fillcolor="black"/>
                    <v:oval id="Oval 445" o:spid="_x0000_s1147" style="position:absolute;left:756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ZZsYA&#10;AADeAAAADwAAAGRycy9kb3ducmV2LnhtbESPQWvCQBSE74X+h+UVeil1E6lBo6uUgMVro4cen9ln&#10;Epp9G3ZXk/z7riD0OMzMN8xmN5pO3Mj51rKCdJaAIK6sbrlWcDru35cgfEDW2FkmBRN52G2fnzaY&#10;azvwN93KUIsIYZ+jgiaEPpfSVw0Z9DPbE0fvYp3BEKWrpXY4RLjp5DxJMmmw5bjQYE9FQ9VveTUK&#10;3Fs/FdOh2Kdn/ioXw1L/ZCet1OvL+LkGEWgM/+FH+6AVrD4WaQb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AZZsYAAADeAAAADwAAAAAAAAAAAAAAAACYAgAAZHJz&#10;L2Rvd25yZXYueG1sUEsFBgAAAAAEAAQA9QAAAIsDAAAAAA==&#10;" fillcolor="black"/>
                    <v:oval id="Oval 446" o:spid="_x0000_s1148" style="position:absolute;left:882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8/cYA&#10;AADeAAAADwAAAGRycy9kb3ducmV2LnhtbESPzWrDMBCE74G+g9hCLyGRXZo/J0oohpRc6+SQ48ba&#10;2KbWykhqbL99VSj0OMzMN8zuMJhWPMj5xrKCdJ6AIC6tbrhScDkfZ2sQPiBrbC2TgpE8HPZPkx1m&#10;2vb8SY8iVCJC2GeooA6hy6T0ZU0G/dx2xNG7W2cwROkqqR32EW5a+ZokS2mw4bhQY0d5TeVX8W0U&#10;uGk35uMpP6Y3/igW/Vpflxet1Mvz8L4FEWgI/+G/9kkr2Lwt0hX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y8/cYAAADeAAAADwAAAAAAAAAAAAAAAACYAgAAZHJz&#10;L2Rvd25yZXYueG1sUEsFBgAAAAAEAAQA9QAAAIsDAAAAAA==&#10;" fillcolor="black"/>
                    <v:oval id="Oval 447" o:spid="_x0000_s1149" style="position:absolute;left:882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oj8MA&#10;AADeAAAADwAAAGRycy9kb3ducmV2LnhtbERPz2vCMBS+C/4P4Qm7iKYdWlxnlFFweF314PHZvLVl&#10;zUtJMtv+98tB2PHj+70/jqYTD3K+tawgXScgiCurW64VXC+n1Q6ED8gaO8ukYCIPx8N8tsdc24G/&#10;6FGGWsQQ9jkqaELocyl91ZBBv7Y9ceS+rTMYInS11A6HGG46+ZokmTTYcmxosKeioeqn/DUK3LKf&#10;iulcnNI7f5bbYadv2VUr9bIYP95BBBrDv/jpPmsFb5ttGvfGO/EK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Moj8MAAADeAAAADwAAAAAAAAAAAAAAAACYAgAAZHJzL2Rv&#10;d25yZXYueG1sUEsFBgAAAAAEAAQA9QAAAIgDAAAAAA==&#10;" fillcolor="black"/>
                    <v:oval id="Oval 448" o:spid="_x0000_s1150" style="position:absolute;left:882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FMUA&#10;AADeAAAADwAAAGRycy9kb3ducmV2LnhtbESPQWvCQBSE70L/w/IKvUjdRKpodJUSsHht9ODxNftM&#10;QrNvw+5qkn/fFYQeh5n5htnuB9OKOznfWFaQzhIQxKXVDVcKzqfD+wqED8gaW8ukYCQP+93LZIuZ&#10;tj1/070IlYgQ9hkqqEPoMil9WZNBP7MdcfSu1hkMUbpKaod9hJtWzpNkKQ02HBdq7CivqfwtbkaB&#10;m3ZjPh7zQ/rDX8WiX+nL8qyVensdPjcgAg3hP/xsH7WC9cci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40UxQAAAN4AAAAPAAAAAAAAAAAAAAAAAJgCAABkcnMv&#10;ZG93bnJldi54bWxQSwUGAAAAAAQABAD1AAAAigMAAAAA&#10;" fillcolor="black"/>
                    <v:oval id="Oval 449" o:spid="_x0000_s1151" style="position:absolute;left:882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uNMMA&#10;AADeAAAADwAAAGRycy9kb3ducmV2LnhtbESPzYrCMBSF9wO+Q7jCbAZNlVG0GkUKitupLlxem2tb&#10;bG5KkrHt25vFwCwP549vu+9NI17kfG1ZwWyagCAurK65VHC9HCcrED4ga2wsk4KBPOx3o48tptp2&#10;/EOvPJQijrBPUUEVQptK6YuKDPqpbYmj97DOYIjSlVI77OK4aeQ8SZbSYM3xocKWsoqKZ/5rFLiv&#10;dsiGc3ac3fmUL7qVvi2vWqnPcX/YgAjUh//wX/usFay/F/MIEHEiCs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uNMMAAADeAAAADwAAAAAAAAAAAAAAAACYAgAAZHJzL2Rv&#10;d25yZXYueG1sUEsFBgAAAAAEAAQA9QAAAIgDAAAAAA==&#10;" fillcolor="black"/>
                    <v:oval id="Oval 450" o:spid="_x0000_s1152" style="position:absolute;left:252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VLr8UA&#10;AADeAAAADwAAAGRycy9kb3ducmV2LnhtbESPQWvCQBSE70L/w/IKvUjdRFQ0ukoJWLw2evD4mn0m&#10;wezbsLs1yb93C4Ueh5n5htkdBtOKBznfWFaQzhIQxKXVDVcKLufj+xqED8gaW8ukYCQPh/3LZIeZ&#10;tj1/0aMIlYgQ9hkqqEPoMil9WZNBP7MdcfRu1hkMUbpKaod9hJtWzpNkJQ02HBdq7CivqbwXP0aB&#10;m3ZjPp7yY/rNn8WyX+vr6qKVensdPrYgAg3hP/zXPmkFm8Vyns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UuvxQAAAN4AAAAPAAAAAAAAAAAAAAAAAJgCAABkcnMv&#10;ZG93bnJldi54bWxQSwUGAAAAAAQABAD1AAAAigMAAAAA&#10;" fillcolor="black"/>
                    <v:oval id="Oval 451" o:spid="_x0000_s1153" style="position:absolute;left:252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V2MUA&#10;AADeAAAADwAAAGRycy9kb3ducmV2LnhtbESPQWvCQBSE70L/w/IKvUjdGFQ0ukoJWLw2evD4mn0m&#10;wezbsLs1yb93C4Ueh5n5htkdBtOKBznfWFYwnyUgiEurG64UXM7H9zUIH5A1tpZJwUgeDvuXyQ4z&#10;bXv+okcRKhEh7DNUUIfQZVL6siaDfmY74ujdrDMYonSV1A77CDetTJNkJQ02HBdq7CivqbwXP0aB&#10;m3ZjPp7y4/ybP4tlv9bX1UUr9fY6fGxBBBrCf/ivfdIKNotlms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9XYxQAAAN4AAAAPAAAAAAAAAAAAAAAAAJgCAABkcnMv&#10;ZG93bnJldi54bWxQSwUGAAAAAAQABAD1AAAAigMAAAAA&#10;" fillcolor="black"/>
                    <v:oval id="Oval 452" o:spid="_x0000_s1154" style="position:absolute;left:252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wQ8YA&#10;AADeAAAADwAAAGRycy9kb3ducmV2LnhtbESPQWvCQBSE7wX/w/IKXkrdaFU0uooELF6NHnp8Zp9J&#10;aPZt2F1N8u+7hUKPw8x8w2z3vWnEk5yvLSuYThIQxIXVNZcKrpfj+wqED8gaG8ukYCAP+93oZYup&#10;th2f6ZmHUkQI+xQVVCG0qZS+qMign9iWOHp36wyGKF0ptcMuwk0jZ0mylAZrjgsVtpRVVHznD6PA&#10;vbVDNpyy4/TGn/miW+mv5VUrNX7tDxsQgfrwH/5rn7SC9Xwx+4D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twQ8YAAADeAAAADwAAAAAAAAAAAAAAAACYAgAAZHJz&#10;L2Rvd25yZXYueG1sUEsFBgAAAAAEAAQA9QAAAIsDAAAAAA==&#10;" fillcolor="black"/>
                    <v:oval id="Oval 453" o:spid="_x0000_s1155" style="position:absolute;left:252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N8UA&#10;AADeAAAADwAAAGRycy9kb3ducmV2LnhtbESPQWvCQBSE74L/YXkFL1I3iopGV5GAxWujhx6f2WcS&#10;mn0bdleT/PtuodDjMDPfMPtjbxrxIudrywrmswQEcWF1zaWC2/X8vgHhA7LGxjIpGMjD8TAe7THV&#10;tuNPeuWhFBHCPkUFVQhtKqUvKjLoZ7Yljt7DOoMhSldK7bCLcNPIRZKspcGa40KFLWUVFd/50yhw&#10;03bIhkt2nt/5I191G/21vmmlJm/9aQciUB/+w3/ti1awXa4WS/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ug3xQAAAN4AAAAPAAAAAAAAAAAAAAAAAJgCAABkcnMv&#10;ZG93bnJldi54bWxQSwUGAAAAAAQABAD1AAAAigMAAAAA&#10;" fillcolor="black"/>
                    <v:oval id="Oval 454" o:spid="_x0000_s1156" style="position:absolute;left:10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NrMYA&#10;AADeAAAADwAAAGRycy9kb3ducmV2LnhtbESPwWrDMBBE74X+g9hCLqWRE+qQuJZDMSTkGjeHHrfW&#10;xja1VkZSY/vvq0Ihx2Fm3jD5fjK9uJHznWUFq2UCgri2uuNGweXj8LIF4QOyxt4yKZjJw754fMgx&#10;03bkM92q0IgIYZ+hgjaEIZPS1y0Z9Es7EEfvap3BEKVrpHY4Rrjp5TpJNtJgx3GhxYHKlurv6sco&#10;cM/DXM6n8rD64mOVjlv9ublopRZP0/sbiEBTuIf/2yetYPearlP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NrMYAAADeAAAADwAAAAAAAAAAAAAAAACYAgAAZHJz&#10;L2Rvd25yZXYueG1sUEsFBgAAAAAEAAQA9QAAAIsDAAAAAA==&#10;" fillcolor="black"/>
                    <v:oval id="Oval 455" o:spid="_x0000_s1157" style="position:absolute;left:10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T28UA&#10;AADeAAAADwAAAGRycy9kb3ducmV2LnhtbESPQWvCQBSE70L/w/IKvUjdKBo0ukoJWLw2evD4mn0m&#10;wezbsLs1yb93C4Ueh5n5htkdBtOKBznfWFYwnyUgiEurG64UXM7H9zUIH5A1tpZJwUgeDvuXyQ4z&#10;bXv+okcRKhEh7DNUUIfQZVL6siaDfmY74ujdrDMYonSV1A77CDetXCRJKg02HBdq7CivqbwXP0aB&#10;m3ZjPp7y4/ybP4tVv9bX9KKVensdPrYgAg3hP/zXPmkFm+VqkcL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NPbxQAAAN4AAAAPAAAAAAAAAAAAAAAAAJgCAABkcnMv&#10;ZG93bnJldi54bWxQSwUGAAAAAAQABAD1AAAAigMAAAAA&#10;" fillcolor="black"/>
                    <v:oval id="Oval 456" o:spid="_x0000_s1158" style="position:absolute;left:10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2QMYA&#10;AADeAAAADwAAAGRycy9kb3ducmV2LnhtbESPQWvCQBSE74X+h+UVvBTdKGo1dZUSULwaPfT4zD6T&#10;0OzbsLs1yb93CwWPw8x8w2x2vWnEnZyvLSuYThIQxIXVNZcKLuf9eAXCB2SNjWVSMJCH3fb1ZYOp&#10;th2f6J6HUkQI+xQVVCG0qZS+qMign9iWOHo36wyGKF0ptcMuwk0jZ0mylAZrjgsVtpRVVPzkv0aB&#10;e2+HbDhm++mVD/miW+nv5UUrNXrrvz5BBOrDM/zfPmoF6/li9gF/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B2QMYAAADeAAAADwAAAAAAAAAAAAAAAACYAgAAZHJz&#10;L2Rvd25yZXYueG1sUEsFBgAAAAAEAAQA9QAAAIsDAAAAAA==&#10;" fillcolor="black"/>
                    <v:oval id="Oval 457" o:spid="_x0000_s1159" style="position:absolute;left:10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MsIA&#10;AADeAAAADwAAAGRycy9kb3ducmV2LnhtbERPTYvCMBC9L/gfwgh7WTRVVtFqFCkoXrd68Dg2Y1ts&#10;JiXJ2vbfm8PCHh/ve7vvTSNe5HxtWcFsmoAgLqyuuVRwvRwnKxA+IGtsLJOCgTzsd6OPLabadvxD&#10;rzyUIoawT1FBFUKbSumLigz6qW2JI/ewzmCI0JVSO+xiuGnkPEmW0mDNsaHClrKKimf+axS4r3bI&#10;hnN2nN35lC+6lb4tr1qpz3F/2IAI1Id/8Z/7rBWsvxfzuDfeiVd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T+IywgAAAN4AAAAPAAAAAAAAAAAAAAAAAJgCAABkcnMvZG93&#10;bnJldi54bWxQSwUGAAAAAAQABAD1AAAAhwMAAAAA&#10;" fillcolor="black"/>
                    <v:oval id="Oval 458" o:spid="_x0000_s1160" style="position:absolute;left:10080;top:222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HqcUA&#10;AADeAAAADwAAAGRycy9kb3ducmV2LnhtbESPQWvCQBSE70L/w/IKvUjdKBo0ukoJWLw2eujxmX0m&#10;wezbsLs1yb93C4Ueh5n5htkdBtOKBznfWFYwnyUgiEurG64UXM7H9zUIH5A1tpZJwUgeDvuXyQ4z&#10;bXv+okcRKhEh7DNUUIfQZVL6siaDfmY74ujdrDMYonSV1A77CDetXCRJKg02HBdq7CivqbwXP0aB&#10;m3ZjPp7y4/zKn8WqX+vv9KKVensdPrYgAg3hP/zXPmkFm+VqsYHfO/EK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0epxQAAAN4AAAAPAAAAAAAAAAAAAAAAAJgCAABkcnMv&#10;ZG93bnJldi54bWxQSwUGAAAAAAQABAD1AAAAigMAAAAA&#10;" fillcolor="black"/>
                    <v:oval id="Oval 459" o:spid="_x0000_s1161" style="position:absolute;left:10080;top:315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46cQA&#10;AADeAAAADwAAAGRycy9kb3ducmV2LnhtbESPy2rCQBSG9wXfYThCN0UnXrGpo0hAcWt04fI0c5oE&#10;M2fCzGiSt+8sCl3+/De+7b43jXiR87VlBbNpAoK4sLrmUsHtepxsQPiArLGxTAoG8rDfjd62mGrb&#10;8YVeeShFHGGfooIqhDaV0hcVGfRT2xJH78c6gyFKV0rtsIvjppHzJFlLgzXHhwpbyioqHvnTKHAf&#10;7ZAN5+w4++ZTvuo2+r6+aaXex/3hC0SgPvyH/9pnreBzuVpEgIgTUU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eOnEAAAA3gAAAA8AAAAAAAAAAAAAAAAAmAIAAGRycy9k&#10;b3ducmV2LnhtbFBLBQYAAAAABAAEAPUAAACJAwAAAAA=&#10;" fillcolor="black"/>
                    <v:oval id="Oval 460" o:spid="_x0000_s1162" style="position:absolute;left:10080;top:409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dcsYA&#10;AADeAAAADwAAAGRycy9kb3ducmV2LnhtbESPQWvCQBSE74X+h+UVeim6Saui0VVKwOLV1EOPz+wz&#10;CWbfht2tSf59tyB4HGbmG2azG0wrbuR8Y1lBOk1AEJdWN1wpOH3vJ0sQPiBrbC2TgpE87LbPTxvM&#10;tO35SLciVCJC2GeooA6hy6T0ZU0G/dR2xNG7WGcwROkqqR32EW5a+Z4kC2mw4bhQY0d5TeW1+DUK&#10;3Fs35uMh36dn/irm/VL/LE5aqdeX4XMNItAQHuF7+6AVrGbz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dcsYAAADeAAAADwAAAAAAAAAAAAAAAACYAgAAZHJz&#10;L2Rvd25yZXYueG1sUEsFBgAAAAAEAAQA9QAAAIsDAAAAAA==&#10;" fillcolor="black"/>
                    <v:oval id="Oval 461" o:spid="_x0000_s1163" style="position:absolute;left:10080;top:502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DBcYA&#10;AADeAAAADwAAAGRycy9kb3ducmV2LnhtbESPQWvCQBSE7wX/w/IKXkrdaFU0uooELF6NHnp8Zp9J&#10;aPZt2F1N8u+7hUKPw8x8w2z3vWnEk5yvLSuYThIQxIXVNZcKrpfj+wqED8gaG8ukYCAP+93oZYup&#10;th2f6ZmHUkQI+xQVVCG0qZS+qMign9iWOHp36wyGKF0ptcMuwk0jZ0mylAZrjgsVtpRVVHznD6PA&#10;vbVDNpyy4/TGn/miW+mv5VUrNX7tDxsQgfrwH/5rn7SC9XzxMYP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5DBcYAAADeAAAADwAAAAAAAAAAAAAAAACYAgAAZHJz&#10;L2Rvd25yZXYueG1sUEsFBgAAAAAEAAQA9QAAAIsDAAAAAA==&#10;" fillcolor="black"/>
                    <v:oval id="Oval 462" o:spid="_x0000_s1164" style="position:absolute;left:37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mnsYA&#10;AADeAAAADwAAAGRycy9kb3ducmV2LnhtbESPQWvCQBSE7wX/w/IKvZS6UatodBUJWLw2eujxmX0m&#10;odm3YXc1yb/vFgSPw8x8w2x2vWnEnZyvLSuYjBMQxIXVNZcKzqfDxxKED8gaG8ukYCAPu+3oZYOp&#10;th1/0z0PpYgQ9ikqqEJoUyl9UZFBP7YtcfSu1hkMUbpSaoddhJtGTpNkIQ3WHBcqbCmrqPjNb0aB&#10;e2+HbDhmh8mFv/J5t9Q/i7NW6u21369BBOrDM/xoH7WC1ed8NoP/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LmnsYAAADeAAAADwAAAAAAAAAAAAAAAACYAgAAZHJz&#10;L2Rvd25yZXYueG1sUEsFBgAAAAAEAAQA9QAAAIsDAAAAAA==&#10;" fillcolor="black"/>
                    <v:oval id="Oval 463" o:spid="_x0000_s1165" style="position:absolute;left:37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6sYA&#10;AADeAAAADwAAAGRycy9kb3ducmV2LnhtbESPQWvCQBSE74L/YXmFXqRutCoaXUUCFq+NHnp8Zp9J&#10;aPZt2F1N8u+7hUKPw8x8w+wOvWnEk5yvLSuYTRMQxIXVNZcKrpfT2xqED8gaG8ukYCAPh/14tMNU&#10;244/6ZmHUkQI+xQVVCG0qZS+qMign9qWOHp36wyGKF0ptcMuwk0j50mykgZrjgsVtpRVVHznD6PA&#10;TdohG87ZaXbjj3zZrfXX6qqVen3pj1sQgfrwH/5rn7WCzWL5voD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t+6sYAAADeAAAADwAAAAAAAAAAAAAAAACYAgAAZHJz&#10;L2Rvd25yZXYueG1sUEsFBgAAAAAEAAQA9QAAAIsDAAAAAA==&#10;" fillcolor="black"/>
                    <v:oval id="Oval 464" o:spid="_x0000_s1166" style="position:absolute;left:37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fbccYA&#10;AADeAAAADwAAAGRycy9kb3ducmV2LnhtbESPQWvCQBSE74X+h+UVeim6sTWi0VVKwOLV1EOPz+wz&#10;CWbfht2tSf59tyB4HGbmG2azG0wrbuR8Y1nBbJqAIC6tbrhScPreT5YgfEDW2FomBSN52G2fnzaY&#10;advzkW5FqESEsM9QQR1Cl0npy5oM+qntiKN3sc5giNJVUjvsI9y08j1JFtJgw3Ghxo7ymspr8WsU&#10;uLduzMdDvp+d+atI+6X+WZy0Uq8vw+caRKAhPML39kErWM3T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fbccYAAADeAAAADwAAAAAAAAAAAAAAAACYAgAAZHJz&#10;L2Rvd25yZXYueG1sUEsFBgAAAAAEAAQA9QAAAIsDAAAAAA==&#10;" fillcolor="black"/>
                    <v:oval id="Oval 465" o:spid="_x0000_s1167" style="position:absolute;left:37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FBsYA&#10;AADeAAAADwAAAGRycy9kb3ducmV2LnhtbESPQWvCQBSE74X+h+UVeim6sdWg0VVKwOLV1EOPz+wz&#10;CWbfht2tSf59tyB4HGbmG2azG0wrbuR8Y1nBbJqAIC6tbrhScPreT5YgfEDW2FomBSN52G2fnzaY&#10;advzkW5FqESEsM9QQR1Cl0npy5oM+qntiKN3sc5giNJVUjvsI9y08j1JUmmw4bhQY0d5TeW1+DUK&#10;3Fs35uMh38/O/FUs+qX+SU9aqdeX4XMNItAQHuF7+6AVrOaLjxT+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VFBsYAAADeAAAADwAAAAAAAAAAAAAAAACYAgAAZHJz&#10;L2Rvd25yZXYueG1sUEsFBgAAAAAEAAQA9QAAAIsDAAAAAA==&#10;" fillcolor="black"/>
                    <v:oval id="Oval 466" o:spid="_x0000_s1168" style="position:absolute;left:504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gncYA&#10;AADeAAAADwAAAGRycy9kb3ducmV2LnhtbESPT2vCQBTE70K/w/IKvYhurPVf6iolYPHa1IPHZ/aZ&#10;hGbfht2tSb69Wyh4HGbmN8x235tG3Mj52rKC2TQBQVxYXXOp4PR9mKxB+ICssbFMCgbysN89jbaY&#10;atvxF93yUIoIYZ+igiqENpXSFxUZ9FPbEkfvap3BEKUrpXbYRbhp5GuSLKXBmuNChS1lFRU/+a9R&#10;4MbtkA3H7DC78Ge+6Nb6vDxppV6e+493EIH68Aj/t49aweZtMV/B3514BeTu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ngncYAAADeAAAADwAAAAAAAAAAAAAAAACYAgAAZHJz&#10;L2Rvd25yZXYueG1sUEsFBgAAAAAEAAQA9QAAAIsDAAAAAA==&#10;" fillcolor="black"/>
                    <v:oval id="Oval 467" o:spid="_x0000_s1169" style="position:absolute;left:504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078IA&#10;AADeAAAADwAAAGRycy9kb3ducmV2LnhtbERPu27CMBTdK/EP1kXqUoHDUzTFIBQJxEpgYLyNb5OI&#10;+DqyDUn+vh4qdTw67+2+N414kfO1ZQWzaQKCuLC65lLB7XqcbED4gKyxsUwKBvKw343etphq2/GF&#10;XnkoRQxhn6KCKoQ2ldIXFRn0U9sSR+7HOoMhQldK7bCL4aaR8yRZS4M1x4YKW8oqKh750yhwH+2Q&#10;DefsOPvmU77qNvq+vmml3sf94QtEoD78i//cZ63gc7laxL3xTr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TvwgAAAN4AAAAPAAAAAAAAAAAAAAAAAJgCAABkcnMvZG93&#10;bnJldi54bWxQSwUGAAAAAAQABAD1AAAAhwMAAAAA&#10;" fillcolor="black"/>
                    <v:oval id="Oval 468" o:spid="_x0000_s1170" style="position:absolute;left:504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RdMYA&#10;AADeAAAADwAAAGRycy9kb3ducmV2LnhtbESPQWvCQBSE7wX/w/KEXkrd2KpodJUSsHg1eujxmX0m&#10;wezbsLs1yb/vFgSPw8x8w2x2vWnEnZyvLSuYThIQxIXVNZcKzqf9+xKED8gaG8ukYCAPu+3oZYOp&#10;th0f6Z6HUkQI+xQVVCG0qZS+qMign9iWOHpX6wyGKF0ptcMuwk0jP5JkIQ3WHBcqbCmrqLjlv0aB&#10;e2uHbDhk++mFv/N5t9Q/i7NW6nXcf61BBOrDM/xoH7SC1Wz+uYL/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rRdMYAAADeAAAADwAAAAAAAAAAAAAAAACYAgAAZHJz&#10;L2Rvd25yZXYueG1sUEsFBgAAAAAEAAQA9QAAAIsDAAAAAA==&#10;" fillcolor="black"/>
                    <v:oval id="Oval 469" o:spid="_x0000_s1171" style="position:absolute;left:504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LlMMA&#10;AADeAAAADwAAAGRycy9kb3ducmV2LnhtbESPzYrCMBSF94LvEK7gRjRVVJyOUaSguJ3qwuWd5k5b&#10;bG5KEm379pPFwCwP549vf+xNI97kfG1ZwXKRgCAurK65VHC/nec7ED4ga2wsk4KBPBwP49EeU207&#10;/qJ3HkoRR9inqKAKoU2l9EVFBv3CtsTR+7HOYIjSlVI77OK4aeQqSbbSYM3xocKWsoqKZ/4yCtys&#10;HbLhmp2X33zJN91OP7Z3rdR00p8+QQTqw3/4r33VCj7Wm3UEiDgRB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LlMMAAADeAAAADwAAAAAAAAAAAAAAAACYAgAAZHJzL2Rv&#10;d25yZXYueG1sUEsFBgAAAAAEAAQA9QAAAIgDAAAAAA==&#10;" fillcolor="black"/>
                    <v:oval id="Oval 470" o:spid="_x0000_s1172" style="position:absolute;left:630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uD8UA&#10;AADeAAAADwAAAGRycy9kb3ducmV2LnhtbESPQWvCQBSE74X+h+UVeil1k6Ki0VVKQPFq9ODxNftM&#10;gtm3YXdrkn/vFgoeh5n5hllvB9OKOznfWFaQThIQxKXVDVcKzqfd5wKED8gaW8ukYCQP283ryxoz&#10;bXs+0r0IlYgQ9hkqqEPoMil9WZNBP7EdcfSu1hkMUbpKaod9hJtWfiXJXBpsOC7U2FFeU3krfo0C&#10;99GN+XjId+kP74tZv9CX+Vkr9f42fK9ABBrCM/zfPmgFy+lsms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q4PxQAAAN4AAAAPAAAAAAAAAAAAAAAAAJgCAABkcnMv&#10;ZG93bnJldi54bWxQSwUGAAAAAAQABAD1AAAAigMAAAAA&#10;" fillcolor="black"/>
                    <v:oval id="Oval 471" o:spid="_x0000_s1173" style="position:absolute;left:630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weMUA&#10;AADeAAAADwAAAGRycy9kb3ducmV2LnhtbESPQWvCQBSE74L/YXkFL1I3iopGV5GAxWujhx6f2WcS&#10;mn0bdleT/PtuodDjMDPfMPtjbxrxIudrywrmswQEcWF1zaWC2/X8vgHhA7LGxjIpGMjD8TAe7THV&#10;tuNPeuWhFBHCPkUFVQhtKqUvKjLoZ7Yljt7DOoMhSldK7bCLcNPIRZKspcGa40KFLWUVFd/50yhw&#10;03bIhkt2nt/5I191G/21vmmlJm/9aQciUB/+w3/ti1awXa6WC/i9E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DB4xQAAAN4AAAAPAAAAAAAAAAAAAAAAAJgCAABkcnMv&#10;ZG93bnJldi54bWxQSwUGAAAAAAQABAD1AAAAigMAAAAA&#10;" fillcolor="black"/>
                    <v:oval id="Oval 472" o:spid="_x0000_s1174" style="position:absolute;left:630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V48YA&#10;AADeAAAADwAAAGRycy9kb3ducmV2LnhtbESPQWvCQBSE74L/YXmFXqRutCoaXUUCFq+NHnp8Zp9J&#10;aPZt2F1N8u+7hUKPw8x8w+wOvWnEk5yvLSuYTRMQxIXVNZcKrpfT2xqED8gaG8ukYCAPh/14tMNU&#10;244/6ZmHUkQI+xQVVCG0qZS+qMign9qWOHp36wyGKF0ptcMuwk0j50mykgZrjgsVtpRVVHznD6PA&#10;TdohG87ZaXbjj3zZrfXX6qqVen3pj1sQgfrwH/5rn7WCzWK5eIffO/E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SV48YAAADeAAAADwAAAAAAAAAAAAAAAACYAgAAZHJz&#10;L2Rvd25yZXYueG1sUEsFBgAAAAAEAAQA9QAAAIsDAAAAAA==&#10;" fillcolor="black"/>
                    <v:oval id="Oval 473" o:spid="_x0000_s1175" style="position:absolute;left:630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Nl8UA&#10;AADeAAAADwAAAGRycy9kb3ducmV2LnhtbESPQWvCQBSE70L/w/IKvUjdWKJodJUSULyaeujxNftM&#10;gtm3YXdrkn/vFgoeh5n5htnuB9OKOznfWFYwnyUgiEurG64UXL4O7ysQPiBrbC2TgpE87Hcvky1m&#10;2vZ8pnsRKhEh7DNUUIfQZVL6siaDfmY74uhdrTMYonSV1A77CDet/EiSpTTYcFyosaO8pvJW/BoF&#10;btqN+XjKD/MfPhaLfqW/lxet1Nvr8LkBEWgIz/B/+6QVrNNFmsLfnXgF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Q2XxQAAAN4AAAAPAAAAAAAAAAAAAAAAAJgCAABkcnMv&#10;ZG93bnJldi54bWxQSwUGAAAAAAQABAD1AAAAigMAAAAA&#10;" fillcolor="black"/>
                    <v:oval id="Oval 474" o:spid="_x0000_s1176" style="position:absolute;left:756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oDMYA&#10;AADeAAAADwAAAGRycy9kb3ducmV2LnhtbESPwWrDMBBE74X+g9hCL6WRU+KQuJZDMaTkGjeHHrfW&#10;xja1VkZSY/vvq0Agx2Fm3jD5bjK9uJDznWUFy0UCgri2uuNGwelr/7oB4QOyxt4yKZjJw654fMgx&#10;03bkI12q0IgIYZ+hgjaEIZPS1y0Z9As7EEfvbJ3BEKVrpHY4Rrjp5VuSrKXBjuNCiwOVLdW/1Z9R&#10;4F6GuZwP5X75w59VOm709/qklXp+mj7eQQSawj18ax+0gu0qXaVwvROv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oDMYAAADeAAAADwAAAAAAAAAAAAAAAACYAgAAZHJz&#10;L2Rvd25yZXYueG1sUEsFBgAAAAAEAAQA9QAAAIsDAAAAAA==&#10;" fillcolor="black"/>
                    <v:oval id="Oval 475" o:spid="_x0000_s1177" style="position:absolute;left:756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2e8UA&#10;AADeAAAADwAAAGRycy9kb3ducmV2LnhtbESPQWvCQBSE74X+h+UVeil1Y9Gg0VVKQPFq9ODxNftM&#10;gtm3YXdrkn/vFgoeh5n5hllvB9OKOznfWFYwnSQgiEurG64UnE+7zwUIH5A1tpZJwUgetpvXlzVm&#10;2vZ8pHsRKhEh7DNUUIfQZVL6siaDfmI74uhdrTMYonSV1A77CDet/EqSVBpsOC7U2FFeU3krfo0C&#10;99GN+XjId9Mf3hfzfqEv6Vkr9f42fK9ABBrCM/zfPmgFy9l8lsL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zZ7xQAAAN4AAAAPAAAAAAAAAAAAAAAAAJgCAABkcnMv&#10;ZG93bnJldi54bWxQSwUGAAAAAAQABAD1AAAAigMAAAAA&#10;" fillcolor="black"/>
                    <v:oval id="Oval 476" o:spid="_x0000_s1178" style="position:absolute;left:756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4MYA&#10;AADeAAAADwAAAGRycy9kb3ducmV2LnhtbESPQWvCQBSE70L/w/IKvYhuLGo1ukoJWLw2eujxmX0m&#10;wezbsLs1yb/vCkKPw8x8w2z3vWnEnZyvLSuYTRMQxIXVNZcKzqfDZAXCB2SNjWVSMJCH/e5ltMVU&#10;246/6Z6HUkQI+xQVVCG0qZS+qMign9qWOHpX6wyGKF0ptcMuwk0j35NkKQ3WHBcqbCmrqLjlv0aB&#10;G7dDNhyzw+zCX/miW+mf5Vkr9fbaf25ABOrDf/jZPmoF6/li/gGPO/EK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T4MYAAADeAAAADwAAAAAAAAAAAAAAAACYAgAAZHJz&#10;L2Rvd25yZXYueG1sUEsFBgAAAAAEAAQA9QAAAIsDAAAAAA==&#10;" fillcolor="black"/>
                    <v:oval id="Oval 477" o:spid="_x0000_s1179" style="position:absolute;left:756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HksIA&#10;AADeAAAADwAAAGRycy9kb3ducmV2LnhtbERPTYvCMBC9C/6HMIIX0VRRcbtGkYLidasHj7PNbFts&#10;JiWJtv33m8PCHh/ve3/sTSPe5HxtWcFykYAgLqyuuVRwv53nOxA+IGtsLJOCgTwcD+PRHlNtO/6i&#10;dx5KEUPYp6igCqFNpfRFRQb9wrbEkfuxzmCI0JVSO+xiuGnkKkm20mDNsaHClrKKimf+MgrcrB2y&#10;4Zqdl998yTfdTj+2d63UdNKfPkEE6sO/+M991Qo+1pt13Bvvx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AeSwgAAAN4AAAAPAAAAAAAAAAAAAAAAAJgCAABkcnMvZG93&#10;bnJldi54bWxQSwUGAAAAAAQABAD1AAAAhwMAAAAA&#10;" fillcolor="black"/>
                    <v:oval id="Oval 478" o:spid="_x0000_s1180" style="position:absolute;left:882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iCcUA&#10;AADeAAAADwAAAGRycy9kb3ducmV2LnhtbESPQWvCQBSE74X+h+UVeil1Y9Gg0VVKQPHa6KHHZ/aZ&#10;BLNvw+7WJP/eFYQeh5n5hllvB9OKGznfWFYwnSQgiEurG64UnI67zwUIH5A1tpZJwUgetpvXlzVm&#10;2vb8Q7ciVCJC2GeooA6hy6T0ZU0G/cR2xNG7WGcwROkqqR32EW5a+ZUkqTTYcFyosaO8pvJa/BkF&#10;7qMb8/GQ76Zn3hfzfqF/05NW6v1t+F6BCDSE//CzfdAKlrP5bAmPO/EK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KIJxQAAAN4AAAAPAAAAAAAAAAAAAAAAAJgCAABkcnMv&#10;ZG93bnJldi54bWxQSwUGAAAAAAQABAD1AAAAigMAAAAA&#10;" fillcolor="black"/>
                    <v:oval id="Oval 479" o:spid="_x0000_s1181" style="position:absolute;left:882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ScQA&#10;AADeAAAADwAAAGRycy9kb3ducmV2LnhtbESPzWrCQBSF94LvMFyhG9GJxQSbOkoJWNyauujymrlN&#10;QjN3wszUJG/fWQguD+ePb38cTSfu5HxrWcFmnYAgrqxuuVZw/TqtdiB8QNbYWSYFE3k4HuazPeba&#10;DnyhexlqEUfY56igCaHPpfRVQwb92vbE0fuxzmCI0tVSOxziuOnka5Jk0mDL8aHBnoqGqt/yzyhw&#10;y34qpnNx2tz4s0yHnf7Orlqpl8X48Q4i0Bie4Uf7rBW8bdM0AkSciALy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UnEAAAA3gAAAA8AAAAAAAAAAAAAAAAAmAIAAGRycy9k&#10;b3ducmV2LnhtbFBLBQYAAAAABAAEAPUAAACJAwAAAAA=&#10;" fillcolor="black"/>
                    <v:oval id="Oval 480" o:spid="_x0000_s1182" style="position:absolute;left:882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40sYA&#10;AADeAAAADwAAAGRycy9kb3ducmV2LnhtbESPwWrDMBBE74H+g9hCL6GRHWqTulFCMaTkWieHHrfW&#10;1ja1VkZSYvvvq0Cgx2Fm3jDb/WR6cSXnO8sK0lUCgri2uuNGwfl0eN6A8AFZY2+ZFMzkYb97WGyx&#10;0HbkT7pWoRERwr5ABW0IQyGlr1sy6Fd2II7ej3UGQ5SukdrhGOGml+skyaXBjuNCiwOVLdW/1cUo&#10;cMthLudjeUi/+aPKxo3+ys9aqafH6f0NRKAp/Ifv7aNW8PqSZS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M40sYAAADeAAAADwAAAAAAAAAAAAAAAACYAgAAZHJz&#10;L2Rvd25yZXYueG1sUEsFBgAAAAAEAAQA9QAAAIsDAAAAAA==&#10;" fillcolor="black"/>
                    <v:oval id="Oval 481" o:spid="_x0000_s1183" style="position:absolute;left:882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GmpcYA&#10;AADeAAAADwAAAGRycy9kb3ducmV2LnhtbESPwWrDMBBE74X+g9hCLqWRE+qQuJZDMSTkGjeHHrfW&#10;xja1VkZSY/vvq0Ihx2Fm3jD5fjK9uJHznWUFq2UCgri2uuNGweXj8LIF4QOyxt4yKZjJw754fMgx&#10;03bkM92q0IgIYZ+hgjaEIZPS1y0Z9Es7EEfvap3BEKVrpHY4Rrjp5TpJNtJgx3GhxYHKlurv6sco&#10;cM/DXM6n8rD64mOVjlv9ublopRZP0/sbiEBTuIf/2yetYPeapmv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GmpcYAAADeAAAADwAAAAAAAAAAAAAAAACYAgAAZHJz&#10;L2Rvd25yZXYueG1sUEsFBgAAAAAEAAQA9QAAAIsDAAAAAA==&#10;" fillcolor="black"/>
                    <v:oval id="Oval 482" o:spid="_x0000_s1184" style="position:absolute;left:252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DPsYA&#10;AADeAAAADwAAAGRycy9kb3ducmV2LnhtbESPQWvCQBSE74X+h+UVeim6sTWi0VVKwOLV1EOPz+wz&#10;CWbfht2tSf59tyB4HGbmG2azG0wrbuR8Y1nBbJqAIC6tbrhScPreT5YgfEDW2FomBSN52G2fnzaY&#10;advzkW5FqESEsM9QQR1Cl0npy5oM+qntiKN3sc5giNJVUjvsI9y08j1JFtJgw3Ghxo7ymspr8WsU&#10;uLduzMdDvp+d+atI+6X+WZy0Uq8vw+caRKAhPML39kErWM3T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DPsYAAADeAAAADwAAAAAAAAAAAAAAAACYAgAAZHJz&#10;L2Rvd25yZXYueG1sUEsFBgAAAAAEAAQA9QAAAIsDAAAAAA==&#10;" fillcolor="black"/>
                    <v:oval id="Oval 483" o:spid="_x0000_s1185" style="position:absolute;left:252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bSsYA&#10;AADeAAAADwAAAGRycy9kb3ducmV2LnhtbESPwWrDMBBE74X+g9hCL6WRU+KQuJZDMaTkGjeHHrfW&#10;xja1VkZSY/vvq0Agx2Fm3jD5bjK9uJDznWUFy0UCgri2uuNGwelr/7oB4QOyxt4yKZjJw654fMgx&#10;03bkI12q0IgIYZ+hgjaEIZPS1y0Z9As7EEfvbJ3BEKVrpHY4Rrjp5VuSrKXBjuNCiwOVLdW/1Z9R&#10;4F6GuZwP5X75w59VOm709/qklXp+mj7eQQSawj18ax+0gu0qTVdwvROvgC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bSsYAAADeAAAADwAAAAAAAAAAAAAAAACYAgAAZHJz&#10;L2Rvd25yZXYueG1sUEsFBgAAAAAEAAQA9QAAAIsDAAAAAA==&#10;" fillcolor="black"/>
                    <v:oval id="Oval 484" o:spid="_x0000_s1186" style="position:absolute;left:252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0cUA&#10;AADeAAAADwAAAGRycy9kb3ducmV2LnhtbESPQWvCQBSE7wX/w/IKvZS6sTSi0VUkYPFq9NDjM/tM&#10;QrNvw+7WJP++Kwgeh5n5hllvB9OKGznfWFYwmyYgiEurG64UnE/7jwUIH5A1tpZJwUgetpvJyxoz&#10;bXs+0q0IlYgQ9hkqqEPoMil9WZNBP7UdcfSu1hkMUbpKaod9hJtWfibJXBpsOC7U2FFeU/lb/BkF&#10;7r0b8/GQ72cX/i7SfqF/5met1NvrsFuBCDSEZ/jRPmgFy680TeF+J14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D7RxQAAAN4AAAAPAAAAAAAAAAAAAAAAAJgCAABkcnMv&#10;ZG93bnJldi54bWxQSwUGAAAAAAQABAD1AAAAigMAAAAA&#10;" fillcolor="black"/>
                    <v:oval id="Oval 485" o:spid="_x0000_s1187" style="position:absolute;left:252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psYA&#10;AADeAAAADwAAAGRycy9kb3ducmV2LnhtbESPwWrDMBBE74H+g9hCL6GRE2qTulFCMaTkWseHHrfW&#10;1ja1VkZSYvvvq0Cgx2Fm3jC7w2R6cSXnO8sK1qsEBHFtdceNgup8fN6C8AFZY2+ZFMzk4bB/WOww&#10;13bkT7qWoRERwj5HBW0IQy6lr1sy6Fd2II7ej3UGQ5SukdrhGOGml5skyaTBjuNCiwMVLdW/5cUo&#10;cMthLuZTcVx/80eZjlv9lVVaqafH6f0NRKAp/Ifv7ZNW8PqSphnc7sQr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psYAAADeAAAADwAAAAAAAAAAAAAAAACYAgAAZHJz&#10;L2Rvd25yZXYueG1sUEsFBgAAAAAEAAQA9QAAAIsDAAAAAA==&#10;" fillcolor="black"/>
                    <v:oval id="Oval 486" o:spid="_x0000_s1188" style="position:absolute;left:10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FPcYA&#10;AADeAAAADwAAAGRycy9kb3ducmV2LnhtbESPzWrDMBCE74W+g9hCLyWRU+r8OFFCMaTkGjeHHjfW&#10;xja1VkZSY/vtq0Agx2FmvmE2u8G04krON5YVzKYJCOLS6oYrBafv/WQJwgdkja1lUjCSh932+WmD&#10;mbY9H+lahEpECPsMFdQhdJmUvqzJoJ/ajjh6F+sMhihdJbXDPsJNK9+TZC4NNhwXauwor6n8Lf6M&#10;AvfWjfl4yPezM38Vab/UP/OTVur1Zfhcgwg0hEf43j5oBauPNF3A7U68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YFPcYAAADeAAAADwAAAAAAAAAAAAAAAACYAgAAZHJz&#10;L2Rvd25yZXYueG1sUEsFBgAAAAAEAAQA9QAAAIsDAAAAAA==&#10;" fillcolor="black"/>
                    <v:oval id="Oval 487" o:spid="_x0000_s1189" style="position:absolute;left:10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RT8MA&#10;AADeAAAADwAAAGRycy9kb3ducmV2LnhtbERPz2vCMBS+C/4P4Qm7iKYOW1xnlFFweLXzsOOzeWvL&#10;mpeSZLb975eD4PHj+70/jqYTd3K+taxgs05AEFdWt1wruH6dVjsQPiBr7CyTgok8HA/z2R5zbQe+&#10;0L0MtYgh7HNU0ITQ51L6qiGDfm174sj9WGcwROhqqR0OMdx08jVJMmmw5djQYE9FQ9Vv+WcUuGU/&#10;FdO5OG1u/Fmmw05/Z1et1Mti/HgHEWgMT/HDfdYK3rZpGvfGO/EKy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mRT8MAAADeAAAADwAAAAAAAAAAAAAAAACYAgAAZHJzL2Rv&#10;d25yZXYueG1sUEsFBgAAAAAEAAQA9QAAAIgDAAAAAA==&#10;" fillcolor="black"/>
                    <v:oval id="Oval 488" o:spid="_x0000_s1190" style="position:absolute;left:10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01MUA&#10;AADeAAAADwAAAGRycy9kb3ducmV2LnhtbESPQWvCQBSE70L/w/IKvUjdKI1odJUSsHg19dDja/aZ&#10;hGbfht3VJP++Kwgeh5n5htnuB9OKGznfWFYwnyUgiEurG64UnL8P7ysQPiBrbC2TgpE87Hcvky1m&#10;2vZ8olsRKhEh7DNUUIfQZVL6siaDfmY74uhdrDMYonSV1A77CDetXCTJUhpsOC7U2FFeU/lXXI0C&#10;N+3GfDzmh/kvfxVpv9I/y7NW6u11+NyACDSEZ/jRPmoF6480XcP9Tr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BTTUxQAAAN4AAAAPAAAAAAAAAAAAAAAAAJgCAABkcnMv&#10;ZG93bnJldi54bWxQSwUGAAAAAAQABAD1AAAAigMAAAAA&#10;" fillcolor="black"/>
                    <v:oval id="Oval 489" o:spid="_x0000_s1191" style="position:absolute;left:10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X9MQA&#10;AADeAAAADwAAAGRycy9kb3ducmV2LnhtbESPzWrCQBSF94LvMFyhG9GJRYNNHaUELG4bs3B5zdwm&#10;oZk7YWZqkrfvLIQuD+eP73AaTSce5HxrWcFmnYAgrqxuuVZQXs+rPQgfkDV2lknBRB5Ox/nsgJm2&#10;A3/Rowi1iCPsM1TQhNBnUvqqIYN+bXvi6H1bZzBE6WqpHQ5x3HTyNUlSabDl+NBgT3lD1U/xaxS4&#10;ZT/l0yU/b+78WeyGvb6lpVbqZTF+vIMINIb/8LN90Qretrs0AkSciA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V/TEAAAA3gAAAA8AAAAAAAAAAAAAAAAAmAIAAGRycy9k&#10;b3ducmV2LnhtbFBLBQYAAAAABAAEAPUAAACJAwAAAAA=&#10;" fillcolor="black"/>
                    <v:oval id="Oval 490" o:spid="_x0000_s1192" style="position:absolute;left:10080;top:690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b8YA&#10;AADeAAAADwAAAGRycy9kb3ducmV2LnhtbESPQWvCQBSE74X+h+UVeil1E6lBo6uUgMVro4cen9ln&#10;Epp9G3ZXk/z7riD0OMzMN8xmN5pO3Mj51rKCdJaAIK6sbrlWcDru35cgfEDW2FkmBRN52G2fnzaY&#10;azvwN93KUIsIYZ+jgiaEPpfSVw0Z9DPbE0fvYp3BEKWrpXY4RLjp5DxJMmmw5bjQYE9FQ9VveTUK&#10;3Fs/FdOh2Kdn/ioXw1L/ZCet1OvL+LkGEWgM/+FH+6AVrD4W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yb8YAAADeAAAADwAAAAAAAAAAAAAAAACYAgAAZHJz&#10;L2Rvd25yZXYueG1sUEsFBgAAAAAEAAQA9QAAAIsDAAAAAA==&#10;" fillcolor="black"/>
                    <v:oval id="Oval 491" o:spid="_x0000_s1193" style="position:absolute;left:10080;top:783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sGMUA&#10;AADeAAAADwAAAGRycy9kb3ducmV2LnhtbESPQWvCQBSE70L/w/IKvUjdKBo0ukoJWLw2evD4mn0m&#10;wezbsLs1yb93C4Ueh5n5htkdBtOKBznfWFYwnyUgiEurG64UXM7H9zUIH5A1tpZJwUgeDvuXyQ4z&#10;bXv+okcRKhEh7DNUUIfQZVL6siaDfmY74ujdrDMYonSV1A77CDetXCRJKg02HBdq7CivqbwXP0aB&#10;m3ZjPp7y4/ybP4tVv9bX9KKVensdPrYgAg3hP/zXPmkFm+UqXcD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wYxQAAAN4AAAAPAAAAAAAAAAAAAAAAAJgCAABkcnMv&#10;ZG93bnJldi54bWxQSwUGAAAAAAQABAD1AAAAigMAAAAA&#10;" fillcolor="black"/>
                    <v:oval id="Oval 492" o:spid="_x0000_s1194" style="position:absolute;left:10080;top:877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Jg8YA&#10;AADeAAAADwAAAGRycy9kb3ducmV2LnhtbESPQWvCQBSE74X+h+UVeim6sdWg0VVKwOLV1EOPz+wz&#10;CWbfht2tSf59tyB4HGbmG2azG0wrbuR8Y1nBbJqAIC6tbrhScPreT5YgfEDW2FomBSN52G2fnzaY&#10;advzkW5FqESEsM9QQR1Cl0npy5oM+qntiKN3sc5giNJVUjvsI9y08j1JUmmw4bhQY0d5TeW1+DUK&#10;3Fs35uMh38/O/FUs+qX+SU9aqdeX4XMNItAQHuF7+6AVrOaL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Jg8YAAADeAAAADwAAAAAAAAAAAAAAAACYAgAAZHJz&#10;L2Rvd25yZXYueG1sUEsFBgAAAAAEAAQA9QAAAIsDAAAAAA==&#10;" fillcolor="black"/>
                    <v:oval id="Oval 493" o:spid="_x0000_s1195" style="position:absolute;left:10080;top:970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R98UA&#10;AADeAAAADwAAAGRycy9kb3ducmV2LnhtbESPQWvCQBSE74X+h+UVeil1Y9Gg0VVKQPFq9ODxNftM&#10;gtm3YXdrkn/vFgoeh5n5hllvB9OKOznfWFYwnSQgiEurG64UnE+7zwUIH5A1tpZJwUgetpvXlzVm&#10;2vZ8pHsRKhEh7DNUUIfQZVL6siaDfmI74uhdrTMYonSV1A77CDet/EqSVBpsOC7U2FFeU3krfo0C&#10;99GN+XjId9Mf3hfzfqEv6Vkr9f42fK9ABBrCM/zfPmgFy9k8ncH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FH3xQAAAN4AAAAPAAAAAAAAAAAAAAAAAJgCAABkcnMv&#10;ZG93bnJldi54bWxQSwUGAAAAAAQABAD1AAAAigMAAAAA&#10;" fillcolor="black"/>
                    <v:oval id="Oval 494" o:spid="_x0000_s1196" style="position:absolute;left:10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0bMYA&#10;AADeAAAADwAAAGRycy9kb3ducmV2LnhtbESPwWrDMBBE74H+g9hCL6GRE2qTulFCMaTkWseHHrfW&#10;1ja1VkZSYvvvq0Cgx2Fm3jC7w2R6cSXnO8sK1qsEBHFtdceNgup8fN6C8AFZY2+ZFMzk4bB/WOww&#10;13bkT7qWoRERwj5HBW0IQy6lr1sy6Fd2II7ej3UGQ5SukdrhGOGml5skyaTBjuNCiwMVLdW/5cUo&#10;cMthLuZTcVx/80eZjlv9lVVaqafH6f0NRKAp/Ifv7ZNW8PqSZinc7sQrIP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0bMYAAADeAAAADwAAAAAAAAAAAAAAAACYAgAAZHJz&#10;L2Rvd25yZXYueG1sUEsFBgAAAAAEAAQA9QAAAIsDAAAAAA==&#10;" fillcolor="black"/>
                    <v:oval id="Oval 495" o:spid="_x0000_s1197" style="position:absolute;left:37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qG8UA&#10;AADeAAAADwAAAGRycy9kb3ducmV2LnhtbESPQWvCQBSE74L/YXmFXqRulBo0uooELF4bPfT4zD6T&#10;0OzbsLua5N93C4Ueh5n5htkdBtOKJznfWFawmCcgiEurG64UXC+ntzUIH5A1tpZJwUgeDvvpZIeZ&#10;tj1/0rMIlYgQ9hkqqEPoMil9WZNBP7cdcfTu1hkMUbpKaod9hJtWLpMklQYbjgs1dpTXVH4XD6PA&#10;zboxH8/5aXHjj2LVr/VXetVKvb4Mxy2IQEP4D/+1z1rB5n2Vpv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mobxQAAAN4AAAAPAAAAAAAAAAAAAAAAAJgCAABkcnMv&#10;ZG93bnJldi54bWxQSwUGAAAAAAQABAD1AAAAigMAAAAA&#10;" fillcolor="black"/>
                    <v:oval id="Oval 496" o:spid="_x0000_s1198" style="position:absolute;left:252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PgMYA&#10;AADeAAAADwAAAGRycy9kb3ducmV2LnhtbESPQWvCQBSE70L/w/IKvYhuLDVqdJUSsHht9ODxmX0m&#10;odm3YXdrkn/fLRR6HGbmG2Z3GEwrHuR8Y1nBYp6AIC6tbrhScDkfZ2sQPiBrbC2TgpE8HPZPkx1m&#10;2vb8SY8iVCJC2GeooA6hy6T0ZU0G/dx2xNG7W2cwROkqqR32EW5a+ZokqTTYcFyosaO8pvKr+DYK&#10;3LQb8/GUHxc3/iiW/Vpf04tW6uV5eN+CCDSE//Bf+6QVbN6W6Q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rPgMYAAADeAAAADwAAAAAAAAAAAAAAAACYAgAAZHJz&#10;L2Rvd25yZXYueG1sUEsFBgAAAAAEAAQA9QAAAIsDAAAAAA==&#10;" fillcolor="black"/>
                    <v:oval id="Oval 497" o:spid="_x0000_s1199" style="position:absolute;left:504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b8sMA&#10;AADeAAAADwAAAGRycy9kb3ducmV2LnhtbERPz2vCMBS+C/4P4Qm7iKYOLa4zyig4vK724PHZvLVl&#10;zUtJMtv+98tB2PHj+304jaYTD3K+taxgs05AEFdWt1wrKK/n1R6ED8gaO8ukYCIPp+N8dsBM24G/&#10;6FGEWsQQ9hkqaELoMyl91ZBBv7Y9ceS+rTMYInS11A6HGG46+ZokqTTYcmxosKe8oeqn+DUK3LKf&#10;8umSnzd3/ix2w17f0lIr9bIYP95BBBrDv/jpvmgFb9tdGvfGO/EKyO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b8sMAAADeAAAADwAAAAAAAAAAAAAAAACYAgAAZHJzL2Rv&#10;d25yZXYueG1sUEsFBgAAAAAEAAQA9QAAAIgDAAAAAA==&#10;" fillcolor="black"/>
                    <v:oval id="Oval 498" o:spid="_x0000_s1200" style="position:absolute;left:630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acUA&#10;AADeAAAADwAAAGRycy9kb3ducmV2LnhtbESPQWvCQBSE70L/w/IKvUjdKDVodJUSsHht9ODxNftM&#10;QrNvw+5qkn/fFYQeh5n5htnuB9OKOznfWFYwnyUgiEurG64UnE+H9xUIH5A1tpZJwUge9ruXyRYz&#10;bXv+pnsRKhEh7DNUUIfQZVL6siaDfmY74uhdrTMYonSV1A77CDetXCRJKg02HBdq7CivqfwtbkaB&#10;m3ZjPh7zw/yHv4plv9KX9KyVensdPjcgAg3hP/xsH7WC9ccyXcPjTrw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f5pxQAAAN4AAAAPAAAAAAAAAAAAAAAAAJgCAABkcnMv&#10;ZG93bnJldi54bWxQSwUGAAAAAAQABAD1AAAAigMAAAAA&#10;" fillcolor="black"/>
                    <v:oval id="Oval 499" o:spid="_x0000_s1201" style="position:absolute;left:756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BKcQA&#10;AADeAAAADwAAAGRycy9kb3ducmV2LnhtbESPy2rCQBSG94W+w3AK3RSdWLymjiIBi1ujC5fHzDEJ&#10;zZwJM6NJ3r6zEFz+/De+9bY3jXiQ87VlBZNxAoK4sLrmUsH5tB8tQfiArLGxTAoG8rDdvL+tMdW2&#10;4yM98lCKOMI+RQVVCG0qpS8qMujHtiWO3s06gyFKV0rtsIvjppHfSTKXBmuODxW2lFVU/OV3o8B9&#10;tUM2HLL95Mq/+axb6sv8rJX6/Oh3PyAC9eEVfrYPWsFqOltEgIgTUU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KwSnEAAAA3gAAAA8AAAAAAAAAAAAAAAAAmAIAAGRycy9k&#10;b3ducmV2LnhtbFBLBQYAAAAABAAEAPUAAACJAwAAAAA=&#10;" fillcolor="black"/>
                    <v:oval id="Oval 500" o:spid="_x0000_s1202" style="position:absolute;left:882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kssYA&#10;AADeAAAADwAAAGRycy9kb3ducmV2LnhtbESPzWrDMBCE74G+g9hCLyGRXZo/J0oohpRc6+SQ48ba&#10;2KbWykhqbL99VSj0OMzMN8zuMJhWPMj5xrKCdJ6AIC6tbrhScDkfZ2sQPiBrbC2TgpE8HPZPkx1m&#10;2vb8SY8iVCJC2GeooA6hy6T0ZU0G/dx2xNG7W2cwROkqqR32EW5a+ZokS2mw4bhQY0d5TeVX8W0U&#10;uGk35uMpP6Y3/igW/Vpflxet1Mvz8L4FEWgI/+G/9kkr2LwtVin83olX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ZkssYAAADeAAAADwAAAAAAAAAAAAAAAACYAgAAZHJz&#10;L2Rvd25yZXYueG1sUEsFBgAAAAAEAAQA9QAAAIsDAAAAAA==&#10;" fillcolor="black"/>
                    <v:oval id="Oval 501" o:spid="_x0000_s1203" style="position:absolute;left:10080;top:596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6xcYA&#10;AADeAAAADwAAAGRycy9kb3ducmV2LnhtbESPQWvCQBSE74X+h+UVvBTdKGo1dZUSULwaPfT4zD6T&#10;0OzbsLs1yb93CwWPw8x8w2x2vWnEnZyvLSuYThIQxIXVNZcKLuf9eAXCB2SNjWVSMJCH3fb1ZYOp&#10;th2f6J6HUkQI+xQVVCG0qZS+qMign9iWOHo36wyGKF0ptcMuwk0jZ0mylAZrjgsVtpRVVPzkv0aB&#10;e2+HbDhm++mVD/miW+nv5UUrNXrrvz5BBOrDM/zfPmoF6/niYwZ/d+IVkN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T6xcYAAADeAAAADwAAAAAAAAAAAAAAAACYAgAAZHJz&#10;L2Rvd25yZXYueG1sUEsFBgAAAAAEAAQA9QAAAIsDAAAAAA==&#10;" fillcolor="black"/>
                  </v:group>
                  <v:group id="Group 502" o:spid="_x0000_s1204" style="position:absolute;left:7571;top:6194;width:58;height:2816" coordorigin="7740,2688" coordsize="180,7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NdCjIAAAA&#10;3gAAAA8AAAAAAAAAAAAAAAAAqgIAAGRycy9kb3ducmV2LnhtbFBLBQYAAAAABAAEAPoAAACfAwAA&#10;AAA=&#10;">
                    <v:group id="Group 503" o:spid="_x0000_s1205" style="position:absolute;left:7740;top:2688;width:180;height:2964" coordorigin="9000,2688" coordsize="18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k7FzIAAAA&#10;3gAAAA8AAAAAAAAAAAAAAAAAqgIAAGRycy9kb3ducmV2LnhtbFBLBQYAAAAABAAEAPoAAACfAwAA&#10;AAA=&#10;">
                      <v:oval id="Oval 504" o:spid="_x0000_s1206" style="position:absolute;left:9000;top:268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scYA&#10;AADeAAAADwAAAGRycy9kb3ducmV2LnhtbESPzWrDMBCE74W+g9hCLyWRU+r8OFFCMaTkGjeHHjfW&#10;xja1VkZSY/vtq0Agx2FmvmE2u8G04krON5YVzKYJCOLS6oYrBafv/WQJwgdkja1lUjCSh932+WmD&#10;mbY9H+lahEpECPsMFdQhdJmUvqzJoJ/ajjh6F+sMhihdJbXDPsJNK9+TZC4NNhwXauwor6n8Lf6M&#10;AvfWjfl4yPezM38Vab/UP/OTVur1Zfhcgwg0hEf43j5oBauPdJHC7U68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iscYAAADeAAAADwAAAAAAAAAAAAAAAACYAgAAZHJz&#10;L2Rvd25yZXYueG1sUEsFBgAAAAAEAAQA9QAAAIsDAAAAAA==&#10;" fillcolor="black"/>
                      <v:oval id="Oval 505" o:spid="_x0000_s1207" style="position:absolute;left:9000;top:362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xsYA&#10;AADeAAAADwAAAGRycy9kb3ducmV2LnhtbESPQWvCQBSE70L/w/IKvYhuLDVqdJUSsHht9ODxmX0m&#10;odm3YXdrkn/fLRR6HGbmG2Z3GEwrHuR8Y1nBYp6AIC6tbrhScDkfZ2sQPiBrbC2TgpE8HPZPkx1m&#10;2vb8SY8iVCJC2GeooA6hy6T0ZU0G/dx2xNG7W2cwROkqqR32EW5a+ZokqTTYcFyosaO8pvKr+DYK&#10;3LQb8/GUHxc3/iiW/Vpf04tW6uV5eN+CCDSE//Bf+6QVbN6WqxR+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xsYAAADeAAAADwAAAAAAAAAAAAAAAACYAgAAZHJz&#10;L2Rvd25yZXYueG1sUEsFBgAAAAAEAAQA9QAAAIsDAAAAAA==&#10;" fillcolor="black"/>
                      <v:oval id="Oval 506" o:spid="_x0000_s1208" style="position:absolute;left:9000;top:456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ZXcYA&#10;AADeAAAADwAAAGRycy9kb3ducmV2LnhtbESPT2vCQBTE74LfYXmFXqRulPovuooELF4bPfT4zD6T&#10;0OzbsLua5Nt3C4Ueh5n5DbM79KYRT3K+tqxgNk1AEBdW11wquF5Ob2sQPiBrbCyTgoE8HPbj0Q5T&#10;bTv+pGceShEh7FNUUIXQplL6oiKDfmpb4ujdrTMYonSl1A67CDeNnCfJUhqsOS5U2FJWUfGdP4wC&#10;N2mHbDhnp9mNP/JFt9Zfy6tW6vWlP25BBOrDf/ivfdYKNu+L1Qp+78Qr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NZXcYAAADeAAAADwAAAAAAAAAAAAAAAACYAgAAZHJz&#10;L2Rvd25yZXYueG1sUEsFBgAAAAAEAAQA9QAAAIsDAAAAAA==&#10;" fillcolor="black"/>
                      <v:oval id="Oval 507" o:spid="_x0000_s1209" style="position:absolute;left:9000;top:549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NL8IA&#10;AADeAAAADwAAAGRycy9kb3ducmV2LnhtbERPu27CMBTdK/UfrFupSwUOFc8Ug1AkKlYCA+MlviRR&#10;4+vINiT5+3pAYjw67/W2N414kPO1ZQWTcQKCuLC65lLB+bQfLUH4gKyxsUwKBvKw3by/rTHVtuMj&#10;PfJQihjCPkUFVQhtKqUvKjLox7YljtzNOoMhQldK7bCL4aaR30kylwZrjg0VtpRVVPzld6PAfbVD&#10;Nhyy/eTKv/msW+rL/KyV+vzodz8gAvXhJX66D1rBajpbxL3xTr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0vwgAAAN4AAAAPAAAAAAAAAAAAAAAAAJgCAABkcnMvZG93&#10;bnJldi54bWxQSwUGAAAAAAQABAD1AAAAhwMAAAAA&#10;" fillcolor="black"/>
                    </v:group>
                    <v:group id="Group 508" o:spid="_x0000_s1210" style="position:absolute;left:7740;top:6432;width:180;height:3900" coordorigin="7740,6432" coordsize="180,3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glQ8LIAAAA&#10;3gAAAA8AAAAAAAAAAAAAAAAAqgIAAGRycy9kb3ducmV2LnhtbFBLBQYAAAAABAAEAPoAAACfAwAA&#10;AAA=&#10;">
                      <v:group id="Group 509" o:spid="_x0000_s1211" style="position:absolute;left:7740;top:7368;width:180;height:2964" coordorigin="9000,2688" coordsize="180,2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ypp4xgAAAN4A&#10;AAAPAAAAAAAAAAAAAAAAAKoCAABkcnMvZG93bnJldi54bWxQSwUGAAAAAAQABAD6AAAAnQMAAAAA&#10;">
                        <v:oval id="Oval 510" o:spid="_x0000_s1212" style="position:absolute;left:9000;top:2688;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UlcYA&#10;AADeAAAADwAAAGRycy9kb3ducmV2LnhtbESPQWvCQBSE74X+h+UVeil1E6kSo6uUgMVro4cen9ln&#10;Epp9G3ZXk/z7riD0OMzMN8xmN5pO3Mj51rKCdJaAIK6sbrlWcDru3zMQPiBr7CyTgok87LbPTxvM&#10;tR34m25lqEWEsM9RQRNCn0vpq4YM+pntiaN3sc5giNLVUjscItx0cp4kS2mw5bjQYE9FQ9VveTUK&#10;3Fs/FdOh2Kdn/ioXQ6Z/liet1OvL+LkGEWgM/+FH+6AVrD4WWQr3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MUlcYAAADeAAAADwAAAAAAAAAAAAAAAACYAgAAZHJz&#10;L2Rvd25yZXYueG1sUEsFBgAAAAAEAAQA9QAAAIsDAAAAAA==&#10;" fillcolor="black"/>
                        <v:oval id="Oval 511" o:spid="_x0000_s1213" style="position:absolute;left:9000;top:3624;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4sUA&#10;AADeAAAADwAAAGRycy9kb3ducmV2LnhtbESPQWvCQBSE70L/w/IKvUjdKCoxukoJWLw2evD4mn0m&#10;wezbsLs1yb93C4Ueh5n5htkdBtOKBznfWFYwnyUgiEurG64UXM7H9xSED8gaW8ukYCQPh/3LZIeZ&#10;tj1/0aMIlYgQ9hkqqEPoMil9WZNBP7MdcfRu1hkMUbpKaod9hJtWLpJkLQ02HBdq7CivqbwXP0aB&#10;m3ZjPp7y4/ybP4tVn+rr+qKVensdPrYgAg3hP/zXPmkFm+UqXcDvnXgF5P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wYrixQAAAN4AAAAPAAAAAAAAAAAAAAAAAJgCAABkcnMv&#10;ZG93bnJldi54bWxQSwUGAAAAAAQABAD1AAAAigMAAAAA&#10;" fillcolor="black"/>
                        <v:oval id="Oval 512" o:spid="_x0000_s1214" style="position:absolute;left:9000;top:4560;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vecYA&#10;AADeAAAADwAAAGRycy9kb3ducmV2LnhtbESPQWvCQBSE74X+h+UVeim6sVWJ0VVKwOLV1EOPz+wz&#10;CWbfht2tSf59tyB4HGbmG2azG0wrbuR8Y1nBbJqAIC6tbrhScPreT1IQPiBrbC2TgpE87LbPTxvM&#10;tO35SLciVCJC2GeooA6hy6T0ZU0G/dR2xNG7WGcwROkqqR32EW5a+Z4kS2mw4bhQY0d5TeW1+DUK&#10;3Fs35uMh38/O/FUs+lT/LE9aqdeX4XMNItAQHuF7+6AVrOaL9AP+78Qr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0vecYAAADeAAAADwAAAAAAAAAAAAAAAACYAgAAZHJz&#10;L2Rvd25yZXYueG1sUEsFBgAAAAAEAAQA9QAAAIsDAAAAAA==&#10;" fillcolor="black"/>
                        <v:oval id="Oval 513" o:spid="_x0000_s1215" style="position:absolute;left:9000;top:5496;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3DcUA&#10;AADeAAAADwAAAGRycy9kb3ducmV2LnhtbESPQWvCQBSE74X+h+UVeil1Y1GJ0VVKQPFq9ODxNftM&#10;gtm3YXdrkn/vFgoeh5n5hllvB9OKOznfWFYwnSQgiEurG64UnE+7zxSED8gaW8ukYCQP283ryxoz&#10;bXs+0r0IlYgQ9hkqqEPoMil9WZNBP7EdcfSu1hkMUbpKaod9hJtWfiXJQhpsOC7U2FFeU3krfo0C&#10;99GN+XjId9Mf3hfzPtWXxVkr9f42fK9ABBrCM/zfPmgFy9k8ncHfnXgF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LcNxQAAAN4AAAAPAAAAAAAAAAAAAAAAAJgCAABkcnMv&#10;ZG93bnJldi54bWxQSwUGAAAAAAQABAD1AAAAigMAAAAA&#10;" fillcolor="black"/>
                      </v:group>
                      <v:oval id="Oval 514" o:spid="_x0000_s1216" style="position:absolute;left:7740;top:6432;width:18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SlsYA&#10;AADeAAAADwAAAGRycy9kb3ducmV2LnhtbESPwWrDMBBE74H+g9hCL6GRE2rjulFCMaTkWieHHrfW&#10;1ja1VkZSYvvvq0Cgx2Fm3jDb/WR6cSXnO8sK1qsEBHFtdceNgvPp8JyD8AFZY2+ZFMzkYb97WGyx&#10;0HbkT7pWoRERwr5ABW0IQyGlr1sy6Fd2II7ej3UGQ5SukdrhGOGml5skyaTBjuNCiwOVLdW/1cUo&#10;cMthLudjeVh/80eVjrn+ys5aqafH6f0NRKAp/Ifv7aNW8PqS5inc7s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gSlsYAAADeAAAADwAAAAAAAAAAAAAAAACYAgAAZHJz&#10;L2Rvd25yZXYueG1sUEsFBgAAAAAEAAQA9QAAAIsDAAAAAA==&#10;" fillcolor="black"/>
                    </v:group>
                  </v:group>
                </v:group>
                <w10:wrap type="square"/>
              </v:group>
            </w:pict>
          </mc:Fallback>
        </mc:AlternateContent>
      </w:r>
    </w:p>
    <w:p w:rsidR="00311341" w:rsidRDefault="00311341" w:rsidP="00311341">
      <w:pPr>
        <w:spacing w:line="320" w:lineRule="exact"/>
        <w:rPr>
          <w:rFonts w:ascii="SimSun" w:hAnsi="SimSun"/>
        </w:rPr>
      </w:pPr>
    </w:p>
    <w:p w:rsidR="00311341" w:rsidRDefault="00311341" w:rsidP="00311341">
      <w:pPr>
        <w:spacing w:line="320" w:lineRule="exact"/>
        <w:rPr>
          <w:rFonts w:ascii="SimSun" w:hAnsi="SimSun"/>
        </w:rPr>
      </w:pPr>
    </w:p>
    <w:p w:rsidR="00311341" w:rsidRDefault="00311341" w:rsidP="00311341">
      <w:pPr>
        <w:spacing w:line="320" w:lineRule="exact"/>
        <w:rPr>
          <w:rFonts w:ascii="SimSun" w:hAnsi="SimSun"/>
        </w:rPr>
      </w:pPr>
    </w:p>
    <w:p w:rsidR="00311341" w:rsidRDefault="00311341" w:rsidP="00311341">
      <w:pPr>
        <w:spacing w:line="320" w:lineRule="exact"/>
        <w:rPr>
          <w:rFonts w:ascii="SimSun" w:hAnsi="SimSun"/>
        </w:rPr>
      </w:pPr>
    </w:p>
    <w:p w:rsidR="00311341" w:rsidRDefault="00311341" w:rsidP="00311341">
      <w:pPr>
        <w:spacing w:line="320" w:lineRule="exact"/>
        <w:rPr>
          <w:rFonts w:ascii="SimSun" w:hAnsi="SimSun"/>
        </w:rPr>
      </w:pPr>
    </w:p>
    <w:p w:rsidR="00311341" w:rsidRDefault="00311341" w:rsidP="00311341">
      <w:pPr>
        <w:spacing w:line="320" w:lineRule="exact"/>
        <w:rPr>
          <w:rFonts w:ascii="SimSun" w:hAnsi="SimSun"/>
        </w:rPr>
      </w:pPr>
    </w:p>
    <w:p w:rsidR="00311341" w:rsidRDefault="00311341" w:rsidP="00311341">
      <w:pPr>
        <w:spacing w:line="360" w:lineRule="auto"/>
        <w:jc w:val="both"/>
        <w:rPr>
          <w:rFonts w:eastAsia="SimSun"/>
          <w:lang w:eastAsia="zh-CN"/>
        </w:rPr>
      </w:pPr>
    </w:p>
    <w:p w:rsidR="00311341" w:rsidRDefault="00311341" w:rsidP="00311341">
      <w:pPr>
        <w:pStyle w:val="Heading1"/>
        <w:spacing w:line="360" w:lineRule="auto"/>
        <w:jc w:val="both"/>
        <w:rPr>
          <w:rFonts w:eastAsia="SimSun"/>
          <w:sz w:val="14"/>
          <w:szCs w:val="14"/>
          <w:lang w:eastAsia="zh-CN"/>
        </w:rPr>
      </w:pPr>
      <w:r>
        <w:rPr>
          <w:rFonts w:eastAsia="SimSun" w:hint="eastAsia"/>
          <w:lang w:eastAsia="zh-CN"/>
        </w:rPr>
        <w:t>6 Simulation Result and Analysis</w:t>
      </w:r>
      <w:r w:rsidRPr="00F23FC6">
        <w:rPr>
          <w:sz w:val="14"/>
          <w:szCs w:val="14"/>
          <w:lang w:eastAsia="ja-JP"/>
        </w:rPr>
        <w:t xml:space="preserve"> </w:t>
      </w:r>
    </w:p>
    <w:p w:rsidR="00311341" w:rsidRDefault="00311341" w:rsidP="00311341">
      <w:pPr>
        <w:spacing w:line="360" w:lineRule="auto"/>
        <w:jc w:val="both"/>
        <w:rPr>
          <w:rFonts w:eastAsia="SimSun"/>
          <w:lang w:eastAsia="zh-CN"/>
        </w:rPr>
      </w:pPr>
      <w:r>
        <w:rPr>
          <w:rFonts w:eastAsia="SimSun" w:hint="eastAsia"/>
          <w:lang w:eastAsia="zh-CN"/>
        </w:rPr>
        <w:t>This report gives following simulation results.</w:t>
      </w:r>
    </w:p>
    <w:p w:rsidR="00311341" w:rsidRPr="00C6490B" w:rsidRDefault="00311341" w:rsidP="00311341">
      <w:pPr>
        <w:pStyle w:val="Heading2"/>
        <w:spacing w:afterLines="100" w:after="240"/>
      </w:pPr>
      <w:bookmarkStart w:id="2" w:name="_Toc151364690"/>
      <w:r>
        <w:rPr>
          <w:rFonts w:hint="eastAsia"/>
        </w:rPr>
        <w:t xml:space="preserve">6.1 </w:t>
      </w:r>
      <w:r w:rsidRPr="00E02153">
        <w:rPr>
          <w:rFonts w:hint="eastAsia"/>
        </w:rPr>
        <w:t>PHS</w:t>
      </w:r>
      <w:r w:rsidRPr="00E02153">
        <w:rPr>
          <w:rFonts w:hint="eastAsia"/>
        </w:rPr>
        <w:t>－</w:t>
      </w:r>
      <w:r w:rsidRPr="00E02153">
        <w:rPr>
          <w:rFonts w:hint="eastAsia"/>
        </w:rPr>
        <w:t>&gt;TD-SCDMA</w:t>
      </w:r>
      <w:bookmarkEnd w:id="2"/>
    </w:p>
    <w:p w:rsidR="00311341" w:rsidRDefault="00311341" w:rsidP="00311341">
      <w:pPr>
        <w:spacing w:line="360" w:lineRule="auto"/>
        <w:jc w:val="both"/>
        <w:rPr>
          <w:rFonts w:eastAsia="SimSun"/>
          <w:lang w:eastAsia="zh-CN"/>
        </w:rPr>
      </w:pPr>
      <w:r>
        <w:rPr>
          <w:rFonts w:eastAsia="SimSun" w:hint="eastAsia"/>
          <w:lang w:eastAsia="zh-CN"/>
        </w:rPr>
        <w:t>(1) Interference from PHS PS into TD-SCDMA BS</w:t>
      </w:r>
    </w:p>
    <w:p w:rsidR="00311341" w:rsidRDefault="00311341" w:rsidP="00311341">
      <w:pPr>
        <w:spacing w:line="360" w:lineRule="auto"/>
        <w:jc w:val="both"/>
        <w:rPr>
          <w:rFonts w:eastAsia="SimSun"/>
          <w:lang w:eastAsia="zh-CN"/>
        </w:rPr>
      </w:pPr>
    </w:p>
    <w:p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Figure4: TD-SCDMA uplink capacity loss (PHS UL</w:t>
      </w:r>
      <w:r w:rsidRPr="00E02153">
        <w:rPr>
          <w:rFonts w:hint="eastAsia"/>
        </w:rPr>
        <w:t>－</w:t>
      </w:r>
      <w:r w:rsidRPr="00E02153">
        <w:rPr>
          <w:rFonts w:hint="eastAsia"/>
        </w:rPr>
        <w:t>&gt;</w:t>
      </w:r>
      <w:r>
        <w:rPr>
          <w:rFonts w:eastAsia="SimSun" w:hint="eastAsia"/>
          <w:lang w:eastAsia="zh-CN"/>
        </w:rPr>
        <w:t>TD-SCDMA UL)</w:t>
      </w:r>
    </w:p>
    <w:p w:rsidR="00311341" w:rsidRPr="00E02153" w:rsidRDefault="00311341" w:rsidP="00311341">
      <w:pPr>
        <w:spacing w:line="360" w:lineRule="auto"/>
        <w:ind w:firstLineChars="800" w:firstLine="1920"/>
        <w:jc w:val="both"/>
        <w:rPr>
          <w:rFonts w:eastAsia="SimSun"/>
          <w:lang w:eastAsia="zh-CN"/>
        </w:rPr>
      </w:pPr>
      <w:r w:rsidRPr="006252D1">
        <w:rPr>
          <w:rFonts w:eastAsia="SimSun" w:hint="eastAsia"/>
          <w:noProof/>
          <w:lang w:val="en-US"/>
        </w:rPr>
        <w:drawing>
          <wp:inline distT="0" distB="0" distL="0" distR="0">
            <wp:extent cx="386715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50" cy="2847975"/>
                    </a:xfrm>
                    <a:prstGeom prst="rect">
                      <a:avLst/>
                    </a:prstGeom>
                    <a:noFill/>
                    <a:ln>
                      <a:noFill/>
                    </a:ln>
                  </pic:spPr>
                </pic:pic>
              </a:graphicData>
            </a:graphic>
          </wp:inline>
        </w:drawing>
      </w:r>
    </w:p>
    <w:p w:rsidR="00D43406" w:rsidRDefault="00D43406" w:rsidP="00311341">
      <w:pPr>
        <w:spacing w:line="360" w:lineRule="auto"/>
        <w:jc w:val="both"/>
        <w:rPr>
          <w:rFonts w:eastAsia="SimSun"/>
          <w:lang w:val="id-ID" w:eastAsia="zh-CN"/>
        </w:rPr>
      </w:pPr>
    </w:p>
    <w:p w:rsidR="00311341" w:rsidRDefault="00311341" w:rsidP="00311341">
      <w:pPr>
        <w:spacing w:line="360" w:lineRule="auto"/>
        <w:jc w:val="both"/>
        <w:rPr>
          <w:rFonts w:eastAsia="SimSun"/>
          <w:lang w:eastAsia="zh-CN"/>
        </w:rPr>
      </w:pPr>
      <w:r>
        <w:rPr>
          <w:rFonts w:eastAsia="SimSun" w:hint="eastAsia"/>
          <w:lang w:eastAsia="zh-CN"/>
        </w:rPr>
        <w:t xml:space="preserve">Figure 4 shows TD-SCDMA uplink capacity loss when PHS PS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BS.</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uplink capacity loss less than 5%, an ACLR of 18dB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uplink capacity loss less than 5%, an ACLR of 24dB is required.</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with  radius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lastRenderedPageBreak/>
          <w:t>1500m</w:t>
        </w:r>
      </w:smartTag>
      <w:r>
        <w:rPr>
          <w:rFonts w:eastAsia="SimSun"/>
          <w:lang w:eastAsia="zh-CN"/>
        </w:rPr>
        <w:t xml:space="preserve">, </w:t>
      </w:r>
      <w:r>
        <w:rPr>
          <w:rFonts w:eastAsia="SimSun" w:hint="eastAsia"/>
          <w:lang w:eastAsia="zh-CN"/>
        </w:rPr>
        <w:t>in order to achieve the TD-SCDMA uplink capacity loss less than 5%, an ACLR of 31dB is required.</w:t>
      </w:r>
    </w:p>
    <w:p w:rsidR="00D43406" w:rsidRDefault="00D43406" w:rsidP="00D43406">
      <w:pPr>
        <w:widowControl w:val="0"/>
        <w:autoSpaceDE w:val="0"/>
        <w:autoSpaceDN w:val="0"/>
        <w:adjustRightInd w:val="0"/>
        <w:spacing w:before="120" w:line="360" w:lineRule="auto"/>
        <w:jc w:val="both"/>
        <w:rPr>
          <w:rFonts w:eastAsia="SimSun"/>
          <w:lang w:val="id-ID" w:eastAsia="zh-CN"/>
        </w:rPr>
      </w:pPr>
    </w:p>
    <w:p w:rsidR="00D43406" w:rsidRDefault="00D43406" w:rsidP="00D43406">
      <w:pPr>
        <w:widowControl w:val="0"/>
        <w:autoSpaceDE w:val="0"/>
        <w:autoSpaceDN w:val="0"/>
        <w:adjustRightInd w:val="0"/>
        <w:spacing w:before="120" w:line="360" w:lineRule="auto"/>
        <w:jc w:val="both"/>
        <w:rPr>
          <w:rFonts w:eastAsia="SimSun"/>
          <w:lang w:val="id-ID" w:eastAsia="zh-CN"/>
        </w:rPr>
      </w:pPr>
    </w:p>
    <w:p w:rsidR="00D43406" w:rsidRDefault="00D43406" w:rsidP="00D43406">
      <w:pPr>
        <w:widowControl w:val="0"/>
        <w:autoSpaceDE w:val="0"/>
        <w:autoSpaceDN w:val="0"/>
        <w:adjustRightInd w:val="0"/>
        <w:spacing w:before="120" w:line="360" w:lineRule="auto"/>
        <w:jc w:val="both"/>
        <w:rPr>
          <w:rFonts w:eastAsia="SimSun"/>
          <w:lang w:val="id-ID" w:eastAsia="zh-CN"/>
        </w:rPr>
      </w:pPr>
    </w:p>
    <w:p w:rsidR="00D43406" w:rsidRPr="00D43406" w:rsidRDefault="00D43406" w:rsidP="00D43406">
      <w:pPr>
        <w:widowControl w:val="0"/>
        <w:autoSpaceDE w:val="0"/>
        <w:autoSpaceDN w:val="0"/>
        <w:adjustRightInd w:val="0"/>
        <w:spacing w:before="120" w:line="360" w:lineRule="auto"/>
        <w:jc w:val="both"/>
        <w:rPr>
          <w:rFonts w:eastAsia="SimSun"/>
          <w:lang w:val="id-ID" w:eastAsia="zh-CN"/>
        </w:rPr>
      </w:pPr>
    </w:p>
    <w:p w:rsidR="00311341" w:rsidRDefault="00311341" w:rsidP="00311341">
      <w:pPr>
        <w:spacing w:line="360" w:lineRule="auto"/>
        <w:jc w:val="both"/>
        <w:rPr>
          <w:rFonts w:eastAsia="SimSun"/>
          <w:lang w:val="id-ID" w:eastAsia="zh-CN"/>
        </w:rPr>
      </w:pPr>
      <w:r>
        <w:rPr>
          <w:rFonts w:eastAsia="SimSun" w:hint="eastAsia"/>
          <w:lang w:eastAsia="zh-CN"/>
        </w:rPr>
        <w:t>(2) Interference from PHS CS into TD-SCDMA BS</w:t>
      </w:r>
    </w:p>
    <w:p w:rsidR="00D43406" w:rsidRPr="00D43406" w:rsidRDefault="00D43406" w:rsidP="00311341">
      <w:pPr>
        <w:spacing w:line="360" w:lineRule="auto"/>
        <w:jc w:val="both"/>
        <w:rPr>
          <w:rFonts w:eastAsia="SimSun"/>
          <w:lang w:val="id-ID" w:eastAsia="zh-CN"/>
        </w:rPr>
      </w:pPr>
    </w:p>
    <w:p w:rsidR="00311341" w:rsidRPr="00E718F3" w:rsidRDefault="00311341" w:rsidP="00D43406">
      <w:pPr>
        <w:spacing w:line="360" w:lineRule="auto"/>
        <w:jc w:val="center"/>
        <w:rPr>
          <w:rFonts w:eastAsia="SimSun"/>
          <w:lang w:eastAsia="zh-CN"/>
        </w:rPr>
      </w:pPr>
      <w:r>
        <w:rPr>
          <w:rFonts w:eastAsia="SimSun" w:hint="eastAsia"/>
          <w:lang w:eastAsia="zh-CN"/>
        </w:rPr>
        <w:t>Figure5: TD-SCDMA uplink capacity loss (PHS DL</w:t>
      </w:r>
      <w:r w:rsidRPr="00E02153">
        <w:rPr>
          <w:rFonts w:hint="eastAsia"/>
        </w:rPr>
        <w:t>－</w:t>
      </w:r>
      <w:r w:rsidRPr="00E02153">
        <w:rPr>
          <w:rFonts w:hint="eastAsia"/>
        </w:rPr>
        <w:t>&gt;</w:t>
      </w:r>
      <w:r>
        <w:rPr>
          <w:rFonts w:eastAsia="SimSun" w:hint="eastAsia"/>
          <w:lang w:eastAsia="zh-CN"/>
        </w:rPr>
        <w:t>TD-SCDMA UL)</w:t>
      </w:r>
    </w:p>
    <w:p w:rsidR="00311341" w:rsidRPr="00E718F3" w:rsidRDefault="00311341" w:rsidP="00311341">
      <w:pPr>
        <w:spacing w:line="360" w:lineRule="auto"/>
        <w:jc w:val="both"/>
        <w:rPr>
          <w:rFonts w:eastAsia="SimSun"/>
          <w:lang w:eastAsia="zh-CN"/>
        </w:rPr>
      </w:pPr>
    </w:p>
    <w:p w:rsidR="00311341" w:rsidRPr="00E718F3" w:rsidRDefault="00311341" w:rsidP="00311341">
      <w:pPr>
        <w:spacing w:line="360" w:lineRule="auto"/>
        <w:ind w:firstLineChars="800" w:firstLine="1920"/>
        <w:jc w:val="both"/>
        <w:rPr>
          <w:rFonts w:eastAsia="SimSun"/>
          <w:lang w:eastAsia="zh-CN"/>
        </w:rPr>
      </w:pPr>
      <w:r w:rsidRPr="006252D1">
        <w:rPr>
          <w:rFonts w:eastAsia="SimSun" w:hint="eastAsia"/>
          <w:noProof/>
          <w:lang w:val="en-US"/>
        </w:rPr>
        <w:drawing>
          <wp:inline distT="0" distB="0" distL="0" distR="0">
            <wp:extent cx="3257550" cy="24669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7550" cy="2466975"/>
                    </a:xfrm>
                    <a:prstGeom prst="rect">
                      <a:avLst/>
                    </a:prstGeom>
                    <a:noFill/>
                    <a:ln>
                      <a:noFill/>
                    </a:ln>
                  </pic:spPr>
                </pic:pic>
              </a:graphicData>
            </a:graphic>
          </wp:inline>
        </w:drawing>
      </w:r>
    </w:p>
    <w:p w:rsidR="00311341" w:rsidRDefault="00311341" w:rsidP="00311341">
      <w:pPr>
        <w:spacing w:line="360" w:lineRule="auto"/>
        <w:ind w:firstLineChars="750" w:firstLine="1800"/>
        <w:jc w:val="both"/>
        <w:rPr>
          <w:rFonts w:eastAsia="SimSun"/>
          <w:lang w:eastAsia="zh-CN"/>
        </w:rPr>
      </w:pPr>
    </w:p>
    <w:p w:rsidR="00311341" w:rsidRDefault="00311341" w:rsidP="00311341">
      <w:pPr>
        <w:spacing w:line="360" w:lineRule="auto"/>
        <w:jc w:val="both"/>
        <w:rPr>
          <w:rFonts w:eastAsia="SimSun"/>
          <w:lang w:eastAsia="zh-CN"/>
        </w:rPr>
      </w:pPr>
      <w:r>
        <w:rPr>
          <w:rFonts w:eastAsia="SimSun" w:hint="eastAsia"/>
          <w:lang w:eastAsia="zh-CN"/>
        </w:rPr>
        <w:t xml:space="preserve">Figure 5 shows TD-SCDMA uplink capacity loss when PHS CS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BS.</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TD-SCDMA BS in the cas</w:t>
      </w:r>
      <w:r w:rsidR="00D43406">
        <w:rPr>
          <w:rFonts w:eastAsia="SimSun" w:hint="eastAsia"/>
          <w:lang w:eastAsia="zh-CN"/>
        </w:rPr>
        <w:t xml:space="preserve">e of TD-SCDMA cell </w:t>
      </w:r>
      <w:r w:rsidR="00D43406">
        <w:rPr>
          <w:rFonts w:eastAsia="SimSun"/>
          <w:lang w:eastAsia="zh-CN"/>
        </w:rPr>
        <w:t>with radius</w:t>
      </w:r>
      <w:r w:rsidR="00D43406">
        <w:rPr>
          <w:rFonts w:eastAsia="SimSun"/>
          <w:lang w:val="id-ID" w:eastAsia="zh-CN"/>
        </w:rPr>
        <w:t xml:space="preserve">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uplink capacity loss less than 5%, an ACLR of 48dB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TD-SCDMA BS in the cas</w:t>
      </w:r>
      <w:r w:rsidR="00D43406">
        <w:rPr>
          <w:rFonts w:eastAsia="SimSun" w:hint="eastAsia"/>
          <w:lang w:eastAsia="zh-CN"/>
        </w:rPr>
        <w:t xml:space="preserve">e of TD-SCDMA cell </w:t>
      </w:r>
      <w:r w:rsidR="00D43406">
        <w:rPr>
          <w:rFonts w:eastAsia="SimSun"/>
          <w:lang w:eastAsia="zh-CN"/>
        </w:rPr>
        <w:t>with radius</w:t>
      </w:r>
      <w:r w:rsidR="00D43406">
        <w:rPr>
          <w:rFonts w:eastAsia="SimSun"/>
          <w:lang w:val="id-ID" w:eastAsia="zh-CN"/>
        </w:rPr>
        <w:t xml:space="preserve"> </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uplink capacity loss less than 5%, an ACLR of 55 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c) </w:t>
      </w:r>
      <w:r w:rsidR="00D43406">
        <w:rPr>
          <w:rFonts w:eastAsia="SimSun"/>
          <w:lang w:val="id-ID" w:eastAsia="zh-CN"/>
        </w:rPr>
        <w:t xml:space="preserve">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BS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uplink capacity loss less than 5%, an ACLR of 63 dB is required.</w:t>
      </w:r>
    </w:p>
    <w:p w:rsidR="00D43406" w:rsidRDefault="00D43406">
      <w:pPr>
        <w:rPr>
          <w:rFonts w:eastAsia="SimSun"/>
          <w:lang w:eastAsia="zh-CN"/>
        </w:rPr>
      </w:pPr>
      <w:r>
        <w:rPr>
          <w:rFonts w:eastAsia="SimSun"/>
          <w:lang w:eastAsia="zh-CN"/>
        </w:rPr>
        <w:br w:type="page"/>
      </w:r>
    </w:p>
    <w:p w:rsidR="00311341" w:rsidRDefault="00311341" w:rsidP="00311341">
      <w:pPr>
        <w:spacing w:line="360" w:lineRule="auto"/>
        <w:jc w:val="both"/>
        <w:rPr>
          <w:rFonts w:eastAsia="SimSun"/>
          <w:lang w:eastAsia="zh-CN"/>
        </w:rPr>
      </w:pPr>
      <w:r>
        <w:rPr>
          <w:rFonts w:eastAsia="SimSun" w:hint="eastAsia"/>
          <w:lang w:eastAsia="zh-CN"/>
        </w:rPr>
        <w:lastRenderedPageBreak/>
        <w:t>(3) Interference from PHS PS into TD-SCDMA UE</w:t>
      </w:r>
    </w:p>
    <w:p w:rsidR="00311341" w:rsidRDefault="00311341" w:rsidP="00311341">
      <w:pPr>
        <w:spacing w:line="360" w:lineRule="auto"/>
        <w:jc w:val="both"/>
        <w:rPr>
          <w:rFonts w:eastAsia="SimSun"/>
          <w:lang w:eastAsia="zh-CN"/>
        </w:rPr>
      </w:pPr>
    </w:p>
    <w:p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Figure6: TD-SCDMA downlink capacity loss (PHS UL</w:t>
      </w:r>
      <w:r w:rsidRPr="00E02153">
        <w:rPr>
          <w:rFonts w:hint="eastAsia"/>
        </w:rPr>
        <w:t>－</w:t>
      </w:r>
      <w:r w:rsidRPr="00E02153">
        <w:rPr>
          <w:rFonts w:hint="eastAsia"/>
        </w:rPr>
        <w:t>&gt;</w:t>
      </w:r>
      <w:r>
        <w:rPr>
          <w:rFonts w:eastAsia="SimSun" w:hint="eastAsia"/>
          <w:lang w:eastAsia="zh-CN"/>
        </w:rPr>
        <w:t>TD-SCDMA DL)</w:t>
      </w:r>
    </w:p>
    <w:p w:rsidR="00311341" w:rsidRPr="004E4404" w:rsidRDefault="00311341" w:rsidP="00311341">
      <w:pPr>
        <w:spacing w:line="360" w:lineRule="auto"/>
        <w:jc w:val="both"/>
        <w:rPr>
          <w:rFonts w:eastAsia="SimSun"/>
          <w:lang w:eastAsia="zh-CN"/>
        </w:rPr>
      </w:pPr>
    </w:p>
    <w:p w:rsidR="00311341" w:rsidRPr="004E4404" w:rsidRDefault="00311341" w:rsidP="00311341">
      <w:pPr>
        <w:spacing w:line="360" w:lineRule="auto"/>
        <w:ind w:firstLineChars="700" w:firstLine="1680"/>
        <w:jc w:val="both"/>
        <w:rPr>
          <w:rFonts w:eastAsia="SimSun"/>
          <w:lang w:eastAsia="zh-CN"/>
        </w:rPr>
      </w:pPr>
      <w:r w:rsidRPr="00B5685D">
        <w:rPr>
          <w:rFonts w:eastAsia="SimSun" w:hint="eastAsia"/>
          <w:noProof/>
          <w:lang w:val="en-US"/>
        </w:rPr>
        <w:drawing>
          <wp:inline distT="0" distB="0" distL="0" distR="0">
            <wp:extent cx="4219575" cy="3143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9575" cy="3143250"/>
                    </a:xfrm>
                    <a:prstGeom prst="rect">
                      <a:avLst/>
                    </a:prstGeom>
                    <a:noFill/>
                    <a:ln>
                      <a:noFill/>
                    </a:ln>
                  </pic:spPr>
                </pic:pic>
              </a:graphicData>
            </a:graphic>
          </wp:inline>
        </w:drawing>
      </w:r>
    </w:p>
    <w:p w:rsidR="00311341" w:rsidRDefault="00311341" w:rsidP="00311341">
      <w:pPr>
        <w:spacing w:line="360" w:lineRule="auto"/>
        <w:jc w:val="both"/>
        <w:rPr>
          <w:rFonts w:eastAsia="SimSun"/>
          <w:lang w:eastAsia="zh-CN"/>
        </w:rPr>
      </w:pPr>
      <w:r>
        <w:rPr>
          <w:rFonts w:eastAsia="SimSun" w:hint="eastAsia"/>
          <w:lang w:eastAsia="zh-CN"/>
        </w:rPr>
        <w:t xml:space="preserve">Figure 6 shows TD-SCDMA downlink capacity loss when PHS PS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UE.</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downlink capacity loss less than 5%, an ACLR of 15dB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downlink capacity loss less than 5%, an ACLR of 23 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PS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downlink capacity loss less than 5%, an ACLR of 30 dB is required.</w:t>
      </w:r>
    </w:p>
    <w:p w:rsidR="00D43406" w:rsidRDefault="00D43406">
      <w:pPr>
        <w:rPr>
          <w:rFonts w:eastAsia="SimSun"/>
          <w:lang w:eastAsia="zh-CN"/>
        </w:rPr>
      </w:pPr>
      <w:r>
        <w:rPr>
          <w:rFonts w:eastAsia="SimSun"/>
          <w:lang w:eastAsia="zh-CN"/>
        </w:rPr>
        <w:br w:type="page"/>
      </w:r>
    </w:p>
    <w:p w:rsidR="00311341" w:rsidRDefault="00311341" w:rsidP="00311341">
      <w:pPr>
        <w:spacing w:line="360" w:lineRule="auto"/>
        <w:jc w:val="both"/>
        <w:rPr>
          <w:rFonts w:eastAsia="SimSun"/>
          <w:lang w:eastAsia="zh-CN"/>
        </w:rPr>
      </w:pPr>
      <w:r>
        <w:rPr>
          <w:rFonts w:eastAsia="SimSun" w:hint="eastAsia"/>
          <w:lang w:eastAsia="zh-CN"/>
        </w:rPr>
        <w:lastRenderedPageBreak/>
        <w:t>(4) Interference from PHS CS into TD-SCDMA UE</w:t>
      </w:r>
    </w:p>
    <w:p w:rsidR="00311341" w:rsidRDefault="00311341" w:rsidP="00311341">
      <w:pPr>
        <w:spacing w:line="360" w:lineRule="auto"/>
        <w:jc w:val="both"/>
        <w:rPr>
          <w:rFonts w:eastAsia="SimSun"/>
          <w:lang w:eastAsia="zh-CN"/>
        </w:rPr>
      </w:pPr>
    </w:p>
    <w:p w:rsidR="00311341" w:rsidRPr="00E718F3" w:rsidRDefault="00311341" w:rsidP="00311341">
      <w:pPr>
        <w:spacing w:line="360" w:lineRule="auto"/>
        <w:ind w:firstLineChars="550" w:firstLine="1320"/>
        <w:jc w:val="both"/>
        <w:rPr>
          <w:rFonts w:eastAsia="SimSun"/>
          <w:lang w:eastAsia="zh-CN"/>
        </w:rPr>
      </w:pPr>
      <w:r>
        <w:rPr>
          <w:rFonts w:eastAsia="SimSun" w:hint="eastAsia"/>
          <w:lang w:eastAsia="zh-CN"/>
        </w:rPr>
        <w:t>Figure7: TD-SCDMA downlink capacity loss (PHS DL</w:t>
      </w:r>
      <w:r w:rsidRPr="00E02153">
        <w:rPr>
          <w:rFonts w:hint="eastAsia"/>
        </w:rPr>
        <w:t>－</w:t>
      </w:r>
      <w:r w:rsidRPr="00E02153">
        <w:rPr>
          <w:rFonts w:hint="eastAsia"/>
        </w:rPr>
        <w:t>&gt;</w:t>
      </w:r>
      <w:r>
        <w:rPr>
          <w:rFonts w:eastAsia="SimSun" w:hint="eastAsia"/>
          <w:lang w:eastAsia="zh-CN"/>
        </w:rPr>
        <w:t>TD-SCDMA DL)</w:t>
      </w:r>
    </w:p>
    <w:p w:rsidR="00311341" w:rsidRPr="00292B57" w:rsidRDefault="00311341" w:rsidP="00311341">
      <w:pPr>
        <w:spacing w:line="360" w:lineRule="auto"/>
        <w:jc w:val="both"/>
        <w:rPr>
          <w:rFonts w:eastAsia="SimSun"/>
          <w:lang w:eastAsia="zh-CN"/>
        </w:rPr>
      </w:pPr>
    </w:p>
    <w:p w:rsidR="00311341" w:rsidRDefault="00311341" w:rsidP="00311341">
      <w:pPr>
        <w:spacing w:line="360" w:lineRule="auto"/>
        <w:ind w:firstLineChars="900" w:firstLine="2160"/>
        <w:jc w:val="both"/>
        <w:rPr>
          <w:rFonts w:eastAsia="SimSun"/>
          <w:lang w:eastAsia="zh-CN"/>
        </w:rPr>
      </w:pPr>
      <w:r w:rsidRPr="00B5685D">
        <w:rPr>
          <w:rFonts w:eastAsia="SimSun" w:hint="eastAsia"/>
          <w:noProof/>
          <w:lang w:val="en-US"/>
        </w:rPr>
        <w:drawing>
          <wp:inline distT="0" distB="0" distL="0" distR="0">
            <wp:extent cx="3438525" cy="2533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2533650"/>
                    </a:xfrm>
                    <a:prstGeom prst="rect">
                      <a:avLst/>
                    </a:prstGeom>
                    <a:noFill/>
                    <a:ln>
                      <a:noFill/>
                    </a:ln>
                  </pic:spPr>
                </pic:pic>
              </a:graphicData>
            </a:graphic>
          </wp:inline>
        </w:drawing>
      </w:r>
    </w:p>
    <w:p w:rsidR="00311341" w:rsidRDefault="00311341" w:rsidP="00311341">
      <w:pPr>
        <w:spacing w:line="360" w:lineRule="auto"/>
        <w:jc w:val="both"/>
        <w:rPr>
          <w:rFonts w:eastAsia="SimSun"/>
          <w:lang w:eastAsia="zh-CN"/>
        </w:rPr>
      </w:pPr>
      <w:r>
        <w:rPr>
          <w:rFonts w:eastAsia="SimSun" w:hint="eastAsia"/>
          <w:lang w:eastAsia="zh-CN"/>
        </w:rPr>
        <w:t xml:space="preserve">Figure 7 shows TD-SCDMA downlink capacity loss when PHS CS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TD-SCDMA UE.</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a)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lang w:eastAsia="zh-CN"/>
        </w:rPr>
        <w:t xml:space="preserve">, </w:t>
      </w:r>
      <w:r>
        <w:rPr>
          <w:rFonts w:eastAsia="SimSun" w:hint="eastAsia"/>
          <w:lang w:eastAsia="zh-CN"/>
        </w:rPr>
        <w:t>in order to achieve the TD-SCDMA downlink capacity loss less than 5%, an ACLR of 15dB is required.</w:t>
      </w:r>
    </w:p>
    <w:p w:rsidR="00311341" w:rsidRPr="0046523A" w:rsidRDefault="00311341" w:rsidP="00D43406">
      <w:pPr>
        <w:widowControl w:val="0"/>
        <w:tabs>
          <w:tab w:val="left" w:pos="426"/>
        </w:tabs>
        <w:autoSpaceDE w:val="0"/>
        <w:autoSpaceDN w:val="0"/>
        <w:adjustRightInd w:val="0"/>
        <w:spacing w:before="120" w:line="360" w:lineRule="auto"/>
        <w:ind w:left="425" w:hanging="425"/>
        <w:jc w:val="both"/>
        <w:rPr>
          <w:rFonts w:eastAsia="SimSun"/>
          <w:lang w:eastAsia="zh-CN"/>
        </w:rPr>
      </w:pPr>
      <w:r>
        <w:rPr>
          <w:rFonts w:eastAsia="SimSun" w:hint="eastAsia"/>
          <w:lang w:eastAsia="zh-CN"/>
        </w:rPr>
        <w:t xml:space="preserve">b)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1000"/>
          <w:attr w:name="UnitName" w:val="m"/>
        </w:smartTagPr>
        <w:r>
          <w:rPr>
            <w:rFonts w:eastAsia="SimSun" w:hint="eastAsia"/>
            <w:lang w:eastAsia="zh-CN"/>
          </w:rPr>
          <w:t>1000m</w:t>
        </w:r>
      </w:smartTag>
      <w:r>
        <w:rPr>
          <w:rFonts w:eastAsia="SimSun"/>
          <w:lang w:eastAsia="zh-CN"/>
        </w:rPr>
        <w:t xml:space="preserve">, </w:t>
      </w:r>
      <w:r>
        <w:rPr>
          <w:rFonts w:eastAsia="SimSun" w:hint="eastAsia"/>
          <w:lang w:eastAsia="zh-CN"/>
        </w:rPr>
        <w:t>in order to achieve the TD-SCDMA downlink capacity loss less than 5%, an ACLR of 25 dB is required.</w:t>
      </w:r>
    </w:p>
    <w:p w:rsidR="00311341" w:rsidRDefault="00311341"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r>
        <w:rPr>
          <w:rFonts w:eastAsia="SimSun" w:hint="eastAsia"/>
          <w:lang w:eastAsia="zh-CN"/>
        </w:rPr>
        <w:t xml:space="preserve">c) </w:t>
      </w:r>
      <w:r w:rsidR="00D43406">
        <w:rPr>
          <w:rFonts w:eastAsia="SimSun"/>
          <w:lang w:val="id-ID" w:eastAsia="zh-CN"/>
        </w:rPr>
        <w:tab/>
      </w:r>
      <w:r>
        <w:rPr>
          <w:rFonts w:eastAsia="SimSun" w:hint="eastAsia"/>
          <w:lang w:eastAsia="zh-CN"/>
        </w:rPr>
        <w:t>W</w:t>
      </w:r>
      <w:r w:rsidRPr="0046523A">
        <w:rPr>
          <w:rFonts w:eastAsia="SimSun"/>
          <w:lang w:eastAsia="zh-CN"/>
        </w:rPr>
        <w:t xml:space="preserve">hen </w:t>
      </w:r>
      <w:r>
        <w:rPr>
          <w:rFonts w:eastAsia="SimSun" w:hint="eastAsia"/>
          <w:lang w:eastAsia="zh-CN"/>
        </w:rPr>
        <w:t>PHS CS</w:t>
      </w:r>
      <w:r w:rsidRPr="0046523A">
        <w:rPr>
          <w:rFonts w:eastAsia="SimSun"/>
          <w:lang w:eastAsia="zh-CN"/>
        </w:rPr>
        <w:t xml:space="preserve"> interferes </w:t>
      </w:r>
      <w:r>
        <w:rPr>
          <w:rFonts w:eastAsia="SimSun" w:hint="eastAsia"/>
          <w:lang w:eastAsia="zh-CN"/>
        </w:rPr>
        <w:t>into</w:t>
      </w:r>
      <w:r w:rsidRPr="0046523A">
        <w:rPr>
          <w:rFonts w:eastAsia="SimSun"/>
          <w:lang w:eastAsia="zh-CN"/>
        </w:rPr>
        <w:t xml:space="preserve"> </w:t>
      </w:r>
      <w:r>
        <w:rPr>
          <w:rFonts w:eastAsia="SimSun" w:hint="eastAsia"/>
          <w:lang w:eastAsia="zh-CN"/>
        </w:rPr>
        <w:t xml:space="preserve">TD-SCDMA UE in the case of TD-SCDMA cell </w:t>
      </w:r>
      <w:r w:rsidR="00D43406">
        <w:rPr>
          <w:rFonts w:eastAsia="SimSun"/>
          <w:lang w:eastAsia="zh-CN"/>
        </w:rPr>
        <w:t>with radius</w:t>
      </w:r>
      <w:r>
        <w:rPr>
          <w:rFonts w:eastAsia="SimSun" w:hint="eastAsia"/>
          <w:lang w:eastAsia="zh-CN"/>
        </w:rPr>
        <w:t xml:space="preserve">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lang w:eastAsia="zh-CN"/>
        </w:rPr>
        <w:t xml:space="preserve">, </w:t>
      </w:r>
      <w:r>
        <w:rPr>
          <w:rFonts w:eastAsia="SimSun" w:hint="eastAsia"/>
          <w:lang w:eastAsia="zh-CN"/>
        </w:rPr>
        <w:t>in order to achieve the TD-SCDMA downlink capacity loss less than 5%, an ACLR of 33 dB is required.</w:t>
      </w:r>
    </w:p>
    <w:p w:rsidR="00D43406" w:rsidRPr="00D43406" w:rsidRDefault="00D43406" w:rsidP="00D43406">
      <w:pPr>
        <w:widowControl w:val="0"/>
        <w:tabs>
          <w:tab w:val="left" w:pos="426"/>
        </w:tabs>
        <w:autoSpaceDE w:val="0"/>
        <w:autoSpaceDN w:val="0"/>
        <w:adjustRightInd w:val="0"/>
        <w:spacing w:before="120" w:line="360" w:lineRule="auto"/>
        <w:ind w:left="425" w:hanging="425"/>
        <w:jc w:val="both"/>
        <w:rPr>
          <w:rFonts w:eastAsia="SimSun"/>
          <w:lang w:val="id-ID" w:eastAsia="zh-CN"/>
        </w:rPr>
      </w:pPr>
    </w:p>
    <w:p w:rsidR="00D43406" w:rsidRDefault="00D43406">
      <w:pPr>
        <w:rPr>
          <w:rFonts w:asciiTheme="majorHAnsi" w:eastAsiaTheme="majorEastAsia" w:hAnsiTheme="majorHAnsi" w:cstheme="majorBidi"/>
          <w:color w:val="365F91" w:themeColor="accent1" w:themeShade="BF"/>
          <w:sz w:val="26"/>
          <w:szCs w:val="26"/>
        </w:rPr>
      </w:pPr>
      <w:r>
        <w:br w:type="page"/>
      </w:r>
    </w:p>
    <w:p w:rsidR="00311341" w:rsidRPr="00C6490B" w:rsidRDefault="00311341" w:rsidP="00311341">
      <w:pPr>
        <w:pStyle w:val="Heading2"/>
        <w:spacing w:afterLines="100" w:after="240"/>
      </w:pPr>
      <w:r>
        <w:rPr>
          <w:rFonts w:hint="eastAsia"/>
        </w:rPr>
        <w:lastRenderedPageBreak/>
        <w:t>6.2 TD-SCDMA</w:t>
      </w:r>
      <w:r w:rsidRPr="00E02153">
        <w:rPr>
          <w:rFonts w:hint="eastAsia"/>
        </w:rPr>
        <w:t>－</w:t>
      </w:r>
      <w:r w:rsidRPr="00E02153">
        <w:rPr>
          <w:rFonts w:hint="eastAsia"/>
        </w:rPr>
        <w:t>&gt;</w:t>
      </w:r>
      <w:r>
        <w:rPr>
          <w:rFonts w:hint="eastAsia"/>
        </w:rPr>
        <w:t>PHS</w:t>
      </w:r>
    </w:p>
    <w:p w:rsidR="00311341" w:rsidRDefault="00311341" w:rsidP="00311341">
      <w:pPr>
        <w:spacing w:line="360" w:lineRule="auto"/>
        <w:jc w:val="both"/>
        <w:rPr>
          <w:rFonts w:eastAsia="SimSun"/>
          <w:lang w:eastAsia="zh-CN"/>
        </w:rPr>
      </w:pPr>
      <w:r>
        <w:rPr>
          <w:rFonts w:eastAsia="SimSun" w:hint="eastAsia"/>
          <w:lang w:eastAsia="zh-CN"/>
        </w:rPr>
        <w:t>(1) Interference from TD-SCDMA BS into PHS CS</w:t>
      </w:r>
    </w:p>
    <w:p w:rsidR="00311341" w:rsidRDefault="00311341" w:rsidP="00311341">
      <w:pPr>
        <w:spacing w:line="360" w:lineRule="auto"/>
        <w:jc w:val="both"/>
        <w:rPr>
          <w:rFonts w:eastAsia="SimSun"/>
          <w:lang w:eastAsia="zh-CN"/>
        </w:rPr>
      </w:pPr>
      <w:r>
        <w:rPr>
          <w:rFonts w:eastAsia="SimSun" w:hint="eastAsia"/>
          <w:lang w:eastAsia="zh-CN"/>
        </w:rPr>
        <w:t>When using LOW-ALL loss path model between PHS CS and PHS PS, the simulation results are shown in table3.</w:t>
      </w:r>
    </w:p>
    <w:p w:rsidR="00D43406" w:rsidRDefault="00D43406" w:rsidP="00311341">
      <w:pPr>
        <w:jc w:val="center"/>
        <w:rPr>
          <w:rFonts w:eastAsia="SimSun"/>
          <w:lang w:val="id-ID" w:eastAsia="zh-CN"/>
        </w:rPr>
      </w:pPr>
    </w:p>
    <w:p w:rsidR="00311341" w:rsidRDefault="00311341" w:rsidP="00311341">
      <w:pPr>
        <w:jc w:val="center"/>
        <w:rPr>
          <w:rFonts w:eastAsia="SimSun"/>
          <w:lang w:eastAsia="zh-CN"/>
        </w:rPr>
      </w:pPr>
      <w:r>
        <w:rPr>
          <w:rFonts w:eastAsia="SimSun" w:hint="eastAsia"/>
          <w:lang w:eastAsia="zh-CN"/>
        </w:rPr>
        <w:t>Table 3 ACLR values when TD-SCDMA BS interferes into PHS CS</w:t>
      </w:r>
    </w:p>
    <w:p w:rsidR="00311341" w:rsidRPr="00CC1D5D" w:rsidRDefault="00311341" w:rsidP="00311341">
      <w:pPr>
        <w:spacing w:line="360" w:lineRule="auto"/>
        <w:jc w:val="both"/>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9"/>
        <w:gridCol w:w="2405"/>
      </w:tblGrid>
      <w:tr w:rsidR="00311341" w:rsidTr="00CA688D">
        <w:trPr>
          <w:jc w:val="center"/>
        </w:trPr>
        <w:tc>
          <w:tcPr>
            <w:tcW w:w="5089" w:type="dxa"/>
          </w:tcPr>
          <w:p w:rsidR="00311341" w:rsidRDefault="00311341" w:rsidP="00CA688D">
            <w:pPr>
              <w:spacing w:line="400" w:lineRule="exact"/>
              <w:ind w:firstLineChars="650" w:firstLine="1560"/>
            </w:pPr>
            <w:r w:rsidRPr="005312F8">
              <w:rPr>
                <w:rFonts w:eastAsia="SimSun" w:hint="eastAsia"/>
                <w:lang w:eastAsia="zh-CN"/>
              </w:rPr>
              <w:t>Interference path</w:t>
            </w:r>
          </w:p>
        </w:tc>
        <w:tc>
          <w:tcPr>
            <w:tcW w:w="2405" w:type="dxa"/>
          </w:tcPr>
          <w:p w:rsidR="00311341" w:rsidRPr="005312F8" w:rsidRDefault="00311341" w:rsidP="00CA688D">
            <w:pPr>
              <w:spacing w:line="400" w:lineRule="exact"/>
              <w:ind w:firstLineChars="100" w:firstLine="240"/>
              <w:rPr>
                <w:rFonts w:eastAsia="SimSun"/>
                <w:lang w:eastAsia="zh-CN"/>
              </w:rPr>
            </w:pPr>
            <w:r w:rsidRPr="005312F8">
              <w:rPr>
                <w:rFonts w:eastAsia="SimSun" w:hint="eastAsia"/>
                <w:lang w:eastAsia="zh-CN"/>
              </w:rPr>
              <w:t>ACLR</w:t>
            </w:r>
          </w:p>
        </w:tc>
      </w:tr>
      <w:tr w:rsidR="00311341" w:rsidTr="00CA688D">
        <w:trPr>
          <w:jc w:val="center"/>
        </w:trPr>
        <w:tc>
          <w:tcPr>
            <w:tcW w:w="5089" w:type="dxa"/>
          </w:tcPr>
          <w:p w:rsidR="00311341" w:rsidRPr="005312F8" w:rsidRDefault="00311341" w:rsidP="00CA688D">
            <w:pPr>
              <w:spacing w:line="400" w:lineRule="exact"/>
              <w:rPr>
                <w:rFonts w:eastAsia="SimSun"/>
                <w:lang w:eastAsia="zh-CN"/>
              </w:rPr>
            </w:pPr>
            <w:r w:rsidRPr="005312F8">
              <w:rPr>
                <w:rFonts w:eastAsia="SimSun" w:hint="eastAsia"/>
                <w:lang w:eastAsia="zh-CN"/>
              </w:rPr>
              <w:t>TD-SCDMA DCH  interferes into PHS TCH</w:t>
            </w:r>
          </w:p>
        </w:tc>
        <w:tc>
          <w:tcPr>
            <w:tcW w:w="2405" w:type="dxa"/>
          </w:tcPr>
          <w:p w:rsidR="00311341" w:rsidRDefault="00311341" w:rsidP="00CA688D">
            <w:pPr>
              <w:spacing w:line="400" w:lineRule="exact"/>
            </w:pPr>
            <w:r>
              <w:rPr>
                <w:rFonts w:hint="eastAsia"/>
              </w:rPr>
              <w:t>55dB</w:t>
            </w:r>
          </w:p>
        </w:tc>
      </w:tr>
      <w:tr w:rsidR="00311341" w:rsidTr="00CA688D">
        <w:trPr>
          <w:jc w:val="center"/>
        </w:trPr>
        <w:tc>
          <w:tcPr>
            <w:tcW w:w="5089" w:type="dxa"/>
          </w:tcPr>
          <w:p w:rsidR="00311341" w:rsidRPr="005312F8" w:rsidRDefault="00311341" w:rsidP="00CA688D">
            <w:pPr>
              <w:spacing w:line="400" w:lineRule="exact"/>
              <w:rPr>
                <w:rFonts w:eastAsia="SimSun"/>
                <w:lang w:eastAsia="zh-CN"/>
              </w:rPr>
            </w:pPr>
            <w:r>
              <w:rPr>
                <w:rFonts w:hint="eastAsia"/>
              </w:rPr>
              <w:t>TD-SCDMA TS0+DCH</w:t>
            </w:r>
            <w:r w:rsidRPr="005312F8">
              <w:rPr>
                <w:rFonts w:eastAsia="SimSun" w:hint="eastAsia"/>
                <w:lang w:eastAsia="zh-CN"/>
              </w:rPr>
              <w:t xml:space="preserve"> interferes into PHS CCH</w:t>
            </w:r>
          </w:p>
        </w:tc>
        <w:tc>
          <w:tcPr>
            <w:tcW w:w="2405" w:type="dxa"/>
          </w:tcPr>
          <w:p w:rsidR="00311341" w:rsidRDefault="00311341" w:rsidP="00CA688D">
            <w:pPr>
              <w:spacing w:line="400" w:lineRule="exact"/>
            </w:pPr>
            <w:r>
              <w:rPr>
                <w:rFonts w:hint="eastAsia"/>
              </w:rPr>
              <w:t>59~62dB</w:t>
            </w:r>
          </w:p>
        </w:tc>
      </w:tr>
    </w:tbl>
    <w:p w:rsidR="00311341" w:rsidRPr="00CC1D5D" w:rsidRDefault="00311341" w:rsidP="00311341">
      <w:pPr>
        <w:spacing w:line="360" w:lineRule="auto"/>
        <w:jc w:val="both"/>
        <w:rPr>
          <w:rFonts w:eastAsia="SimSun"/>
          <w:lang w:eastAsia="zh-CN"/>
        </w:rPr>
      </w:pPr>
    </w:p>
    <w:p w:rsidR="00311341" w:rsidRDefault="00311341" w:rsidP="00311341">
      <w:pPr>
        <w:spacing w:line="360" w:lineRule="auto"/>
        <w:jc w:val="both"/>
        <w:rPr>
          <w:rFonts w:eastAsia="SimSun"/>
          <w:lang w:val="id-ID" w:eastAsia="zh-CN"/>
        </w:rPr>
      </w:pPr>
      <w:r>
        <w:rPr>
          <w:rFonts w:eastAsia="SimSun" w:hint="eastAsia"/>
          <w:lang w:eastAsia="zh-CN"/>
        </w:rPr>
        <w:t>(2) Interference from TD-SCDMA BS into PHS PS</w:t>
      </w:r>
    </w:p>
    <w:p w:rsidR="00D43406" w:rsidRPr="00D43406" w:rsidRDefault="00D43406" w:rsidP="00D43406">
      <w:pPr>
        <w:jc w:val="both"/>
        <w:rPr>
          <w:rFonts w:eastAsia="SimSun"/>
          <w:lang w:val="id-ID" w:eastAsia="zh-CN"/>
        </w:rPr>
      </w:pPr>
    </w:p>
    <w:p w:rsidR="00311341" w:rsidRDefault="00311341" w:rsidP="00311341">
      <w:pPr>
        <w:spacing w:line="360" w:lineRule="auto"/>
        <w:ind w:firstLineChars="550" w:firstLine="1320"/>
        <w:jc w:val="both"/>
        <w:rPr>
          <w:rFonts w:eastAsia="SimSun"/>
          <w:lang w:val="id-ID" w:eastAsia="zh-CN"/>
        </w:rPr>
      </w:pPr>
      <w:r>
        <w:rPr>
          <w:rFonts w:eastAsia="SimSun" w:hint="eastAsia"/>
          <w:lang w:eastAsia="zh-CN"/>
        </w:rPr>
        <w:t>Figure8: PHS downlink capacity loss (TD-SCDMA DL</w:t>
      </w:r>
      <w:r w:rsidRPr="00E02153">
        <w:rPr>
          <w:rFonts w:hint="eastAsia"/>
        </w:rPr>
        <w:t>－</w:t>
      </w:r>
      <w:r w:rsidRPr="00E02153">
        <w:rPr>
          <w:rFonts w:hint="eastAsia"/>
        </w:rPr>
        <w:t>&gt;</w:t>
      </w:r>
      <w:r>
        <w:rPr>
          <w:rFonts w:eastAsia="SimSun" w:hint="eastAsia"/>
          <w:lang w:eastAsia="zh-CN"/>
        </w:rPr>
        <w:t>PHS DL)</w:t>
      </w:r>
    </w:p>
    <w:p w:rsidR="00D43406" w:rsidRPr="00D43406" w:rsidRDefault="00D43406" w:rsidP="00311341">
      <w:pPr>
        <w:spacing w:line="360" w:lineRule="auto"/>
        <w:ind w:firstLineChars="550" w:firstLine="1320"/>
        <w:jc w:val="both"/>
        <w:rPr>
          <w:rFonts w:eastAsia="SimSun"/>
          <w:lang w:val="id-ID" w:eastAsia="zh-CN"/>
        </w:rPr>
      </w:pPr>
    </w:p>
    <w:p w:rsidR="00311341" w:rsidRDefault="00311341" w:rsidP="00311341">
      <w:pPr>
        <w:spacing w:line="360" w:lineRule="auto"/>
        <w:ind w:firstLineChars="500" w:firstLine="1200"/>
        <w:jc w:val="both"/>
        <w:rPr>
          <w:rFonts w:eastAsia="SimSun"/>
          <w:lang w:eastAsia="zh-CN"/>
        </w:rPr>
      </w:pPr>
      <w:r w:rsidRPr="009913A3">
        <w:rPr>
          <w:rFonts w:eastAsia="SimSun" w:hint="eastAsia"/>
          <w:noProof/>
          <w:lang w:val="en-US"/>
        </w:rPr>
        <w:drawing>
          <wp:inline distT="0" distB="0" distL="0" distR="0">
            <wp:extent cx="4410075" cy="3314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3314700"/>
                    </a:xfrm>
                    <a:prstGeom prst="rect">
                      <a:avLst/>
                    </a:prstGeom>
                    <a:noFill/>
                    <a:ln>
                      <a:noFill/>
                    </a:ln>
                  </pic:spPr>
                </pic:pic>
              </a:graphicData>
            </a:graphic>
          </wp:inline>
        </w:drawing>
      </w:r>
    </w:p>
    <w:p w:rsidR="00311341" w:rsidRDefault="00311341" w:rsidP="00311341">
      <w:pPr>
        <w:spacing w:line="360" w:lineRule="auto"/>
        <w:jc w:val="both"/>
        <w:rPr>
          <w:rFonts w:eastAsia="SimSun"/>
          <w:lang w:eastAsia="zh-CN"/>
        </w:rPr>
      </w:pPr>
      <w:r>
        <w:rPr>
          <w:rFonts w:eastAsia="SimSun" w:hint="eastAsia"/>
          <w:lang w:eastAsia="zh-CN"/>
        </w:rPr>
        <w:t xml:space="preserve">Figure 8 shows PHS downlink capacity loss when TD-SCDMA BS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PS. It can be seen from above figure that TD-SCDMA BS does not </w:t>
      </w:r>
      <w:r>
        <w:rPr>
          <w:rFonts w:eastAsia="SimSun"/>
          <w:lang w:eastAsia="zh-CN"/>
        </w:rPr>
        <w:t>interfere</w:t>
      </w:r>
      <w:r>
        <w:rPr>
          <w:rFonts w:eastAsia="SimSun" w:hint="eastAsia"/>
          <w:lang w:eastAsia="zh-CN"/>
        </w:rPr>
        <w:t xml:space="preserve"> into PHS PS when an ACLR value is more than 5dB</w:t>
      </w:r>
    </w:p>
    <w:p w:rsidR="00D43406" w:rsidRDefault="00D43406">
      <w:pPr>
        <w:rPr>
          <w:rFonts w:eastAsia="SimSun"/>
          <w:lang w:eastAsia="zh-CN"/>
        </w:rPr>
      </w:pPr>
      <w:r>
        <w:rPr>
          <w:rFonts w:eastAsia="SimSun"/>
          <w:lang w:eastAsia="zh-CN"/>
        </w:rPr>
        <w:br w:type="page"/>
      </w:r>
    </w:p>
    <w:p w:rsidR="00311341" w:rsidRDefault="00311341" w:rsidP="00311341">
      <w:pPr>
        <w:spacing w:line="360" w:lineRule="auto"/>
        <w:jc w:val="both"/>
        <w:rPr>
          <w:rFonts w:eastAsia="SimSun"/>
          <w:lang w:val="id-ID" w:eastAsia="zh-CN"/>
        </w:rPr>
      </w:pPr>
      <w:r>
        <w:rPr>
          <w:rFonts w:eastAsia="SimSun" w:hint="eastAsia"/>
          <w:lang w:eastAsia="zh-CN"/>
        </w:rPr>
        <w:lastRenderedPageBreak/>
        <w:t>(3) Interference from TD-SCDMA UE into PHS CS</w:t>
      </w:r>
    </w:p>
    <w:p w:rsidR="00D43406" w:rsidRPr="000A6BC9" w:rsidRDefault="00D43406" w:rsidP="00D43406">
      <w:pPr>
        <w:jc w:val="both"/>
        <w:rPr>
          <w:rFonts w:eastAsia="SimSun"/>
          <w:sz w:val="16"/>
          <w:lang w:val="id-ID" w:eastAsia="zh-CN"/>
        </w:rPr>
      </w:pPr>
    </w:p>
    <w:p w:rsidR="00311341" w:rsidRDefault="00311341" w:rsidP="00311341">
      <w:pPr>
        <w:spacing w:line="360" w:lineRule="auto"/>
        <w:ind w:firstLineChars="550" w:firstLine="1320"/>
        <w:jc w:val="both"/>
        <w:rPr>
          <w:rFonts w:eastAsia="SimSun"/>
          <w:lang w:val="id-ID" w:eastAsia="zh-CN"/>
        </w:rPr>
      </w:pPr>
      <w:r>
        <w:rPr>
          <w:rFonts w:eastAsia="SimSun" w:hint="eastAsia"/>
          <w:lang w:eastAsia="zh-CN"/>
        </w:rPr>
        <w:t>Figure9: PHS uplink capacity loss (TD-SCDMA UL</w:t>
      </w:r>
      <w:r w:rsidRPr="00E02153">
        <w:rPr>
          <w:rFonts w:hint="eastAsia"/>
        </w:rPr>
        <w:t>－</w:t>
      </w:r>
      <w:r w:rsidRPr="00E02153">
        <w:rPr>
          <w:rFonts w:hint="eastAsia"/>
        </w:rPr>
        <w:t>&gt;</w:t>
      </w:r>
      <w:r>
        <w:rPr>
          <w:rFonts w:eastAsia="SimSun" w:hint="eastAsia"/>
          <w:lang w:eastAsia="zh-CN"/>
        </w:rPr>
        <w:t>PHS UL)</w:t>
      </w:r>
    </w:p>
    <w:p w:rsidR="00D43406" w:rsidRPr="000A6BC9" w:rsidRDefault="00D43406" w:rsidP="000A6BC9">
      <w:pPr>
        <w:ind w:firstLineChars="550" w:firstLine="880"/>
        <w:jc w:val="both"/>
        <w:rPr>
          <w:rFonts w:eastAsia="SimSun"/>
          <w:sz w:val="16"/>
          <w:lang w:val="id-ID" w:eastAsia="zh-CN"/>
        </w:rPr>
      </w:pPr>
    </w:p>
    <w:p w:rsidR="00311341" w:rsidRPr="004F545C" w:rsidRDefault="00311341" w:rsidP="00311341">
      <w:pPr>
        <w:spacing w:line="360" w:lineRule="auto"/>
        <w:jc w:val="center"/>
        <w:rPr>
          <w:rFonts w:eastAsia="SimSun"/>
          <w:lang w:eastAsia="zh-CN"/>
        </w:rPr>
      </w:pPr>
      <w:r w:rsidRPr="00D02E40">
        <w:rPr>
          <w:rFonts w:eastAsia="SimSun" w:hint="eastAsia"/>
          <w:noProof/>
          <w:lang w:val="en-US"/>
        </w:rPr>
        <w:drawing>
          <wp:inline distT="0" distB="0" distL="0" distR="0">
            <wp:extent cx="4248150" cy="32068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8832" cy="3207361"/>
                    </a:xfrm>
                    <a:prstGeom prst="rect">
                      <a:avLst/>
                    </a:prstGeom>
                    <a:noFill/>
                    <a:ln>
                      <a:noFill/>
                    </a:ln>
                  </pic:spPr>
                </pic:pic>
              </a:graphicData>
            </a:graphic>
          </wp:inline>
        </w:drawing>
      </w:r>
    </w:p>
    <w:p w:rsidR="00311341" w:rsidRDefault="00311341" w:rsidP="00311341">
      <w:pPr>
        <w:spacing w:line="360" w:lineRule="auto"/>
        <w:jc w:val="both"/>
        <w:rPr>
          <w:rFonts w:eastAsia="SimSun"/>
          <w:lang w:val="id-ID" w:eastAsia="zh-CN"/>
        </w:rPr>
      </w:pPr>
      <w:r>
        <w:rPr>
          <w:rFonts w:eastAsia="SimSun" w:hint="eastAsia"/>
          <w:lang w:eastAsia="zh-CN"/>
        </w:rPr>
        <w:t xml:space="preserve">Figure 9 shows </w:t>
      </w:r>
      <w:r w:rsidR="000A6BC9">
        <w:rPr>
          <w:rFonts w:eastAsia="SimSun"/>
          <w:lang w:eastAsia="zh-CN"/>
        </w:rPr>
        <w:t>PHS uplink</w:t>
      </w:r>
      <w:r>
        <w:rPr>
          <w:rFonts w:eastAsia="SimSun" w:hint="eastAsia"/>
          <w:lang w:eastAsia="zh-CN"/>
        </w:rPr>
        <w:t xml:space="preserve"> capacity loss when TD-SCDMA UE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CS. It can be seen that an ACLR value is very small, so TD-SCDMA BS UE does not </w:t>
      </w:r>
      <w:r>
        <w:rPr>
          <w:rFonts w:eastAsia="SimSun"/>
          <w:lang w:eastAsia="zh-CN"/>
        </w:rPr>
        <w:t>interfere</w:t>
      </w:r>
      <w:r>
        <w:rPr>
          <w:rFonts w:eastAsia="SimSun" w:hint="eastAsia"/>
          <w:lang w:eastAsia="zh-CN"/>
        </w:rPr>
        <w:t xml:space="preserve"> into PHS PS.</w:t>
      </w:r>
    </w:p>
    <w:p w:rsidR="000A6BC9" w:rsidRPr="000A6BC9" w:rsidRDefault="000A6BC9" w:rsidP="00311341">
      <w:pPr>
        <w:spacing w:line="360" w:lineRule="auto"/>
        <w:jc w:val="both"/>
        <w:rPr>
          <w:rFonts w:eastAsia="SimSun"/>
          <w:lang w:val="id-ID" w:eastAsia="zh-CN"/>
        </w:rPr>
      </w:pPr>
    </w:p>
    <w:p w:rsidR="00311341" w:rsidRDefault="00311341" w:rsidP="00311341">
      <w:pPr>
        <w:spacing w:line="360" w:lineRule="auto"/>
        <w:jc w:val="both"/>
        <w:rPr>
          <w:rFonts w:eastAsia="SimSun"/>
          <w:lang w:val="id-ID" w:eastAsia="zh-CN"/>
        </w:rPr>
      </w:pPr>
      <w:r>
        <w:rPr>
          <w:rFonts w:eastAsia="SimSun" w:hint="eastAsia"/>
          <w:lang w:eastAsia="zh-CN"/>
        </w:rPr>
        <w:t>(4) Interference from TD-SCDMA UE into PHS PS</w:t>
      </w:r>
    </w:p>
    <w:p w:rsidR="000A6BC9" w:rsidRPr="000A6BC9" w:rsidRDefault="000A6BC9" w:rsidP="000A6BC9">
      <w:pPr>
        <w:jc w:val="both"/>
        <w:rPr>
          <w:rFonts w:eastAsia="SimSun"/>
          <w:sz w:val="16"/>
          <w:lang w:val="id-ID" w:eastAsia="zh-CN"/>
        </w:rPr>
      </w:pPr>
    </w:p>
    <w:p w:rsidR="00311341" w:rsidRPr="004F545C" w:rsidRDefault="00311341" w:rsidP="00311341">
      <w:pPr>
        <w:spacing w:line="360" w:lineRule="auto"/>
        <w:ind w:firstLineChars="550" w:firstLine="1320"/>
        <w:jc w:val="both"/>
        <w:rPr>
          <w:rFonts w:eastAsia="SimSun"/>
          <w:lang w:eastAsia="zh-CN"/>
        </w:rPr>
      </w:pPr>
      <w:r>
        <w:rPr>
          <w:rFonts w:eastAsia="SimSun" w:hint="eastAsia"/>
          <w:lang w:eastAsia="zh-CN"/>
        </w:rPr>
        <w:t>Figure10: PHS uplink capacity loss (TD-SCDMA UL</w:t>
      </w:r>
      <w:r w:rsidRPr="00E02153">
        <w:rPr>
          <w:rFonts w:hint="eastAsia"/>
        </w:rPr>
        <w:t>－</w:t>
      </w:r>
      <w:r w:rsidRPr="00E02153">
        <w:rPr>
          <w:rFonts w:hint="eastAsia"/>
        </w:rPr>
        <w:t>&gt;</w:t>
      </w:r>
      <w:r>
        <w:rPr>
          <w:rFonts w:eastAsia="SimSun" w:hint="eastAsia"/>
          <w:lang w:eastAsia="zh-CN"/>
        </w:rPr>
        <w:t>PHS DL)</w:t>
      </w:r>
    </w:p>
    <w:p w:rsidR="00311341" w:rsidRDefault="00311341" w:rsidP="00311341">
      <w:pPr>
        <w:spacing w:line="360" w:lineRule="auto"/>
        <w:ind w:firstLineChars="600" w:firstLine="1440"/>
        <w:jc w:val="both"/>
        <w:rPr>
          <w:rFonts w:eastAsia="SimSun"/>
          <w:lang w:eastAsia="zh-CN"/>
        </w:rPr>
      </w:pPr>
      <w:r w:rsidRPr="00D02E40">
        <w:rPr>
          <w:rFonts w:eastAsia="SimSun" w:hint="eastAsia"/>
          <w:noProof/>
          <w:lang w:val="en-US"/>
        </w:rPr>
        <w:drawing>
          <wp:inline distT="0" distB="0" distL="0" distR="0">
            <wp:extent cx="4229100" cy="31650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9998" cy="3165676"/>
                    </a:xfrm>
                    <a:prstGeom prst="rect">
                      <a:avLst/>
                    </a:prstGeom>
                    <a:noFill/>
                    <a:ln>
                      <a:noFill/>
                    </a:ln>
                  </pic:spPr>
                </pic:pic>
              </a:graphicData>
            </a:graphic>
          </wp:inline>
        </w:drawing>
      </w:r>
    </w:p>
    <w:p w:rsidR="00311341" w:rsidRDefault="00311341" w:rsidP="00311341">
      <w:pPr>
        <w:spacing w:line="360" w:lineRule="auto"/>
        <w:jc w:val="both"/>
        <w:rPr>
          <w:rFonts w:eastAsia="SimSun"/>
          <w:lang w:val="id-ID" w:eastAsia="zh-CN"/>
        </w:rPr>
      </w:pPr>
      <w:r>
        <w:rPr>
          <w:rFonts w:eastAsia="SimSun" w:hint="eastAsia"/>
          <w:lang w:eastAsia="zh-CN"/>
        </w:rPr>
        <w:lastRenderedPageBreak/>
        <w:t xml:space="preserve">Figure 10 shows PHS uplink capacity loss when TD-SCDMA UE </w:t>
      </w:r>
      <w:r>
        <w:rPr>
          <w:rFonts w:eastAsia="SimSun"/>
          <w:lang w:eastAsia="zh-CN"/>
        </w:rPr>
        <w:t>interfer</w:t>
      </w:r>
      <w:r>
        <w:rPr>
          <w:rFonts w:eastAsia="SimSun" w:hint="eastAsia"/>
          <w:lang w:eastAsia="zh-CN"/>
        </w:rPr>
        <w:t>e</w:t>
      </w:r>
      <w:r>
        <w:rPr>
          <w:rFonts w:eastAsia="SimSun"/>
          <w:lang w:eastAsia="zh-CN"/>
        </w:rPr>
        <w:t>s</w:t>
      </w:r>
      <w:r>
        <w:rPr>
          <w:rFonts w:eastAsia="SimSun" w:hint="eastAsia"/>
          <w:lang w:eastAsia="zh-CN"/>
        </w:rPr>
        <w:t xml:space="preserve"> into PHS DL. It can be seen from above figure that TD-SCDMA UE does not </w:t>
      </w:r>
      <w:r>
        <w:rPr>
          <w:rFonts w:eastAsia="SimSun"/>
          <w:lang w:eastAsia="zh-CN"/>
        </w:rPr>
        <w:t>interfere</w:t>
      </w:r>
      <w:r>
        <w:rPr>
          <w:rFonts w:eastAsia="SimSun" w:hint="eastAsia"/>
          <w:lang w:eastAsia="zh-CN"/>
        </w:rPr>
        <w:t xml:space="preserve"> into PHS PS when an ACLR value is more than 5dB</w:t>
      </w:r>
      <w:r w:rsidR="000A6BC9">
        <w:rPr>
          <w:rFonts w:eastAsia="SimSun"/>
          <w:lang w:val="id-ID" w:eastAsia="zh-CN"/>
        </w:rPr>
        <w:t>.</w:t>
      </w:r>
    </w:p>
    <w:p w:rsidR="000A6BC9" w:rsidRPr="000A6BC9" w:rsidRDefault="000A6BC9" w:rsidP="00311341">
      <w:pPr>
        <w:spacing w:line="360" w:lineRule="auto"/>
        <w:jc w:val="both"/>
        <w:rPr>
          <w:rFonts w:eastAsia="SimSun"/>
          <w:lang w:val="id-ID" w:eastAsia="zh-CN"/>
        </w:rPr>
      </w:pPr>
    </w:p>
    <w:p w:rsidR="00311341" w:rsidRDefault="00311341" w:rsidP="00311341">
      <w:pPr>
        <w:pStyle w:val="Heading1"/>
        <w:spacing w:line="360" w:lineRule="auto"/>
        <w:jc w:val="both"/>
        <w:rPr>
          <w:rFonts w:eastAsia="SimSun"/>
          <w:lang w:eastAsia="zh-CN"/>
        </w:rPr>
      </w:pPr>
      <w:r>
        <w:rPr>
          <w:rFonts w:eastAsia="SimSun" w:hint="eastAsia"/>
          <w:lang w:eastAsia="zh-CN"/>
        </w:rPr>
        <w:t>7 Conclusion</w:t>
      </w:r>
    </w:p>
    <w:p w:rsidR="00311341" w:rsidRDefault="00311341" w:rsidP="000A6BC9">
      <w:pPr>
        <w:spacing w:line="360" w:lineRule="auto"/>
        <w:jc w:val="both"/>
        <w:rPr>
          <w:rFonts w:eastAsia="SimSun"/>
          <w:lang w:eastAsia="zh-CN"/>
        </w:rPr>
      </w:pPr>
      <w:r>
        <w:rPr>
          <w:rFonts w:eastAsia="SimSun" w:hint="eastAsia"/>
          <w:lang w:eastAsia="zh-CN"/>
        </w:rPr>
        <w:t xml:space="preserve">According </w:t>
      </w:r>
      <w:r>
        <w:rPr>
          <w:rFonts w:eastAsia="SimSun"/>
          <w:lang w:eastAsia="zh-CN"/>
        </w:rPr>
        <w:t>to the</w:t>
      </w:r>
      <w:r>
        <w:rPr>
          <w:rFonts w:eastAsia="SimSun" w:hint="eastAsia"/>
          <w:lang w:eastAsia="zh-CN"/>
        </w:rPr>
        <w:t xml:space="preserve"> above simulation results, this report summarizes the results of interference between TD-SCDMA and PHS.</w:t>
      </w:r>
    </w:p>
    <w:p w:rsidR="00311341" w:rsidRDefault="00311341" w:rsidP="00311341">
      <w:pPr>
        <w:numPr>
          <w:ilvl w:val="0"/>
          <w:numId w:val="22"/>
        </w:numPr>
        <w:spacing w:line="360" w:lineRule="auto"/>
        <w:rPr>
          <w:rFonts w:eastAsia="SimSun"/>
          <w:lang w:eastAsia="zh-CN"/>
        </w:rPr>
      </w:pPr>
      <w:r>
        <w:rPr>
          <w:rFonts w:eastAsia="SimSun" w:hint="eastAsia"/>
          <w:lang w:eastAsia="zh-CN"/>
        </w:rPr>
        <w:t>PHS CS interferes TD-SCDMA BS</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hint="eastAsia"/>
          <w:lang w:eastAsia="zh-CN"/>
        </w:rPr>
        <w:t>, an ACLR value changes from 48dB to 63dB.</w:t>
      </w:r>
    </w:p>
    <w:p w:rsidR="00311341" w:rsidRDefault="00311341" w:rsidP="00311341">
      <w:pPr>
        <w:numPr>
          <w:ilvl w:val="0"/>
          <w:numId w:val="22"/>
        </w:numPr>
        <w:spacing w:line="360" w:lineRule="auto"/>
        <w:rPr>
          <w:rFonts w:eastAsia="SimSun"/>
          <w:lang w:eastAsia="zh-CN"/>
        </w:rPr>
      </w:pPr>
      <w:r>
        <w:rPr>
          <w:rFonts w:eastAsia="SimSun" w:hint="eastAsia"/>
          <w:lang w:eastAsia="zh-CN"/>
        </w:rPr>
        <w:t>PHS PS interferes with TD-SCDMA BS</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PHS PS does not </w:t>
      </w:r>
      <w:r>
        <w:rPr>
          <w:rFonts w:eastAsia="SimSun"/>
          <w:lang w:eastAsia="zh-CN"/>
        </w:rPr>
        <w:t>interfere</w:t>
      </w:r>
      <w:r>
        <w:rPr>
          <w:rFonts w:eastAsia="SimSun" w:hint="eastAsia"/>
          <w:lang w:eastAsia="zh-CN"/>
        </w:rPr>
        <w:t xml:space="preserve"> into TD-SCDMA BS.</w:t>
      </w:r>
    </w:p>
    <w:p w:rsidR="00311341" w:rsidRDefault="00311341" w:rsidP="00311341">
      <w:pPr>
        <w:numPr>
          <w:ilvl w:val="0"/>
          <w:numId w:val="22"/>
        </w:numPr>
        <w:spacing w:line="360" w:lineRule="auto"/>
        <w:rPr>
          <w:rFonts w:eastAsia="SimSun"/>
          <w:lang w:eastAsia="zh-CN"/>
        </w:rPr>
      </w:pPr>
      <w:r>
        <w:rPr>
          <w:rFonts w:eastAsia="SimSun" w:hint="eastAsia"/>
          <w:lang w:eastAsia="zh-CN"/>
        </w:rPr>
        <w:t>PHS CS interferes with TD-SCDMA UE</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hint="eastAsia"/>
          <w:lang w:eastAsia="zh-CN"/>
        </w:rPr>
        <w:t>, an ACLR value changes from 15dB to 33dB.</w:t>
      </w:r>
    </w:p>
    <w:p w:rsidR="00311341" w:rsidRDefault="00311341" w:rsidP="00311341">
      <w:pPr>
        <w:numPr>
          <w:ilvl w:val="0"/>
          <w:numId w:val="22"/>
        </w:numPr>
        <w:spacing w:line="360" w:lineRule="auto"/>
        <w:rPr>
          <w:rFonts w:eastAsia="SimSun"/>
          <w:lang w:eastAsia="zh-CN"/>
        </w:rPr>
      </w:pPr>
      <w:r>
        <w:rPr>
          <w:rFonts w:eastAsia="SimSun" w:hint="eastAsia"/>
          <w:lang w:eastAsia="zh-CN"/>
        </w:rPr>
        <w:t>PHS PS interferes with TD-SCDMA UE</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when TD-SCDMA BS radius increases from </w:t>
      </w:r>
      <w:smartTag w:uri="urn:schemas-microsoft-com:office:smarttags" w:element="chmetcnv">
        <w:smartTagPr>
          <w:attr w:name="TCSC" w:val="0"/>
          <w:attr w:name="NumberType" w:val="1"/>
          <w:attr w:name="Negative" w:val="False"/>
          <w:attr w:name="HasSpace" w:val="False"/>
          <w:attr w:name="SourceValue" w:val="577"/>
          <w:attr w:name="UnitName" w:val="m"/>
        </w:smartTagPr>
        <w:r>
          <w:rPr>
            <w:rFonts w:eastAsia="SimSun" w:hint="eastAsia"/>
            <w:lang w:eastAsia="zh-CN"/>
          </w:rPr>
          <w:t>577m</w:t>
        </w:r>
      </w:smartTag>
      <w:r>
        <w:rPr>
          <w:rFonts w:eastAsia="SimSun" w:hint="eastAsia"/>
          <w:lang w:eastAsia="zh-CN"/>
        </w:rPr>
        <w:t xml:space="preserve"> to </w:t>
      </w:r>
      <w:smartTag w:uri="urn:schemas-microsoft-com:office:smarttags" w:element="chmetcnv">
        <w:smartTagPr>
          <w:attr w:name="TCSC" w:val="0"/>
          <w:attr w:name="NumberType" w:val="1"/>
          <w:attr w:name="Negative" w:val="False"/>
          <w:attr w:name="HasSpace" w:val="False"/>
          <w:attr w:name="SourceValue" w:val="1500"/>
          <w:attr w:name="UnitName" w:val="m"/>
        </w:smartTagPr>
        <w:r>
          <w:rPr>
            <w:rFonts w:eastAsia="SimSun" w:hint="eastAsia"/>
            <w:lang w:eastAsia="zh-CN"/>
          </w:rPr>
          <w:t>1500m</w:t>
        </w:r>
      </w:smartTag>
      <w:r>
        <w:rPr>
          <w:rFonts w:eastAsia="SimSun" w:hint="eastAsia"/>
          <w:lang w:eastAsia="zh-CN"/>
        </w:rPr>
        <w:t>, an ACLR value changes from 15dB to 30dB.</w:t>
      </w:r>
    </w:p>
    <w:p w:rsidR="00311341" w:rsidRDefault="00311341" w:rsidP="00311341">
      <w:pPr>
        <w:numPr>
          <w:ilvl w:val="0"/>
          <w:numId w:val="22"/>
        </w:numPr>
        <w:spacing w:line="360" w:lineRule="auto"/>
        <w:rPr>
          <w:rFonts w:eastAsia="SimSun"/>
          <w:lang w:eastAsia="zh-CN"/>
        </w:rPr>
      </w:pPr>
      <w:r>
        <w:rPr>
          <w:rFonts w:eastAsia="SimSun" w:hint="eastAsia"/>
          <w:lang w:eastAsia="zh-CN"/>
        </w:rPr>
        <w:t>TD-SCDMA BS interferes with PHS CS</w:t>
      </w:r>
    </w:p>
    <w:p w:rsidR="00311341" w:rsidRDefault="00311341" w:rsidP="00311341">
      <w:pPr>
        <w:spacing w:line="360" w:lineRule="auto"/>
        <w:jc w:val="both"/>
        <w:rPr>
          <w:rFonts w:eastAsia="SimSun"/>
          <w:lang w:eastAsia="zh-CN"/>
        </w:rPr>
      </w:pPr>
      <w:r>
        <w:rPr>
          <w:rFonts w:eastAsia="SimSun" w:hint="eastAsia"/>
          <w:lang w:eastAsia="zh-CN"/>
        </w:rPr>
        <w:t>The simulation results are shown in the above table3.</w:t>
      </w:r>
    </w:p>
    <w:p w:rsidR="00311341" w:rsidRDefault="00311341" w:rsidP="00311341">
      <w:pPr>
        <w:numPr>
          <w:ilvl w:val="0"/>
          <w:numId w:val="22"/>
        </w:numPr>
        <w:spacing w:line="360" w:lineRule="auto"/>
        <w:rPr>
          <w:rFonts w:eastAsia="SimSun"/>
          <w:lang w:eastAsia="zh-CN"/>
        </w:rPr>
      </w:pPr>
      <w:r>
        <w:rPr>
          <w:rFonts w:eastAsia="SimSun" w:hint="eastAsia"/>
          <w:lang w:eastAsia="zh-CN"/>
        </w:rPr>
        <w:t>TD-SCDMA BS interferes with PHS PS</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does not </w:t>
      </w:r>
      <w:r>
        <w:rPr>
          <w:rFonts w:eastAsia="SimSun"/>
          <w:lang w:eastAsia="zh-CN"/>
        </w:rPr>
        <w:t>interfere</w:t>
      </w:r>
      <w:r>
        <w:rPr>
          <w:rFonts w:eastAsia="SimSun" w:hint="eastAsia"/>
          <w:lang w:eastAsia="zh-CN"/>
        </w:rPr>
        <w:t xml:space="preserve"> into PHS PS.</w:t>
      </w:r>
    </w:p>
    <w:p w:rsidR="00311341" w:rsidRDefault="00311341" w:rsidP="00311341">
      <w:pPr>
        <w:numPr>
          <w:ilvl w:val="0"/>
          <w:numId w:val="22"/>
        </w:numPr>
        <w:spacing w:line="360" w:lineRule="auto"/>
        <w:rPr>
          <w:rFonts w:eastAsia="SimSun"/>
          <w:lang w:eastAsia="zh-CN"/>
        </w:rPr>
      </w:pPr>
      <w:r>
        <w:rPr>
          <w:rFonts w:eastAsia="SimSun" w:hint="eastAsia"/>
          <w:lang w:eastAsia="zh-CN"/>
        </w:rPr>
        <w:t>TD-SCDMA UE interferes with PHS CS</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UE does not </w:t>
      </w:r>
      <w:r>
        <w:rPr>
          <w:rFonts w:eastAsia="SimSun"/>
          <w:lang w:eastAsia="zh-CN"/>
        </w:rPr>
        <w:t>interfere</w:t>
      </w:r>
      <w:r>
        <w:rPr>
          <w:rFonts w:eastAsia="SimSun" w:hint="eastAsia"/>
          <w:lang w:eastAsia="zh-CN"/>
        </w:rPr>
        <w:t xml:space="preserve"> into PHS CS.</w:t>
      </w:r>
    </w:p>
    <w:p w:rsidR="00311341" w:rsidRDefault="00311341" w:rsidP="00311341">
      <w:pPr>
        <w:numPr>
          <w:ilvl w:val="0"/>
          <w:numId w:val="22"/>
        </w:numPr>
        <w:spacing w:line="360" w:lineRule="auto"/>
        <w:rPr>
          <w:rFonts w:eastAsia="SimSun"/>
          <w:lang w:eastAsia="zh-CN"/>
        </w:rPr>
      </w:pPr>
      <w:r>
        <w:rPr>
          <w:rFonts w:eastAsia="SimSun" w:hint="eastAsia"/>
          <w:lang w:eastAsia="zh-CN"/>
        </w:rPr>
        <w:t>TD-SCDMA UE interferes with PHS PS</w:t>
      </w:r>
    </w:p>
    <w:p w:rsidR="00311341" w:rsidRDefault="00311341" w:rsidP="00311341">
      <w:pPr>
        <w:spacing w:line="360" w:lineRule="auto"/>
        <w:rPr>
          <w:rFonts w:eastAsia="SimSun"/>
          <w:lang w:eastAsia="zh-CN"/>
        </w:rPr>
      </w:pPr>
      <w:r>
        <w:rPr>
          <w:rFonts w:eastAsia="SimSun" w:hint="eastAsia"/>
          <w:lang w:eastAsia="zh-CN"/>
        </w:rPr>
        <w:t xml:space="preserve">According to the simulation result, TD-SCDMA BS UE does not </w:t>
      </w:r>
      <w:r>
        <w:rPr>
          <w:rFonts w:eastAsia="SimSun"/>
          <w:lang w:eastAsia="zh-CN"/>
        </w:rPr>
        <w:t>interfere</w:t>
      </w:r>
      <w:r>
        <w:rPr>
          <w:rFonts w:eastAsia="SimSun" w:hint="eastAsia"/>
          <w:lang w:eastAsia="zh-CN"/>
        </w:rPr>
        <w:t xml:space="preserve"> into PHS PS.</w:t>
      </w:r>
    </w:p>
    <w:p w:rsidR="00311341" w:rsidRDefault="00311341" w:rsidP="00311341">
      <w:pPr>
        <w:jc w:val="center"/>
        <w:rPr>
          <w:b/>
        </w:rPr>
      </w:pPr>
      <w:r>
        <w:rPr>
          <w:b/>
        </w:rPr>
        <w:t>_______________</w:t>
      </w:r>
    </w:p>
    <w:p w:rsidR="00311341" w:rsidRDefault="00311341" w:rsidP="00311341">
      <w:pPr>
        <w:jc w:val="center"/>
        <w:rPr>
          <w:b/>
        </w:rPr>
      </w:pPr>
    </w:p>
    <w:p w:rsidR="00311341" w:rsidRDefault="00311341" w:rsidP="00311341">
      <w:pPr>
        <w:jc w:val="center"/>
        <w:rPr>
          <w:b/>
        </w:rPr>
      </w:pPr>
    </w:p>
    <w:p w:rsidR="00311341" w:rsidRDefault="00311341" w:rsidP="00311341">
      <w:pPr>
        <w:jc w:val="center"/>
        <w:rPr>
          <w:b/>
        </w:rPr>
      </w:pPr>
      <w:r>
        <w:rPr>
          <w:b/>
        </w:rPr>
        <w:br w:type="page"/>
      </w:r>
      <w:r>
        <w:rPr>
          <w:b/>
        </w:rPr>
        <w:lastRenderedPageBreak/>
        <w:t>ATTACHMENT 3</w:t>
      </w:r>
    </w:p>
    <w:p w:rsidR="00311341" w:rsidRDefault="00311341" w:rsidP="00311341">
      <w:pPr>
        <w:jc w:val="center"/>
        <w:rPr>
          <w:b/>
        </w:rPr>
      </w:pPr>
    </w:p>
    <w:p w:rsidR="00CA688D" w:rsidRPr="00723B5D" w:rsidRDefault="00CA688D" w:rsidP="00311341">
      <w:pPr>
        <w:jc w:val="center"/>
        <w:rPr>
          <w:b/>
          <w:lang w:val="id-ID"/>
        </w:rPr>
      </w:pPr>
      <w:r w:rsidRPr="00445D01">
        <w:rPr>
          <w:b/>
          <w:lang w:val="id-ID"/>
        </w:rPr>
        <w:t xml:space="preserve">Co-existence between </w:t>
      </w:r>
      <w:r w:rsidRPr="00445D01">
        <w:rPr>
          <w:b/>
        </w:rPr>
        <w:t>CDMA2000</w:t>
      </w:r>
      <w:r w:rsidRPr="00445D01">
        <w:rPr>
          <w:b/>
          <w:lang w:val="id-ID"/>
        </w:rPr>
        <w:t xml:space="preserve"> and GSM at 900 MHz</w:t>
      </w:r>
      <w:r w:rsidRPr="00723B5D" w:rsidDel="00CA688D">
        <w:rPr>
          <w:b/>
        </w:rPr>
        <w:t xml:space="preserve"> </w:t>
      </w:r>
    </w:p>
    <w:p w:rsidR="00311341" w:rsidRDefault="00311341" w:rsidP="00311341">
      <w:pPr>
        <w:jc w:val="center"/>
        <w:rPr>
          <w:b/>
        </w:rPr>
      </w:pPr>
    </w:p>
    <w:p w:rsidR="00311341" w:rsidRDefault="00311341" w:rsidP="00311341">
      <w:pPr>
        <w:jc w:val="center"/>
        <w:rPr>
          <w:b/>
        </w:rPr>
      </w:pPr>
      <w:r>
        <w:rPr>
          <w:b/>
        </w:rPr>
        <w:t>Source:  Input Document AWF-4/INP-37 from PT Indosat, Indonesia</w:t>
      </w:r>
    </w:p>
    <w:p w:rsidR="00311341" w:rsidRDefault="00311341" w:rsidP="00311341">
      <w:pPr>
        <w:jc w:val="center"/>
        <w:rPr>
          <w:b/>
          <w:lang w:val="id-ID"/>
        </w:rPr>
      </w:pPr>
    </w:p>
    <w:p w:rsidR="00E3706F" w:rsidRDefault="00E3706F" w:rsidP="00311341">
      <w:pPr>
        <w:jc w:val="center"/>
        <w:rPr>
          <w:b/>
          <w:lang w:val="id-ID"/>
        </w:rPr>
      </w:pPr>
    </w:p>
    <w:p w:rsidR="00E3706F" w:rsidRPr="00445D01" w:rsidRDefault="00E3706F" w:rsidP="00311341">
      <w:pPr>
        <w:jc w:val="center"/>
        <w:rPr>
          <w:b/>
          <w:lang w:val="id-ID"/>
        </w:rPr>
      </w:pPr>
    </w:p>
    <w:p w:rsidR="00311341" w:rsidRDefault="00E3706F" w:rsidP="00445D01">
      <w:pPr>
        <w:jc w:val="both"/>
        <w:rPr>
          <w:b/>
          <w:lang w:val="id-ID"/>
        </w:rPr>
      </w:pPr>
      <w:r w:rsidRPr="003E01C1">
        <w:t xml:space="preserve">This Attachment </w:t>
      </w:r>
      <w:r>
        <w:t>provides a summary of a study undertaken by PT Indosat in Indonesia directed towards minimizing the guard band required to allow operation between CDMA2000 systems with a downlink in the band 869 – 894 MHz and GSM or WCDMA systems with uplinks in the band 880 – 915 MHz. With a careful choice of equipment this guard band can be optimized and reduced to a value of 685 kHz. This choice was confirmed by on-site testing.</w:t>
      </w:r>
    </w:p>
    <w:p w:rsidR="00E3706F" w:rsidRPr="00445D01" w:rsidRDefault="00E3706F" w:rsidP="00445D01">
      <w:pPr>
        <w:jc w:val="both"/>
        <w:rPr>
          <w:b/>
          <w:lang w:val="id-ID"/>
        </w:rPr>
      </w:pPr>
    </w:p>
    <w:p w:rsidR="00311341" w:rsidRPr="00445D01" w:rsidRDefault="00311341" w:rsidP="00445D01">
      <w:pPr>
        <w:pStyle w:val="ListParagraph"/>
        <w:numPr>
          <w:ilvl w:val="1"/>
          <w:numId w:val="28"/>
        </w:numPr>
        <w:ind w:leftChars="0"/>
        <w:rPr>
          <w:b/>
          <w:lang w:val="id-ID"/>
        </w:rPr>
      </w:pPr>
      <w:r w:rsidRPr="00445D01">
        <w:rPr>
          <w:b/>
        </w:rPr>
        <w:t>Definition of Interference Scenario</w:t>
      </w:r>
    </w:p>
    <w:p w:rsidR="00E3706F" w:rsidRPr="00445D01" w:rsidRDefault="00E3706F" w:rsidP="00445D01">
      <w:pPr>
        <w:pStyle w:val="ListParagraph"/>
        <w:ind w:leftChars="0" w:left="720"/>
        <w:rPr>
          <w:b/>
          <w:lang w:val="id-ID"/>
        </w:rPr>
      </w:pPr>
    </w:p>
    <w:p w:rsidR="00311341" w:rsidRDefault="00311341" w:rsidP="00445D01">
      <w:pPr>
        <w:ind w:left="720"/>
        <w:jc w:val="both"/>
        <w:rPr>
          <w:lang w:val="id-ID"/>
        </w:rPr>
      </w:pPr>
      <w:r>
        <w:t>There is a potential for interference between the CDMA2000 downlink in 869 - 894 MHz and the GSM or WCDMA uplink in 880 – 915 MHz.</w:t>
      </w:r>
    </w:p>
    <w:p w:rsidR="00E3706F" w:rsidRPr="00445D01" w:rsidRDefault="00E3706F" w:rsidP="00445D01">
      <w:pPr>
        <w:ind w:left="720"/>
        <w:jc w:val="both"/>
        <w:rPr>
          <w:b/>
          <w:lang w:val="id-ID"/>
        </w:rPr>
      </w:pPr>
    </w:p>
    <w:p w:rsidR="00311341" w:rsidRPr="009C0664" w:rsidRDefault="00311341" w:rsidP="00311341">
      <w:pPr>
        <w:rPr>
          <w:b/>
        </w:rPr>
      </w:pPr>
    </w:p>
    <w:tbl>
      <w:tblPr>
        <w:tblpPr w:leftFromText="180" w:rightFromText="180" w:vertAnchor="text" w:horzAnchor="margin"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2340"/>
        <w:gridCol w:w="2160"/>
        <w:gridCol w:w="1440"/>
      </w:tblGrid>
      <w:tr w:rsidR="00311341" w:rsidRPr="000B0597" w:rsidTr="00CA688D">
        <w:tc>
          <w:tcPr>
            <w:tcW w:w="2088" w:type="dxa"/>
          </w:tcPr>
          <w:p w:rsidR="00311341" w:rsidRPr="000B0597" w:rsidRDefault="00311341" w:rsidP="00CA688D">
            <w:pPr>
              <w:tabs>
                <w:tab w:val="center" w:pos="4320"/>
                <w:tab w:val="right" w:pos="8640"/>
              </w:tabs>
              <w:jc w:val="center"/>
              <w:rPr>
                <w:b/>
              </w:rPr>
            </w:pPr>
            <w:r w:rsidRPr="000B0597">
              <w:rPr>
                <w:b/>
              </w:rPr>
              <w:t>Wireless Access Technology</w:t>
            </w:r>
          </w:p>
        </w:tc>
        <w:tc>
          <w:tcPr>
            <w:tcW w:w="2340" w:type="dxa"/>
          </w:tcPr>
          <w:p w:rsidR="00311341" w:rsidRPr="000B0597" w:rsidRDefault="00311341" w:rsidP="00CA688D">
            <w:pPr>
              <w:tabs>
                <w:tab w:val="center" w:pos="4320"/>
                <w:tab w:val="right" w:pos="8640"/>
              </w:tabs>
              <w:jc w:val="center"/>
              <w:rPr>
                <w:b/>
              </w:rPr>
            </w:pPr>
            <w:r w:rsidRPr="000B0597">
              <w:rPr>
                <w:b/>
              </w:rPr>
              <w:t>Mobile Station Transmitter (MHz)</w:t>
            </w:r>
          </w:p>
        </w:tc>
        <w:tc>
          <w:tcPr>
            <w:tcW w:w="2160" w:type="dxa"/>
          </w:tcPr>
          <w:p w:rsidR="00311341" w:rsidRPr="000B0597" w:rsidRDefault="00311341" w:rsidP="00CA688D">
            <w:pPr>
              <w:tabs>
                <w:tab w:val="center" w:pos="4320"/>
                <w:tab w:val="right" w:pos="8640"/>
              </w:tabs>
              <w:jc w:val="center"/>
              <w:rPr>
                <w:b/>
              </w:rPr>
            </w:pPr>
            <w:r w:rsidRPr="000B0597">
              <w:rPr>
                <w:b/>
              </w:rPr>
              <w:t>Base Station Trans (MHz)</w:t>
            </w:r>
          </w:p>
        </w:tc>
        <w:tc>
          <w:tcPr>
            <w:tcW w:w="1440" w:type="dxa"/>
          </w:tcPr>
          <w:p w:rsidR="00311341" w:rsidRPr="000B0597" w:rsidRDefault="00311341" w:rsidP="00CA688D">
            <w:pPr>
              <w:tabs>
                <w:tab w:val="center" w:pos="4320"/>
                <w:tab w:val="right" w:pos="8640"/>
              </w:tabs>
              <w:jc w:val="center"/>
              <w:rPr>
                <w:b/>
              </w:rPr>
            </w:pPr>
            <w:r w:rsidRPr="000B0597">
              <w:rPr>
                <w:b/>
              </w:rPr>
              <w:t>Duplex</w:t>
            </w:r>
          </w:p>
          <w:p w:rsidR="00311341" w:rsidRPr="000B0597" w:rsidRDefault="00311341" w:rsidP="00CA688D">
            <w:pPr>
              <w:tabs>
                <w:tab w:val="center" w:pos="4320"/>
                <w:tab w:val="right" w:pos="8640"/>
              </w:tabs>
              <w:jc w:val="center"/>
              <w:rPr>
                <w:b/>
              </w:rPr>
            </w:pPr>
            <w:r w:rsidRPr="000B0597">
              <w:rPr>
                <w:b/>
              </w:rPr>
              <w:t>Sep (MHz)</w:t>
            </w:r>
          </w:p>
        </w:tc>
      </w:tr>
      <w:tr w:rsidR="00311341" w:rsidRPr="000B0597" w:rsidTr="00445D01">
        <w:tc>
          <w:tcPr>
            <w:tcW w:w="2088" w:type="dxa"/>
            <w:tcBorders>
              <w:bottom w:val="single" w:sz="4" w:space="0" w:color="auto"/>
            </w:tcBorders>
          </w:tcPr>
          <w:p w:rsidR="00311341" w:rsidRPr="000B0597" w:rsidRDefault="00311341" w:rsidP="00CA688D">
            <w:pPr>
              <w:tabs>
                <w:tab w:val="center" w:pos="4320"/>
                <w:tab w:val="right" w:pos="8640"/>
              </w:tabs>
              <w:jc w:val="center"/>
              <w:rPr>
                <w:b/>
              </w:rPr>
            </w:pPr>
            <w:r w:rsidRPr="000B0597">
              <w:rPr>
                <w:b/>
              </w:rPr>
              <w:t>CDMA2000</w:t>
            </w:r>
          </w:p>
        </w:tc>
        <w:tc>
          <w:tcPr>
            <w:tcW w:w="2340" w:type="dxa"/>
          </w:tcPr>
          <w:p w:rsidR="00311341" w:rsidRPr="000B0597" w:rsidRDefault="00311341" w:rsidP="00CA688D">
            <w:pPr>
              <w:tabs>
                <w:tab w:val="center" w:pos="4320"/>
                <w:tab w:val="right" w:pos="8640"/>
              </w:tabs>
              <w:jc w:val="center"/>
              <w:rPr>
                <w:b/>
              </w:rPr>
            </w:pPr>
            <w:r w:rsidRPr="000B0597">
              <w:rPr>
                <w:b/>
              </w:rPr>
              <w:t>824 – 849</w:t>
            </w:r>
          </w:p>
        </w:tc>
        <w:tc>
          <w:tcPr>
            <w:tcW w:w="2160" w:type="dxa"/>
          </w:tcPr>
          <w:p w:rsidR="00311341" w:rsidRPr="000B0597" w:rsidRDefault="00311341" w:rsidP="00CA688D">
            <w:pPr>
              <w:tabs>
                <w:tab w:val="center" w:pos="4320"/>
                <w:tab w:val="right" w:pos="8640"/>
              </w:tabs>
              <w:jc w:val="center"/>
              <w:rPr>
                <w:b/>
              </w:rPr>
            </w:pPr>
            <w:r w:rsidRPr="000B0597">
              <w:rPr>
                <w:b/>
              </w:rPr>
              <w:t>869 – 894</w:t>
            </w:r>
          </w:p>
        </w:tc>
        <w:tc>
          <w:tcPr>
            <w:tcW w:w="1440" w:type="dxa"/>
          </w:tcPr>
          <w:p w:rsidR="00311341" w:rsidRPr="000B0597" w:rsidRDefault="00311341" w:rsidP="00CA688D">
            <w:pPr>
              <w:tabs>
                <w:tab w:val="center" w:pos="4320"/>
                <w:tab w:val="right" w:pos="8640"/>
              </w:tabs>
              <w:jc w:val="center"/>
              <w:rPr>
                <w:b/>
              </w:rPr>
            </w:pPr>
            <w:r w:rsidRPr="000B0597">
              <w:rPr>
                <w:b/>
              </w:rPr>
              <w:t>45</w:t>
            </w:r>
          </w:p>
        </w:tc>
      </w:tr>
      <w:tr w:rsidR="00311341" w:rsidRPr="000B0597" w:rsidTr="00CA688D">
        <w:tc>
          <w:tcPr>
            <w:tcW w:w="2088" w:type="dxa"/>
          </w:tcPr>
          <w:p w:rsidR="00311341" w:rsidRPr="000B0597" w:rsidRDefault="00311341" w:rsidP="00CA688D">
            <w:pPr>
              <w:tabs>
                <w:tab w:val="center" w:pos="4320"/>
                <w:tab w:val="right" w:pos="8640"/>
              </w:tabs>
              <w:jc w:val="center"/>
              <w:rPr>
                <w:b/>
              </w:rPr>
            </w:pPr>
            <w:r w:rsidRPr="000B0597">
              <w:rPr>
                <w:b/>
              </w:rPr>
              <w:t>GSM / WCDMA</w:t>
            </w:r>
          </w:p>
        </w:tc>
        <w:tc>
          <w:tcPr>
            <w:tcW w:w="2340" w:type="dxa"/>
          </w:tcPr>
          <w:p w:rsidR="00311341" w:rsidRPr="000B0597" w:rsidRDefault="00311341" w:rsidP="00CA688D">
            <w:pPr>
              <w:tabs>
                <w:tab w:val="center" w:pos="4320"/>
                <w:tab w:val="right" w:pos="8640"/>
              </w:tabs>
              <w:jc w:val="center"/>
              <w:rPr>
                <w:b/>
              </w:rPr>
            </w:pPr>
            <w:r w:rsidRPr="000B0597">
              <w:rPr>
                <w:b/>
              </w:rPr>
              <w:t>880 – 915</w:t>
            </w:r>
          </w:p>
        </w:tc>
        <w:tc>
          <w:tcPr>
            <w:tcW w:w="2160" w:type="dxa"/>
          </w:tcPr>
          <w:p w:rsidR="00311341" w:rsidRPr="000B0597" w:rsidRDefault="00311341" w:rsidP="00CA688D">
            <w:pPr>
              <w:tabs>
                <w:tab w:val="center" w:pos="4320"/>
                <w:tab w:val="right" w:pos="8640"/>
              </w:tabs>
              <w:jc w:val="center"/>
              <w:rPr>
                <w:b/>
              </w:rPr>
            </w:pPr>
            <w:r w:rsidRPr="000B0597">
              <w:rPr>
                <w:b/>
              </w:rPr>
              <w:t>925 - 960</w:t>
            </w:r>
          </w:p>
        </w:tc>
        <w:tc>
          <w:tcPr>
            <w:tcW w:w="1440" w:type="dxa"/>
          </w:tcPr>
          <w:p w:rsidR="00311341" w:rsidRPr="000B0597" w:rsidRDefault="00311341" w:rsidP="00CA688D">
            <w:pPr>
              <w:tabs>
                <w:tab w:val="center" w:pos="4320"/>
                <w:tab w:val="right" w:pos="8640"/>
              </w:tabs>
              <w:jc w:val="center"/>
              <w:rPr>
                <w:b/>
              </w:rPr>
            </w:pPr>
            <w:r w:rsidRPr="000B0597">
              <w:rPr>
                <w:b/>
              </w:rPr>
              <w:t>45</w:t>
            </w:r>
          </w:p>
        </w:tc>
      </w:tr>
    </w:tbl>
    <w:p w:rsidR="00311341" w:rsidRPr="0086235A" w:rsidRDefault="00311341" w:rsidP="00311341">
      <w:pPr>
        <w:rPr>
          <w:b/>
        </w:rPr>
      </w:pPr>
    </w:p>
    <w:p w:rsidR="00311341" w:rsidRPr="00D70E8F" w:rsidRDefault="00311341" w:rsidP="00311341">
      <w:pPr>
        <w:rPr>
          <w:b/>
        </w:rPr>
      </w:pPr>
    </w:p>
    <w:p w:rsidR="00311341" w:rsidRDefault="00311341" w:rsidP="00311341">
      <w:pPr>
        <w:rPr>
          <w:b/>
        </w:rPr>
      </w:pPr>
      <w:r>
        <w:rPr>
          <w:b/>
        </w:rPr>
        <w:t>1.2</w:t>
      </w:r>
      <w:r>
        <w:rPr>
          <w:b/>
        </w:rPr>
        <w:tab/>
      </w:r>
      <w:smartTag w:uri="urn:schemas-microsoft-com:office:smarttags" w:element="country-region">
        <w:smartTag w:uri="urn:schemas-microsoft-com:office:smarttags" w:element="place">
          <w:r>
            <w:rPr>
              <w:b/>
            </w:rPr>
            <w:t>Indonesia</w:t>
          </w:r>
        </w:smartTag>
      </w:smartTag>
      <w:r>
        <w:rPr>
          <w:b/>
        </w:rPr>
        <w:t xml:space="preserve"> Minister Communication and Information Decree 181 / 06</w:t>
      </w:r>
    </w:p>
    <w:p w:rsidR="00311341" w:rsidRDefault="00311341" w:rsidP="00311341">
      <w:pPr>
        <w:tabs>
          <w:tab w:val="left" w:pos="6225"/>
        </w:tabs>
        <w:rPr>
          <w:b/>
        </w:rPr>
      </w:pPr>
    </w:p>
    <w:p w:rsidR="00311341" w:rsidRDefault="00311341" w:rsidP="00311341">
      <w:pPr>
        <w:tabs>
          <w:tab w:val="left" w:pos="6225"/>
        </w:tabs>
        <w:rPr>
          <w:bCs/>
        </w:rPr>
      </w:pPr>
      <w:r>
        <w:rPr>
          <w:bCs/>
        </w:rPr>
        <w:t>Since December 2006 Indonesian Government release new decree no. 181 / 06</w:t>
      </w:r>
    </w:p>
    <w:p w:rsidR="00311341" w:rsidRDefault="00311341" w:rsidP="00311341">
      <w:pPr>
        <w:tabs>
          <w:tab w:val="left" w:pos="6225"/>
        </w:tabs>
        <w:rPr>
          <w:bCs/>
        </w:rPr>
      </w:pPr>
    </w:p>
    <w:p w:rsidR="00311341" w:rsidRDefault="00311341" w:rsidP="00311341">
      <w:pPr>
        <w:tabs>
          <w:tab w:val="left" w:pos="6225"/>
        </w:tabs>
        <w:rPr>
          <w:bCs/>
          <w:lang w:val="id-ID"/>
        </w:rPr>
      </w:pPr>
      <w:r>
        <w:rPr>
          <w:bCs/>
        </w:rPr>
        <w:t>The main purpose of this decree are :</w:t>
      </w:r>
    </w:p>
    <w:p w:rsidR="00E3706F" w:rsidRPr="00445D01" w:rsidRDefault="00E3706F" w:rsidP="00311341">
      <w:pPr>
        <w:tabs>
          <w:tab w:val="left" w:pos="6225"/>
        </w:tabs>
        <w:rPr>
          <w:bCs/>
          <w:lang w:val="id-ID"/>
        </w:rPr>
      </w:pPr>
    </w:p>
    <w:p w:rsidR="00311341" w:rsidRDefault="00311341" w:rsidP="00311341">
      <w:pPr>
        <w:tabs>
          <w:tab w:val="left" w:pos="6225"/>
        </w:tabs>
        <w:ind w:left="360"/>
        <w:rPr>
          <w:bCs/>
        </w:rPr>
      </w:pPr>
      <w:r w:rsidRPr="00B418DA">
        <w:rPr>
          <w:bCs/>
        </w:rPr>
        <w:t>Frequency Allocation:</w:t>
      </w:r>
    </w:p>
    <w:p w:rsidR="00311341" w:rsidRPr="00B418DA" w:rsidRDefault="00311341" w:rsidP="00311341">
      <w:pPr>
        <w:tabs>
          <w:tab w:val="left" w:pos="6225"/>
        </w:tabs>
        <w:ind w:left="360"/>
        <w:rPr>
          <w:bCs/>
        </w:rPr>
      </w:pPr>
    </w:p>
    <w:p w:rsidR="00311341" w:rsidRPr="00B418DA" w:rsidRDefault="00311341" w:rsidP="00445D01">
      <w:pPr>
        <w:numPr>
          <w:ilvl w:val="0"/>
          <w:numId w:val="24"/>
        </w:numPr>
        <w:tabs>
          <w:tab w:val="left" w:pos="6225"/>
        </w:tabs>
        <w:jc w:val="both"/>
        <w:rPr>
          <w:bCs/>
        </w:rPr>
      </w:pPr>
      <w:r w:rsidRPr="00B418DA">
        <w:rPr>
          <w:bCs/>
        </w:rPr>
        <w:t>M-8 Group : 835,905 – 840,8255 MHz paired with 880,905 – 885,825 MHz (Channel 384, 425, 466 and 507)</w:t>
      </w:r>
    </w:p>
    <w:p w:rsidR="00311341" w:rsidRDefault="00311341" w:rsidP="00445D01">
      <w:pPr>
        <w:numPr>
          <w:ilvl w:val="0"/>
          <w:numId w:val="24"/>
        </w:numPr>
        <w:tabs>
          <w:tab w:val="left" w:pos="6225"/>
        </w:tabs>
        <w:jc w:val="both"/>
        <w:rPr>
          <w:bCs/>
        </w:rPr>
      </w:pPr>
      <w:r w:rsidRPr="00B418DA">
        <w:rPr>
          <w:bCs/>
        </w:rPr>
        <w:t>PT Indosat : 842,055 – 844,515 MHz paired with 887,055 – 889,515 MHz (Channel 589 and 630)</w:t>
      </w:r>
    </w:p>
    <w:p w:rsidR="00311341" w:rsidRPr="00B418DA" w:rsidRDefault="00311341" w:rsidP="00445D01">
      <w:pPr>
        <w:numPr>
          <w:ilvl w:val="0"/>
          <w:numId w:val="24"/>
        </w:numPr>
        <w:tabs>
          <w:tab w:val="left" w:pos="6225"/>
        </w:tabs>
        <w:jc w:val="both"/>
        <w:rPr>
          <w:bCs/>
        </w:rPr>
      </w:pPr>
      <w:r>
        <w:rPr>
          <w:bCs/>
        </w:rPr>
        <w:t>Naturally Guard Band between CDMA and GSM is 485 kHz</w:t>
      </w:r>
    </w:p>
    <w:p w:rsidR="00311341" w:rsidRDefault="00311341" w:rsidP="00445D01">
      <w:pPr>
        <w:numPr>
          <w:ilvl w:val="0"/>
          <w:numId w:val="24"/>
        </w:numPr>
        <w:tabs>
          <w:tab w:val="left" w:pos="6225"/>
        </w:tabs>
        <w:jc w:val="both"/>
        <w:rPr>
          <w:bCs/>
        </w:rPr>
      </w:pPr>
      <w:r w:rsidRPr="00B418DA">
        <w:rPr>
          <w:bCs/>
        </w:rPr>
        <w:t xml:space="preserve">Optimum usage of current frequency allocation (based on the audit by Government) </w:t>
      </w:r>
    </w:p>
    <w:p w:rsidR="00311341" w:rsidRPr="00B418DA" w:rsidRDefault="00311341" w:rsidP="00311341">
      <w:pPr>
        <w:tabs>
          <w:tab w:val="left" w:pos="6225"/>
        </w:tabs>
        <w:rPr>
          <w:bCs/>
        </w:rPr>
      </w:pPr>
    </w:p>
    <w:p w:rsidR="00311341" w:rsidRPr="00B418DA" w:rsidRDefault="00311341" w:rsidP="00311341">
      <w:pPr>
        <w:tabs>
          <w:tab w:val="left" w:pos="6225"/>
        </w:tabs>
        <w:ind w:left="360"/>
        <w:rPr>
          <w:bCs/>
        </w:rPr>
      </w:pPr>
      <w:r w:rsidRPr="00B418DA">
        <w:rPr>
          <w:bCs/>
        </w:rPr>
        <w:t xml:space="preserve">Channel migration shall be finalized by </w:t>
      </w:r>
      <w:smartTag w:uri="urn:schemas-microsoft-com:office:smarttags" w:element="date">
        <w:smartTagPr>
          <w:attr w:name="Year" w:val="2007"/>
          <w:attr w:name="Day" w:val="31"/>
          <w:attr w:name="Month" w:val="12"/>
        </w:smartTagPr>
        <w:r w:rsidRPr="00B418DA">
          <w:rPr>
            <w:bCs/>
          </w:rPr>
          <w:t>31 December 2007</w:t>
        </w:r>
      </w:smartTag>
      <w:r w:rsidRPr="00B418DA">
        <w:rPr>
          <w:bCs/>
        </w:rPr>
        <w:t>.</w:t>
      </w:r>
    </w:p>
    <w:p w:rsidR="00311341" w:rsidRPr="00B418DA" w:rsidRDefault="00311341" w:rsidP="00311341">
      <w:pPr>
        <w:tabs>
          <w:tab w:val="left" w:pos="6225"/>
        </w:tabs>
        <w:rPr>
          <w:b/>
        </w:rPr>
      </w:pPr>
    </w:p>
    <w:p w:rsidR="00311341" w:rsidRPr="009444B5" w:rsidRDefault="00311341" w:rsidP="00311341">
      <w:pPr>
        <w:tabs>
          <w:tab w:val="left" w:pos="6225"/>
        </w:tabs>
        <w:rPr>
          <w:bCs/>
        </w:rPr>
      </w:pPr>
      <w:r w:rsidRPr="009444B5">
        <w:rPr>
          <w:bCs/>
        </w:rPr>
        <w:t>This decree gives big impact to GSM operator in which too close to CDMA band and that company is PT. INDOSAT.</w:t>
      </w:r>
    </w:p>
    <w:p w:rsidR="00311341" w:rsidRDefault="00311341" w:rsidP="00311341">
      <w:pPr>
        <w:tabs>
          <w:tab w:val="left" w:pos="6225"/>
        </w:tabs>
        <w:rPr>
          <w:b/>
        </w:rPr>
      </w:pPr>
    </w:p>
    <w:p w:rsidR="00311341" w:rsidRPr="009444B5" w:rsidRDefault="00311341" w:rsidP="00311341">
      <w:pPr>
        <w:tabs>
          <w:tab w:val="left" w:pos="6225"/>
        </w:tabs>
        <w:rPr>
          <w:bCs/>
        </w:rPr>
      </w:pPr>
      <w:r w:rsidRPr="009444B5">
        <w:rPr>
          <w:bCs/>
        </w:rPr>
        <w:t xml:space="preserve">From the theory CDMA operate close to GSM will create </w:t>
      </w:r>
      <w:r w:rsidR="00FF70AA" w:rsidRPr="009444B5">
        <w:rPr>
          <w:bCs/>
        </w:rPr>
        <w:t>interferenc</w:t>
      </w:r>
      <w:r w:rsidR="00FF70AA">
        <w:rPr>
          <w:bCs/>
        </w:rPr>
        <w:t>e</w:t>
      </w:r>
      <w:r w:rsidR="00FF70AA" w:rsidRPr="009444B5">
        <w:rPr>
          <w:bCs/>
        </w:rPr>
        <w:t xml:space="preserve"> </w:t>
      </w:r>
      <w:r w:rsidRPr="009444B5">
        <w:rPr>
          <w:bCs/>
        </w:rPr>
        <w:t>or CDMA as interfere and GSM network is the victim.</w:t>
      </w:r>
    </w:p>
    <w:p w:rsidR="00311341" w:rsidRDefault="00311341" w:rsidP="00311341">
      <w:pPr>
        <w:tabs>
          <w:tab w:val="left" w:pos="6225"/>
        </w:tabs>
        <w:rPr>
          <w:b/>
        </w:rPr>
      </w:pPr>
    </w:p>
    <w:p w:rsidR="00E3706F" w:rsidRDefault="00E3706F">
      <w:pPr>
        <w:rPr>
          <w:b/>
        </w:rPr>
      </w:pPr>
      <w:r>
        <w:rPr>
          <w:b/>
        </w:rPr>
        <w:br w:type="page"/>
      </w:r>
    </w:p>
    <w:p w:rsidR="00311341" w:rsidRDefault="00311341" w:rsidP="00311341">
      <w:pPr>
        <w:tabs>
          <w:tab w:val="left" w:pos="6225"/>
        </w:tabs>
        <w:rPr>
          <w:b/>
        </w:rPr>
      </w:pPr>
      <w:r>
        <w:rPr>
          <w:b/>
        </w:rPr>
        <w:lastRenderedPageBreak/>
        <w:t>Figure of this decision can be seen :</w:t>
      </w:r>
    </w:p>
    <w:p w:rsidR="00311341" w:rsidRDefault="00311341" w:rsidP="00311341">
      <w:pPr>
        <w:tabs>
          <w:tab w:val="left" w:pos="6225"/>
        </w:tabs>
        <w:rPr>
          <w:b/>
        </w:rPr>
      </w:pPr>
    </w:p>
    <w:p w:rsidR="00311341" w:rsidRDefault="00311341" w:rsidP="00311341">
      <w:pPr>
        <w:rPr>
          <w:b/>
        </w:rPr>
      </w:pPr>
      <w:r>
        <w:rPr>
          <w:b/>
          <w:noProof/>
          <w:lang w:val="en-US"/>
        </w:rPr>
        <mc:AlternateContent>
          <mc:Choice Requires="wpc">
            <w:drawing>
              <wp:inline distT="0" distB="0" distL="0" distR="0">
                <wp:extent cx="5488305" cy="2045335"/>
                <wp:effectExtent l="0" t="0" r="7620" b="0"/>
                <wp:docPr id="94394" name="Canvas 943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48" name="Line 164"/>
                        <wps:cNvCnPr>
                          <a:cxnSpLocks noChangeShapeType="1"/>
                        </wps:cNvCnPr>
                        <wps:spPr bwMode="auto">
                          <a:xfrm>
                            <a:off x="48853" y="1412381"/>
                            <a:ext cx="53010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9" name="AutoShape 165"/>
                        <wps:cNvSpPr>
                          <a:spLocks noChangeArrowheads="1"/>
                        </wps:cNvSpPr>
                        <wps:spPr bwMode="auto">
                          <a:xfrm rot="10800000">
                            <a:off x="13434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5150" name="AutoShape 166"/>
                        <wps:cNvSpPr>
                          <a:spLocks noChangeArrowheads="1"/>
                        </wps:cNvSpPr>
                        <wps:spPr bwMode="auto">
                          <a:xfrm rot="10800000">
                            <a:off x="306238"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5151" name="AutoShape 167"/>
                        <wps:cNvSpPr>
                          <a:spLocks noChangeArrowheads="1"/>
                        </wps:cNvSpPr>
                        <wps:spPr bwMode="auto">
                          <a:xfrm rot="10800000">
                            <a:off x="476772"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40" name="AutoShape 168"/>
                        <wps:cNvSpPr>
                          <a:spLocks noChangeArrowheads="1"/>
                        </wps:cNvSpPr>
                        <wps:spPr bwMode="auto">
                          <a:xfrm rot="10800000">
                            <a:off x="648211"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41" name="AutoShape 169"/>
                        <wps:cNvSpPr>
                          <a:spLocks noChangeArrowheads="1"/>
                        </wps:cNvSpPr>
                        <wps:spPr bwMode="auto">
                          <a:xfrm rot="10800000">
                            <a:off x="819197"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2" name="AutoShape 170"/>
                        <wps:cNvSpPr>
                          <a:spLocks noChangeArrowheads="1"/>
                        </wps:cNvSpPr>
                        <wps:spPr bwMode="auto">
                          <a:xfrm rot="10800000">
                            <a:off x="989279" y="126810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3" name="AutoShape 171"/>
                        <wps:cNvSpPr>
                          <a:spLocks noChangeArrowheads="1"/>
                        </wps:cNvSpPr>
                        <wps:spPr bwMode="auto">
                          <a:xfrm rot="10800000">
                            <a:off x="1161170"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44" name="Text Box 172"/>
                        <wps:cNvSpPr txBox="1">
                          <a:spLocks noChangeArrowheads="1"/>
                        </wps:cNvSpPr>
                        <wps:spPr bwMode="auto">
                          <a:xfrm>
                            <a:off x="122586" y="1302856"/>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wps:txbx>
                        <wps:bodyPr rot="0" vert="horz" wrap="none" lIns="53950" tIns="26975" rIns="53950" bIns="26975" upright="1">
                          <a:spAutoFit/>
                        </wps:bodyPr>
                      </wps:wsp>
                      <wps:wsp>
                        <wps:cNvPr id="94245" name="AutoShape 173"/>
                        <wps:cNvSpPr>
                          <a:spLocks noChangeArrowheads="1"/>
                        </wps:cNvSpPr>
                        <wps:spPr bwMode="auto">
                          <a:xfrm rot="10800000">
                            <a:off x="137467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46" name="Text Box 174"/>
                        <wps:cNvSpPr txBox="1">
                          <a:spLocks noChangeArrowheads="1"/>
                        </wps:cNvSpPr>
                        <wps:spPr bwMode="auto">
                          <a:xfrm>
                            <a:off x="294024" y="1302856"/>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wps:txbx>
                        <wps:bodyPr rot="0" vert="horz" wrap="none" lIns="53950" tIns="26975" rIns="53950" bIns="26975" upright="1">
                          <a:spAutoFit/>
                        </wps:bodyPr>
                      </wps:wsp>
                      <wps:wsp>
                        <wps:cNvPr id="94247" name="Text Box 175"/>
                        <wps:cNvSpPr txBox="1">
                          <a:spLocks noChangeArrowheads="1"/>
                        </wps:cNvSpPr>
                        <wps:spPr bwMode="auto">
                          <a:xfrm>
                            <a:off x="432894"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wps:txbx>
                        <wps:bodyPr rot="0" vert="horz" wrap="none" lIns="53950" tIns="26975" rIns="53950" bIns="26975" upright="1">
                          <a:spAutoFit/>
                        </wps:bodyPr>
                      </wps:wsp>
                      <wps:wsp>
                        <wps:cNvPr id="94248" name="Text Box 176"/>
                        <wps:cNvSpPr txBox="1">
                          <a:spLocks noChangeArrowheads="1"/>
                        </wps:cNvSpPr>
                        <wps:spPr bwMode="auto">
                          <a:xfrm>
                            <a:off x="604333"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wps:txbx>
                        <wps:bodyPr rot="0" vert="horz" wrap="none" lIns="53950" tIns="26975" rIns="53950" bIns="26975" upright="1">
                          <a:spAutoFit/>
                        </wps:bodyPr>
                      </wps:wsp>
                      <wps:wsp>
                        <wps:cNvPr id="94249" name="Text Box 177"/>
                        <wps:cNvSpPr txBox="1">
                          <a:spLocks noChangeArrowheads="1"/>
                        </wps:cNvSpPr>
                        <wps:spPr bwMode="auto">
                          <a:xfrm>
                            <a:off x="775772"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wps:txbx>
                        <wps:bodyPr rot="0" vert="horz" wrap="none" lIns="53950" tIns="26975" rIns="53950" bIns="26975" upright="1">
                          <a:spAutoFit/>
                        </wps:bodyPr>
                      </wps:wsp>
                      <wps:wsp>
                        <wps:cNvPr id="94250" name="Text Box 178"/>
                        <wps:cNvSpPr txBox="1">
                          <a:spLocks noChangeArrowheads="1"/>
                        </wps:cNvSpPr>
                        <wps:spPr bwMode="auto">
                          <a:xfrm>
                            <a:off x="947211"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wps:txbx>
                        <wps:bodyPr rot="0" vert="horz" wrap="none" lIns="53950" tIns="26975" rIns="53950" bIns="26975" upright="1">
                          <a:spAutoFit/>
                        </wps:bodyPr>
                      </wps:wsp>
                      <wps:wsp>
                        <wps:cNvPr id="94251" name="Text Box 179"/>
                        <wps:cNvSpPr txBox="1">
                          <a:spLocks noChangeArrowheads="1"/>
                        </wps:cNvSpPr>
                        <wps:spPr bwMode="auto">
                          <a:xfrm>
                            <a:off x="1117745"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wps:txbx>
                        <wps:bodyPr rot="0" vert="horz" wrap="none" lIns="53950" tIns="26975" rIns="53950" bIns="26975" upright="1">
                          <a:spAutoFit/>
                        </wps:bodyPr>
                      </wps:wsp>
                      <wps:wsp>
                        <wps:cNvPr id="94252" name="Text Box 180"/>
                        <wps:cNvSpPr txBox="1">
                          <a:spLocks noChangeArrowheads="1"/>
                        </wps:cNvSpPr>
                        <wps:spPr bwMode="auto">
                          <a:xfrm>
                            <a:off x="124395" y="1302856"/>
                            <a:ext cx="18184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wps:txbx>
                        <wps:bodyPr rot="0" vert="horz" wrap="none" lIns="53950" tIns="26975" rIns="53950" bIns="26975" upright="1">
                          <a:spAutoFit/>
                        </wps:bodyPr>
                      </wps:wsp>
                      <wps:wsp>
                        <wps:cNvPr id="94253" name="AutoShape 181"/>
                        <wps:cNvSpPr>
                          <a:spLocks noChangeArrowheads="1"/>
                        </wps:cNvSpPr>
                        <wps:spPr bwMode="auto">
                          <a:xfrm rot="10800000">
                            <a:off x="154566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4" name="AutoShape 182"/>
                        <wps:cNvSpPr>
                          <a:spLocks noChangeArrowheads="1"/>
                        </wps:cNvSpPr>
                        <wps:spPr bwMode="auto">
                          <a:xfrm rot="10800000">
                            <a:off x="1717103"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5" name="AutoShape 183"/>
                        <wps:cNvSpPr>
                          <a:spLocks noChangeArrowheads="1"/>
                        </wps:cNvSpPr>
                        <wps:spPr bwMode="auto">
                          <a:xfrm rot="10800000">
                            <a:off x="1887637"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56" name="AutoShape 184"/>
                        <wps:cNvSpPr>
                          <a:spLocks noChangeArrowheads="1"/>
                        </wps:cNvSpPr>
                        <wps:spPr bwMode="auto">
                          <a:xfrm rot="10800000">
                            <a:off x="2058171"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57" name="AutoShape 185"/>
                        <wps:cNvSpPr>
                          <a:spLocks noChangeArrowheads="1"/>
                        </wps:cNvSpPr>
                        <wps:spPr bwMode="auto">
                          <a:xfrm rot="10800000">
                            <a:off x="2229610"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58" name="AutoShape 186"/>
                        <wps:cNvSpPr>
                          <a:spLocks noChangeArrowheads="1"/>
                        </wps:cNvSpPr>
                        <wps:spPr bwMode="auto">
                          <a:xfrm rot="10800000">
                            <a:off x="240014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59" name="AutoShape 187"/>
                        <wps:cNvSpPr>
                          <a:spLocks noChangeArrowheads="1"/>
                        </wps:cNvSpPr>
                        <wps:spPr bwMode="auto">
                          <a:xfrm rot="10800000">
                            <a:off x="2656171"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0" name="AutoShape 188"/>
                        <wps:cNvSpPr>
                          <a:spLocks noChangeArrowheads="1"/>
                        </wps:cNvSpPr>
                        <wps:spPr bwMode="auto">
                          <a:xfrm rot="10800000">
                            <a:off x="2828063"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1" name="AutoShape 189"/>
                        <wps:cNvSpPr>
                          <a:spLocks noChangeArrowheads="1"/>
                        </wps:cNvSpPr>
                        <wps:spPr bwMode="auto">
                          <a:xfrm rot="10800000">
                            <a:off x="2998597"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FF00"/>
                          </a:solidFill>
                          <a:ln w="9525">
                            <a:solidFill>
                              <a:srgbClr val="000000"/>
                            </a:solidFill>
                            <a:miter lim="800000"/>
                            <a:headEnd/>
                            <a:tailEnd/>
                          </a:ln>
                        </wps:spPr>
                        <wps:bodyPr rot="0" vert="horz" wrap="none" lIns="91440" tIns="45720" rIns="91440" bIns="45720" anchor="ctr" anchorCtr="0" upright="1">
                          <a:noAutofit/>
                        </wps:bodyPr>
                      </wps:wsp>
                      <wps:wsp>
                        <wps:cNvPr id="94262" name="AutoShape 190"/>
                        <wps:cNvSpPr>
                          <a:spLocks noChangeArrowheads="1"/>
                        </wps:cNvSpPr>
                        <wps:spPr bwMode="auto">
                          <a:xfrm rot="10800000">
                            <a:off x="3170036"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63" name="AutoShape 191"/>
                        <wps:cNvSpPr>
                          <a:spLocks noChangeArrowheads="1"/>
                        </wps:cNvSpPr>
                        <wps:spPr bwMode="auto">
                          <a:xfrm rot="10800000">
                            <a:off x="3340570"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4" name="AutoShape 192"/>
                        <wps:cNvSpPr>
                          <a:spLocks noChangeArrowheads="1"/>
                        </wps:cNvSpPr>
                        <wps:spPr bwMode="auto">
                          <a:xfrm rot="10800000">
                            <a:off x="3511104"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5" name="AutoShape 193"/>
                        <wps:cNvSpPr>
                          <a:spLocks noChangeArrowheads="1"/>
                        </wps:cNvSpPr>
                        <wps:spPr bwMode="auto">
                          <a:xfrm rot="10800000">
                            <a:off x="3682995"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00"/>
                          </a:solidFill>
                          <a:ln w="9525">
                            <a:solidFill>
                              <a:srgbClr val="000000"/>
                            </a:solidFill>
                            <a:miter lim="800000"/>
                            <a:headEnd/>
                            <a:tailEnd/>
                          </a:ln>
                        </wps:spPr>
                        <wps:bodyPr rot="0" vert="horz" wrap="none" lIns="91440" tIns="45720" rIns="91440" bIns="45720" anchor="ctr" anchorCtr="0" upright="1">
                          <a:noAutofit/>
                        </wps:bodyPr>
                      </wps:wsp>
                      <wps:wsp>
                        <wps:cNvPr id="94266" name="Text Box 194"/>
                        <wps:cNvSpPr txBox="1">
                          <a:spLocks noChangeArrowheads="1"/>
                        </wps:cNvSpPr>
                        <wps:spPr bwMode="auto">
                          <a:xfrm>
                            <a:off x="1347989"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wps:txbx>
                        <wps:bodyPr rot="0" vert="horz" wrap="none" lIns="53950" tIns="26975" rIns="53950" bIns="26975" upright="1">
                          <a:spAutoFit/>
                        </wps:bodyPr>
                      </wps:wsp>
                      <wps:wsp>
                        <wps:cNvPr id="94267" name="AutoShape 195"/>
                        <wps:cNvSpPr>
                          <a:spLocks noChangeArrowheads="1"/>
                        </wps:cNvSpPr>
                        <wps:spPr bwMode="auto">
                          <a:xfrm rot="10800000">
                            <a:off x="3896954"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68" name="Text Box 196"/>
                        <wps:cNvSpPr txBox="1">
                          <a:spLocks noChangeArrowheads="1"/>
                        </wps:cNvSpPr>
                        <wps:spPr bwMode="auto">
                          <a:xfrm>
                            <a:off x="1507667"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wps:txbx>
                        <wps:bodyPr rot="0" vert="horz" wrap="none" lIns="53950" tIns="26975" rIns="53950" bIns="26975" upright="1">
                          <a:spAutoFit/>
                        </wps:bodyPr>
                      </wps:wsp>
                      <wps:wsp>
                        <wps:cNvPr id="94269" name="Text Box 197"/>
                        <wps:cNvSpPr txBox="1">
                          <a:spLocks noChangeArrowheads="1"/>
                        </wps:cNvSpPr>
                        <wps:spPr bwMode="auto">
                          <a:xfrm>
                            <a:off x="1686343"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wps:txbx>
                        <wps:bodyPr rot="0" vert="horz" wrap="none" lIns="53950" tIns="26975" rIns="53950" bIns="26975" upright="1">
                          <a:spAutoFit/>
                        </wps:bodyPr>
                      </wps:wsp>
                      <wps:wsp>
                        <wps:cNvPr id="94270" name="Text Box 198"/>
                        <wps:cNvSpPr txBox="1">
                          <a:spLocks noChangeArrowheads="1"/>
                        </wps:cNvSpPr>
                        <wps:spPr bwMode="auto">
                          <a:xfrm>
                            <a:off x="1858234" y="1302856"/>
                            <a:ext cx="230696"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wps:txbx>
                        <wps:bodyPr rot="0" vert="horz" wrap="none" lIns="53950" tIns="26975" rIns="53950" bIns="26975" upright="1">
                          <a:spAutoFit/>
                        </wps:bodyPr>
                      </wps:wsp>
                      <wps:wsp>
                        <wps:cNvPr id="94271" name="Text Box 199"/>
                        <wps:cNvSpPr txBox="1">
                          <a:spLocks noChangeArrowheads="1"/>
                        </wps:cNvSpPr>
                        <wps:spPr bwMode="auto">
                          <a:xfrm>
                            <a:off x="2028768"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wps:txbx>
                        <wps:bodyPr rot="0" vert="horz" wrap="none" lIns="53950" tIns="26975" rIns="53950" bIns="26975" upright="1">
                          <a:spAutoFit/>
                        </wps:bodyPr>
                      </wps:wsp>
                      <wps:wsp>
                        <wps:cNvPr id="94272" name="Text Box 200"/>
                        <wps:cNvSpPr txBox="1">
                          <a:spLocks noChangeArrowheads="1"/>
                        </wps:cNvSpPr>
                        <wps:spPr bwMode="auto">
                          <a:xfrm>
                            <a:off x="2201112"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wps:txbx>
                        <wps:bodyPr rot="0" vert="horz" wrap="none" lIns="53950" tIns="26975" rIns="53950" bIns="26975" upright="1">
                          <a:spAutoFit/>
                        </wps:bodyPr>
                      </wps:wsp>
                      <wps:wsp>
                        <wps:cNvPr id="94273" name="Text Box 201"/>
                        <wps:cNvSpPr txBox="1">
                          <a:spLocks noChangeArrowheads="1"/>
                        </wps:cNvSpPr>
                        <wps:spPr bwMode="auto">
                          <a:xfrm>
                            <a:off x="2371194" y="1302856"/>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wps:txbx>
                        <wps:bodyPr rot="0" vert="horz" wrap="none" lIns="53950" tIns="26975" rIns="53950" bIns="26975" upright="1">
                          <a:spAutoFit/>
                        </wps:bodyPr>
                      </wps:wsp>
                      <wps:wsp>
                        <wps:cNvPr id="94274" name="AutoShape 202"/>
                        <wps:cNvSpPr>
                          <a:spLocks noChangeArrowheads="1"/>
                        </wps:cNvSpPr>
                        <wps:spPr bwMode="auto">
                          <a:xfrm rot="10800000">
                            <a:off x="4067489" y="126810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5" name="AutoShape 203"/>
                        <wps:cNvSpPr>
                          <a:spLocks noChangeArrowheads="1"/>
                        </wps:cNvSpPr>
                        <wps:spPr bwMode="auto">
                          <a:xfrm rot="10800000">
                            <a:off x="4238927" y="126722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6" name="AutoShape 204"/>
                        <wps:cNvSpPr>
                          <a:spLocks noChangeArrowheads="1"/>
                        </wps:cNvSpPr>
                        <wps:spPr bwMode="auto">
                          <a:xfrm rot="10800000">
                            <a:off x="4409009" y="126722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66FF"/>
                          </a:solidFill>
                          <a:ln w="9525">
                            <a:solidFill>
                              <a:srgbClr val="000000"/>
                            </a:solidFill>
                            <a:miter lim="800000"/>
                            <a:headEnd/>
                            <a:tailEnd/>
                          </a:ln>
                        </wps:spPr>
                        <wps:bodyPr rot="0" vert="horz" wrap="none" lIns="91440" tIns="45720" rIns="91440" bIns="45720" anchor="ctr" anchorCtr="0" upright="1">
                          <a:noAutofit/>
                        </wps:bodyPr>
                      </wps:wsp>
                      <wps:wsp>
                        <wps:cNvPr id="94277" name="AutoShape 205"/>
                        <wps:cNvSpPr>
                          <a:spLocks noChangeArrowheads="1"/>
                        </wps:cNvSpPr>
                        <wps:spPr bwMode="auto">
                          <a:xfrm rot="10800000">
                            <a:off x="4579996" y="1267228"/>
                            <a:ext cx="170534"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94278" name="AutoShape 206"/>
                        <wps:cNvSpPr>
                          <a:spLocks noChangeArrowheads="1"/>
                        </wps:cNvSpPr>
                        <wps:spPr bwMode="auto">
                          <a:xfrm rot="10800000">
                            <a:off x="4751435" y="1268108"/>
                            <a:ext cx="170987"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79" name="AutoShape 207"/>
                        <wps:cNvSpPr>
                          <a:spLocks noChangeArrowheads="1"/>
                        </wps:cNvSpPr>
                        <wps:spPr bwMode="auto">
                          <a:xfrm rot="10800000">
                            <a:off x="4922421" y="1268108"/>
                            <a:ext cx="170082" cy="14427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3399"/>
                          </a:solidFill>
                          <a:ln w="9525">
                            <a:solidFill>
                              <a:srgbClr val="000000"/>
                            </a:solidFill>
                            <a:miter lim="800000"/>
                            <a:headEnd/>
                            <a:tailEnd/>
                          </a:ln>
                        </wps:spPr>
                        <wps:bodyPr rot="0" vert="horz" wrap="none" lIns="91440" tIns="45720" rIns="91440" bIns="45720" anchor="ctr" anchorCtr="0" upright="1">
                          <a:noAutofit/>
                        </wps:bodyPr>
                      </wps:wsp>
                      <wps:wsp>
                        <wps:cNvPr id="94280" name="AutoShape 208"/>
                        <wps:cNvSpPr>
                          <a:spLocks noChangeArrowheads="1"/>
                        </wps:cNvSpPr>
                        <wps:spPr bwMode="auto">
                          <a:xfrm rot="10800000">
                            <a:off x="5137285" y="1267228"/>
                            <a:ext cx="298548" cy="145153"/>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66"/>
                          </a:solidFill>
                          <a:ln w="9525">
                            <a:solidFill>
                              <a:srgbClr val="000000"/>
                            </a:solidFill>
                            <a:miter lim="800000"/>
                            <a:headEnd/>
                            <a:tailEnd/>
                          </a:ln>
                        </wps:spPr>
                        <wps:bodyPr rot="0" vert="horz" wrap="none" lIns="91440" tIns="45720" rIns="91440" bIns="45720" anchor="ctr" anchorCtr="0" upright="1">
                          <a:noAutofit/>
                        </wps:bodyPr>
                      </wps:wsp>
                      <wps:wsp>
                        <wps:cNvPr id="94281" name="Text Box 209"/>
                        <wps:cNvSpPr txBox="1">
                          <a:spLocks noChangeArrowheads="1"/>
                        </wps:cNvSpPr>
                        <wps:spPr bwMode="auto">
                          <a:xfrm>
                            <a:off x="0"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825,495</w:t>
                              </w:r>
                            </w:p>
                          </w:txbxContent>
                        </wps:txbx>
                        <wps:bodyPr rot="0" vert="horz" wrap="none" lIns="53950" tIns="26975" rIns="53950" bIns="26975" upright="1">
                          <a:spAutoFit/>
                        </wps:bodyPr>
                      </wps:wsp>
                      <wps:wsp>
                        <wps:cNvPr id="94282" name="Text Box 210"/>
                        <wps:cNvSpPr txBox="1">
                          <a:spLocks noChangeArrowheads="1"/>
                        </wps:cNvSpPr>
                        <wps:spPr bwMode="auto">
                          <a:xfrm>
                            <a:off x="470439"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829,185</w:t>
                              </w:r>
                            </w:p>
                          </w:txbxContent>
                        </wps:txbx>
                        <wps:bodyPr rot="0" vert="horz" wrap="none" lIns="53950" tIns="26975" rIns="53950" bIns="26975" upright="1">
                          <a:spAutoFit/>
                        </wps:bodyPr>
                      </wps:wsp>
                      <wps:wsp>
                        <wps:cNvPr id="94283" name="Text Box 211"/>
                        <wps:cNvSpPr txBox="1">
                          <a:spLocks noChangeArrowheads="1"/>
                        </wps:cNvSpPr>
                        <wps:spPr bwMode="auto">
                          <a:xfrm>
                            <a:off x="640521" y="1593162"/>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830,415</w:t>
                              </w:r>
                            </w:p>
                          </w:txbxContent>
                        </wps:txbx>
                        <wps:bodyPr rot="0" vert="horz" wrap="none" lIns="53950" tIns="26975" rIns="53950" bIns="26975" upright="1">
                          <a:spAutoFit/>
                        </wps:bodyPr>
                      </wps:wsp>
                      <wps:wsp>
                        <wps:cNvPr id="94284" name="Text Box 212"/>
                        <wps:cNvSpPr txBox="1">
                          <a:spLocks noChangeArrowheads="1"/>
                        </wps:cNvSpPr>
                        <wps:spPr bwMode="auto">
                          <a:xfrm>
                            <a:off x="1154385"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834,105</w:t>
                              </w:r>
                            </w:p>
                          </w:txbxContent>
                        </wps:txbx>
                        <wps:bodyPr rot="0" vert="horz" wrap="none" lIns="53950" tIns="26975" rIns="53950" bIns="26975" upright="1">
                          <a:spAutoFit/>
                        </wps:bodyPr>
                      </wps:wsp>
                      <wps:wsp>
                        <wps:cNvPr id="94285" name="Text Box 213"/>
                        <wps:cNvSpPr txBox="1">
                          <a:spLocks noChangeArrowheads="1"/>
                        </wps:cNvSpPr>
                        <wps:spPr bwMode="auto">
                          <a:xfrm>
                            <a:off x="1281946"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835,905</w:t>
                              </w:r>
                            </w:p>
                          </w:txbxContent>
                        </wps:txbx>
                        <wps:bodyPr rot="0" vert="horz" wrap="none" lIns="53950" tIns="26975" rIns="53950" bIns="26975" upright="1">
                          <a:spAutoFit/>
                        </wps:bodyPr>
                      </wps:wsp>
                      <wps:wsp>
                        <wps:cNvPr id="94286" name="Line 214"/>
                        <wps:cNvCnPr>
                          <a:cxnSpLocks noChangeShapeType="1"/>
                        </wps:cNvCnPr>
                        <wps:spPr bwMode="auto">
                          <a:xfrm>
                            <a:off x="819197"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7" name="Line 215"/>
                        <wps:cNvCnPr>
                          <a:cxnSpLocks noChangeShapeType="1"/>
                        </wps:cNvCnPr>
                        <wps:spPr bwMode="auto">
                          <a:xfrm>
                            <a:off x="1331252"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8" name="Line 216"/>
                        <wps:cNvCnPr>
                          <a:cxnSpLocks noChangeShapeType="1"/>
                        </wps:cNvCnPr>
                        <wps:spPr bwMode="auto">
                          <a:xfrm>
                            <a:off x="1374677"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89" name="Line 217"/>
                        <wps:cNvCnPr>
                          <a:cxnSpLocks noChangeShapeType="1"/>
                        </wps:cNvCnPr>
                        <wps:spPr bwMode="auto">
                          <a:xfrm>
                            <a:off x="2058171"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0" name="Line 218"/>
                        <wps:cNvCnPr>
                          <a:cxnSpLocks noChangeShapeType="1"/>
                        </wps:cNvCnPr>
                        <wps:spPr bwMode="auto">
                          <a:xfrm>
                            <a:off x="647758"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1" name="Line 219"/>
                        <wps:cNvCnPr>
                          <a:cxnSpLocks noChangeShapeType="1"/>
                        </wps:cNvCnPr>
                        <wps:spPr bwMode="auto">
                          <a:xfrm>
                            <a:off x="134347"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2" name="Text Box 220"/>
                        <wps:cNvSpPr txBox="1">
                          <a:spLocks noChangeArrowheads="1"/>
                        </wps:cNvSpPr>
                        <wps:spPr bwMode="auto">
                          <a:xfrm>
                            <a:off x="1880852"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840,825</w:t>
                              </w:r>
                            </w:p>
                          </w:txbxContent>
                        </wps:txbx>
                        <wps:bodyPr rot="0" vert="horz" wrap="none" lIns="53950" tIns="26975" rIns="53950" bIns="26975" upright="1">
                          <a:spAutoFit/>
                        </wps:bodyPr>
                      </wps:wsp>
                      <wps:wsp>
                        <wps:cNvPr id="94293" name="Text Box 221"/>
                        <wps:cNvSpPr txBox="1">
                          <a:spLocks noChangeArrowheads="1"/>
                        </wps:cNvSpPr>
                        <wps:spPr bwMode="auto">
                          <a:xfrm>
                            <a:off x="2050933"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842,055</w:t>
                              </w:r>
                            </w:p>
                          </w:txbxContent>
                        </wps:txbx>
                        <wps:bodyPr rot="0" vert="horz" wrap="none" lIns="53950" tIns="26975" rIns="53950" bIns="26975" upright="1">
                          <a:spAutoFit/>
                        </wps:bodyPr>
                      </wps:wsp>
                      <wps:wsp>
                        <wps:cNvPr id="94294" name="Text Box 222"/>
                        <wps:cNvSpPr txBox="1">
                          <a:spLocks noChangeArrowheads="1"/>
                        </wps:cNvSpPr>
                        <wps:spPr bwMode="auto">
                          <a:xfrm>
                            <a:off x="2393811"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844,515</w:t>
                              </w:r>
                            </w:p>
                          </w:txbxContent>
                        </wps:txbx>
                        <wps:bodyPr rot="0" vert="horz" wrap="none" lIns="53950" tIns="26975" rIns="53950" bIns="26975" upright="1">
                          <a:spAutoFit/>
                        </wps:bodyPr>
                      </wps:wsp>
                      <wps:wsp>
                        <wps:cNvPr id="94295" name="Line 223"/>
                        <wps:cNvCnPr>
                          <a:cxnSpLocks noChangeShapeType="1"/>
                        </wps:cNvCnPr>
                        <wps:spPr bwMode="auto">
                          <a:xfrm>
                            <a:off x="222961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6" name="Line 224"/>
                        <wps:cNvCnPr>
                          <a:cxnSpLocks noChangeShapeType="1"/>
                        </wps:cNvCnPr>
                        <wps:spPr bwMode="auto">
                          <a:xfrm>
                            <a:off x="2571583"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297" name="Text Box 225"/>
                        <wps:cNvSpPr txBox="1">
                          <a:spLocks noChangeArrowheads="1"/>
                        </wps:cNvSpPr>
                        <wps:spPr bwMode="auto">
                          <a:xfrm>
                            <a:off x="2534490" y="1448449"/>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870,495</w:t>
                              </w:r>
                            </w:p>
                          </w:txbxContent>
                        </wps:txbx>
                        <wps:bodyPr rot="0" vert="horz" wrap="none" lIns="53950" tIns="26975" rIns="53950" bIns="26975" upright="1">
                          <a:spAutoFit/>
                        </wps:bodyPr>
                      </wps:wsp>
                      <wps:wsp>
                        <wps:cNvPr id="94298" name="Text Box 226"/>
                        <wps:cNvSpPr txBox="1">
                          <a:spLocks noChangeArrowheads="1"/>
                        </wps:cNvSpPr>
                        <wps:spPr bwMode="auto">
                          <a:xfrm>
                            <a:off x="2992264" y="1442731"/>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874,185</w:t>
                              </w:r>
                            </w:p>
                          </w:txbxContent>
                        </wps:txbx>
                        <wps:bodyPr rot="0" vert="horz" wrap="none" lIns="53950" tIns="26975" rIns="53950" bIns="26975" upright="1">
                          <a:spAutoFit/>
                        </wps:bodyPr>
                      </wps:wsp>
                      <wps:wsp>
                        <wps:cNvPr id="94299" name="Text Box 227"/>
                        <wps:cNvSpPr txBox="1">
                          <a:spLocks noChangeArrowheads="1"/>
                        </wps:cNvSpPr>
                        <wps:spPr bwMode="auto">
                          <a:xfrm>
                            <a:off x="3175464"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875,415</w:t>
                              </w:r>
                            </w:p>
                          </w:txbxContent>
                        </wps:txbx>
                        <wps:bodyPr rot="0" vert="horz" wrap="none" lIns="53950" tIns="26975" rIns="53950" bIns="26975" upright="1">
                          <a:spAutoFit/>
                        </wps:bodyPr>
                      </wps:wsp>
                      <wps:wsp>
                        <wps:cNvPr id="94300" name="Text Box 228"/>
                        <wps:cNvSpPr txBox="1">
                          <a:spLocks noChangeArrowheads="1"/>
                        </wps:cNvSpPr>
                        <wps:spPr bwMode="auto">
                          <a:xfrm>
                            <a:off x="3687971"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879,105</w:t>
                              </w:r>
                            </w:p>
                          </w:txbxContent>
                        </wps:txbx>
                        <wps:bodyPr rot="0" vert="horz" wrap="none" lIns="53950" tIns="26975" rIns="53950" bIns="26975" upright="1">
                          <a:spAutoFit/>
                        </wps:bodyPr>
                      </wps:wsp>
                      <wps:wsp>
                        <wps:cNvPr id="94301" name="Text Box 229"/>
                        <wps:cNvSpPr txBox="1">
                          <a:spLocks noChangeArrowheads="1"/>
                        </wps:cNvSpPr>
                        <wps:spPr bwMode="auto">
                          <a:xfrm>
                            <a:off x="3805128" y="1448449"/>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880,905</w:t>
                              </w:r>
                            </w:p>
                          </w:txbxContent>
                        </wps:txbx>
                        <wps:bodyPr rot="0" vert="horz" wrap="none" lIns="53950" tIns="26975" rIns="53950" bIns="26975" upright="1">
                          <a:spAutoFit/>
                        </wps:bodyPr>
                      </wps:wsp>
                      <wps:wsp>
                        <wps:cNvPr id="94302" name="Text Box 230"/>
                        <wps:cNvSpPr txBox="1">
                          <a:spLocks noChangeArrowheads="1"/>
                        </wps:cNvSpPr>
                        <wps:spPr bwMode="auto">
                          <a:xfrm>
                            <a:off x="4402676" y="1442731"/>
                            <a:ext cx="353282"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885,825</w:t>
                              </w:r>
                            </w:p>
                          </w:txbxContent>
                        </wps:txbx>
                        <wps:bodyPr rot="0" vert="horz" wrap="none" lIns="53950" tIns="26975" rIns="53950" bIns="26975" upright="1">
                          <a:spAutoFit/>
                        </wps:bodyPr>
                      </wps:wsp>
                      <wps:wsp>
                        <wps:cNvPr id="94303" name="Text Box 231"/>
                        <wps:cNvSpPr txBox="1">
                          <a:spLocks noChangeArrowheads="1"/>
                        </wps:cNvSpPr>
                        <wps:spPr bwMode="auto">
                          <a:xfrm>
                            <a:off x="4585424"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887,005</w:t>
                              </w:r>
                            </w:p>
                          </w:txbxContent>
                        </wps:txbx>
                        <wps:bodyPr rot="0" vert="horz" wrap="none" lIns="53950" tIns="26975" rIns="53950" bIns="26975" upright="1">
                          <a:spAutoFit/>
                        </wps:bodyPr>
                      </wps:wsp>
                      <wps:wsp>
                        <wps:cNvPr id="94304" name="Text Box 232"/>
                        <wps:cNvSpPr txBox="1">
                          <a:spLocks noChangeArrowheads="1"/>
                        </wps:cNvSpPr>
                        <wps:spPr bwMode="auto">
                          <a:xfrm>
                            <a:off x="4915636" y="1587004"/>
                            <a:ext cx="353734"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889,515</w:t>
                              </w:r>
                            </w:p>
                          </w:txbxContent>
                        </wps:txbx>
                        <wps:bodyPr rot="0" vert="horz" wrap="none" lIns="53950" tIns="26975" rIns="53950" bIns="26975" upright="1">
                          <a:spAutoFit/>
                        </wps:bodyPr>
                      </wps:wsp>
                      <wps:wsp>
                        <wps:cNvPr id="94305" name="Line 233"/>
                        <wps:cNvCnPr>
                          <a:cxnSpLocks noChangeShapeType="1"/>
                        </wps:cNvCnPr>
                        <wps:spPr bwMode="auto">
                          <a:xfrm>
                            <a:off x="334057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6" name="Line 234"/>
                        <wps:cNvCnPr>
                          <a:cxnSpLocks noChangeShapeType="1"/>
                        </wps:cNvCnPr>
                        <wps:spPr bwMode="auto">
                          <a:xfrm>
                            <a:off x="3853529"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7" name="Line 235"/>
                        <wps:cNvCnPr>
                          <a:cxnSpLocks noChangeShapeType="1"/>
                        </wps:cNvCnPr>
                        <wps:spPr bwMode="auto">
                          <a:xfrm>
                            <a:off x="4751435"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8" name="Line 236"/>
                        <wps:cNvCnPr>
                          <a:cxnSpLocks noChangeShapeType="1"/>
                        </wps:cNvCnPr>
                        <wps:spPr bwMode="auto">
                          <a:xfrm>
                            <a:off x="5093860" y="1412381"/>
                            <a:ext cx="0" cy="1812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09" name="Text Box 237"/>
                        <wps:cNvSpPr txBox="1">
                          <a:spLocks noChangeArrowheads="1"/>
                        </wps:cNvSpPr>
                        <wps:spPr bwMode="auto">
                          <a:xfrm>
                            <a:off x="2643053" y="1297138"/>
                            <a:ext cx="18953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wps:txbx>
                        <wps:bodyPr rot="0" vert="horz" wrap="none" lIns="53950" tIns="26975" rIns="53950" bIns="26975" upright="1">
                          <a:spAutoFit/>
                        </wps:bodyPr>
                      </wps:wsp>
                      <wps:wsp>
                        <wps:cNvPr id="94310" name="Text Box 238"/>
                        <wps:cNvSpPr txBox="1">
                          <a:spLocks noChangeArrowheads="1"/>
                        </wps:cNvSpPr>
                        <wps:spPr bwMode="auto">
                          <a:xfrm>
                            <a:off x="2813587" y="1297138"/>
                            <a:ext cx="189985"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wps:txbx>
                        <wps:bodyPr rot="0" vert="horz" wrap="none" lIns="53950" tIns="26975" rIns="53950" bIns="26975" upright="1">
                          <a:spAutoFit/>
                        </wps:bodyPr>
                      </wps:wsp>
                      <wps:wsp>
                        <wps:cNvPr id="94311" name="Text Box 239"/>
                        <wps:cNvSpPr txBox="1">
                          <a:spLocks noChangeArrowheads="1"/>
                        </wps:cNvSpPr>
                        <wps:spPr bwMode="auto">
                          <a:xfrm>
                            <a:off x="2953362"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wps:txbx>
                        <wps:bodyPr rot="0" vert="horz" wrap="none" lIns="53950" tIns="26975" rIns="53950" bIns="26975" upright="1">
                          <a:spAutoFit/>
                        </wps:bodyPr>
                      </wps:wsp>
                      <wps:wsp>
                        <wps:cNvPr id="94312" name="Text Box 240"/>
                        <wps:cNvSpPr txBox="1">
                          <a:spLocks noChangeArrowheads="1"/>
                        </wps:cNvSpPr>
                        <wps:spPr bwMode="auto">
                          <a:xfrm>
                            <a:off x="312480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wps:txbx>
                        <wps:bodyPr rot="0" vert="horz" wrap="none" lIns="53950" tIns="26975" rIns="53950" bIns="26975" upright="1">
                          <a:spAutoFit/>
                        </wps:bodyPr>
                      </wps:wsp>
                      <wps:wsp>
                        <wps:cNvPr id="94313" name="Text Box 241"/>
                        <wps:cNvSpPr txBox="1">
                          <a:spLocks noChangeArrowheads="1"/>
                        </wps:cNvSpPr>
                        <wps:spPr bwMode="auto">
                          <a:xfrm>
                            <a:off x="3295788"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wps:txbx>
                        <wps:bodyPr rot="0" vert="horz" wrap="none" lIns="53950" tIns="26975" rIns="53950" bIns="26975" upright="1">
                          <a:spAutoFit/>
                        </wps:bodyPr>
                      </wps:wsp>
                      <wps:wsp>
                        <wps:cNvPr id="94314" name="Text Box 242"/>
                        <wps:cNvSpPr txBox="1">
                          <a:spLocks noChangeArrowheads="1"/>
                        </wps:cNvSpPr>
                        <wps:spPr bwMode="auto">
                          <a:xfrm>
                            <a:off x="3467226"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wps:txbx>
                        <wps:bodyPr rot="0" vert="horz" wrap="none" lIns="53950" tIns="26975" rIns="53950" bIns="26975" upright="1">
                          <a:spAutoFit/>
                        </wps:bodyPr>
                      </wps:wsp>
                      <wps:wsp>
                        <wps:cNvPr id="94315" name="Text Box 243"/>
                        <wps:cNvSpPr txBox="1">
                          <a:spLocks noChangeArrowheads="1"/>
                        </wps:cNvSpPr>
                        <wps:spPr bwMode="auto">
                          <a:xfrm>
                            <a:off x="363776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wps:txbx>
                        <wps:bodyPr rot="0" vert="horz" wrap="none" lIns="53950" tIns="26975" rIns="53950" bIns="26975" upright="1">
                          <a:spAutoFit/>
                        </wps:bodyPr>
                      </wps:wsp>
                      <wps:wsp>
                        <wps:cNvPr id="94316" name="Text Box 244"/>
                        <wps:cNvSpPr txBox="1">
                          <a:spLocks noChangeArrowheads="1"/>
                        </wps:cNvSpPr>
                        <wps:spPr bwMode="auto">
                          <a:xfrm>
                            <a:off x="2643958" y="1297138"/>
                            <a:ext cx="18184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wps:txbx>
                        <wps:bodyPr rot="0" vert="horz" wrap="none" lIns="53950" tIns="26975" rIns="53950" bIns="26975" upright="1">
                          <a:spAutoFit/>
                        </wps:bodyPr>
                      </wps:wsp>
                      <wps:wsp>
                        <wps:cNvPr id="94317" name="Text Box 245"/>
                        <wps:cNvSpPr txBox="1">
                          <a:spLocks noChangeArrowheads="1"/>
                        </wps:cNvSpPr>
                        <wps:spPr bwMode="auto">
                          <a:xfrm>
                            <a:off x="3868457"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wps:txbx>
                        <wps:bodyPr rot="0" vert="horz" wrap="none" lIns="53950" tIns="26975" rIns="53950" bIns="26975" upright="1">
                          <a:spAutoFit/>
                        </wps:bodyPr>
                      </wps:wsp>
                      <wps:wsp>
                        <wps:cNvPr id="94318" name="Text Box 246"/>
                        <wps:cNvSpPr txBox="1">
                          <a:spLocks noChangeArrowheads="1"/>
                        </wps:cNvSpPr>
                        <wps:spPr bwMode="auto">
                          <a:xfrm>
                            <a:off x="4027682"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wps:txbx>
                        <wps:bodyPr rot="0" vert="horz" wrap="none" lIns="53950" tIns="26975" rIns="53950" bIns="26975" upright="1">
                          <a:spAutoFit/>
                        </wps:bodyPr>
                      </wps:wsp>
                      <wps:wsp>
                        <wps:cNvPr id="94319" name="Text Box 247"/>
                        <wps:cNvSpPr txBox="1">
                          <a:spLocks noChangeArrowheads="1"/>
                        </wps:cNvSpPr>
                        <wps:spPr bwMode="auto">
                          <a:xfrm>
                            <a:off x="4206811"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wps:txbx>
                        <wps:bodyPr rot="0" vert="horz" wrap="none" lIns="53950" tIns="26975" rIns="53950" bIns="26975" upright="1">
                          <a:spAutoFit/>
                        </wps:bodyPr>
                      </wps:wsp>
                      <wps:wsp>
                        <wps:cNvPr id="94320" name="Text Box 248"/>
                        <wps:cNvSpPr txBox="1">
                          <a:spLocks noChangeArrowheads="1"/>
                        </wps:cNvSpPr>
                        <wps:spPr bwMode="auto">
                          <a:xfrm>
                            <a:off x="4378250"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wps:txbx>
                        <wps:bodyPr rot="0" vert="horz" wrap="none" lIns="53950" tIns="26975" rIns="53950" bIns="26975" upright="1">
                          <a:spAutoFit/>
                        </wps:bodyPr>
                      </wps:wsp>
                      <wps:wsp>
                        <wps:cNvPr id="94321" name="Text Box 249"/>
                        <wps:cNvSpPr txBox="1">
                          <a:spLocks noChangeArrowheads="1"/>
                        </wps:cNvSpPr>
                        <wps:spPr bwMode="auto">
                          <a:xfrm>
                            <a:off x="4549236"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wps:txbx>
                        <wps:bodyPr rot="0" vert="horz" wrap="none" lIns="53950" tIns="26975" rIns="53950" bIns="26975" upright="1">
                          <a:spAutoFit/>
                        </wps:bodyPr>
                      </wps:wsp>
                      <wps:wsp>
                        <wps:cNvPr id="94322" name="Text Box 250"/>
                        <wps:cNvSpPr txBox="1">
                          <a:spLocks noChangeArrowheads="1"/>
                        </wps:cNvSpPr>
                        <wps:spPr bwMode="auto">
                          <a:xfrm>
                            <a:off x="4720675"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wps:txbx>
                        <wps:bodyPr rot="0" vert="horz" wrap="none" lIns="53950" tIns="26975" rIns="53950" bIns="26975" upright="1">
                          <a:spAutoFit/>
                        </wps:bodyPr>
                      </wps:wsp>
                      <wps:wsp>
                        <wps:cNvPr id="94323" name="Text Box 251"/>
                        <wps:cNvSpPr txBox="1">
                          <a:spLocks noChangeArrowheads="1"/>
                        </wps:cNvSpPr>
                        <wps:spPr bwMode="auto">
                          <a:xfrm>
                            <a:off x="4890757" y="1297138"/>
                            <a:ext cx="231148"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wps:txbx>
                        <wps:bodyPr rot="0" vert="horz" wrap="none" lIns="53950" tIns="26975" rIns="53950" bIns="26975" upright="1">
                          <a:spAutoFit/>
                        </wps:bodyPr>
                      </wps:wsp>
                      <wps:wsp>
                        <wps:cNvPr id="94324" name="Text Box 252"/>
                        <wps:cNvSpPr txBox="1">
                          <a:spLocks noChangeArrowheads="1"/>
                        </wps:cNvSpPr>
                        <wps:spPr bwMode="auto">
                          <a:xfrm>
                            <a:off x="5055863" y="1412381"/>
                            <a:ext cx="21848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890</w:t>
                              </w:r>
                            </w:p>
                          </w:txbxContent>
                        </wps:txbx>
                        <wps:bodyPr rot="0" vert="horz" wrap="none" lIns="53950" tIns="26975" rIns="53950" bIns="26975" upright="1">
                          <a:spAutoFit/>
                        </wps:bodyPr>
                      </wps:wsp>
                      <wps:wsp>
                        <wps:cNvPr id="94325" name="Text Box 253"/>
                        <wps:cNvSpPr txBox="1">
                          <a:spLocks noChangeArrowheads="1"/>
                        </wps:cNvSpPr>
                        <wps:spPr bwMode="auto">
                          <a:xfrm>
                            <a:off x="5269822" y="1412381"/>
                            <a:ext cx="218483" cy="13459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900</w:t>
                              </w:r>
                            </w:p>
                          </w:txbxContent>
                        </wps:txbx>
                        <wps:bodyPr rot="0" vert="horz" wrap="none" lIns="53950" tIns="26975" rIns="53950" bIns="26975" upright="1">
                          <a:spAutoFit/>
                        </wps:bodyPr>
                      </wps:wsp>
                      <wps:wsp>
                        <wps:cNvPr id="94326" name="Line 254"/>
                        <wps:cNvCnPr>
                          <a:cxnSpLocks noChangeShapeType="1"/>
                        </wps:cNvCnPr>
                        <wps:spPr bwMode="auto">
                          <a:xfrm>
                            <a:off x="2656171"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7" name="Line 255"/>
                        <wps:cNvCnPr>
                          <a:cxnSpLocks noChangeShapeType="1"/>
                        </wps:cNvCnPr>
                        <wps:spPr bwMode="auto">
                          <a:xfrm>
                            <a:off x="3170036"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8" name="Line 256"/>
                        <wps:cNvCnPr>
                          <a:cxnSpLocks noChangeShapeType="1"/>
                        </wps:cNvCnPr>
                        <wps:spPr bwMode="auto">
                          <a:xfrm>
                            <a:off x="3896954"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29" name="Line 257"/>
                        <wps:cNvCnPr>
                          <a:cxnSpLocks noChangeShapeType="1"/>
                        </wps:cNvCnPr>
                        <wps:spPr bwMode="auto">
                          <a:xfrm>
                            <a:off x="4579996" y="1412381"/>
                            <a:ext cx="0" cy="360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0" name="Line 258"/>
                        <wps:cNvCnPr>
                          <a:cxnSpLocks noChangeShapeType="1"/>
                        </wps:cNvCnPr>
                        <wps:spPr bwMode="auto">
                          <a:xfrm flipV="1">
                            <a:off x="134347"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1" name="Line 259"/>
                        <wps:cNvCnPr>
                          <a:cxnSpLocks noChangeShapeType="1"/>
                        </wps:cNvCnPr>
                        <wps:spPr bwMode="auto">
                          <a:xfrm flipV="1">
                            <a:off x="2571583"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2" name="Line 260"/>
                        <wps:cNvCnPr>
                          <a:cxnSpLocks noChangeShapeType="1"/>
                        </wps:cNvCnPr>
                        <wps:spPr bwMode="auto">
                          <a:xfrm flipV="1">
                            <a:off x="2656171"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3" name="Line 261"/>
                        <wps:cNvCnPr>
                          <a:cxnSpLocks noChangeShapeType="1"/>
                        </wps:cNvCnPr>
                        <wps:spPr bwMode="auto">
                          <a:xfrm flipV="1">
                            <a:off x="5093860" y="475046"/>
                            <a:ext cx="0" cy="93645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34" name="Text Box 262"/>
                        <wps:cNvSpPr txBox="1">
                          <a:spLocks noChangeArrowheads="1"/>
                        </wps:cNvSpPr>
                        <wps:spPr bwMode="auto">
                          <a:xfrm>
                            <a:off x="1172027" y="427541"/>
                            <a:ext cx="535577" cy="20805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UPLINK</w:t>
                              </w:r>
                            </w:p>
                          </w:txbxContent>
                        </wps:txbx>
                        <wps:bodyPr rot="0" vert="horz" wrap="none" lIns="53950" tIns="26975" rIns="53950" bIns="26975" upright="1">
                          <a:spAutoFit/>
                        </wps:bodyPr>
                      </wps:wsp>
                      <wps:wsp>
                        <wps:cNvPr id="94335" name="Text Box 263"/>
                        <wps:cNvSpPr txBox="1">
                          <a:spLocks noChangeArrowheads="1"/>
                        </wps:cNvSpPr>
                        <wps:spPr bwMode="auto">
                          <a:xfrm>
                            <a:off x="3523770" y="416984"/>
                            <a:ext cx="744560" cy="20849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DOWNLINK</w:t>
                              </w:r>
                            </w:p>
                          </w:txbxContent>
                        </wps:txbx>
                        <wps:bodyPr rot="0" vert="horz" wrap="none" lIns="53950" tIns="26975" rIns="53950" bIns="26975" upright="1">
                          <a:spAutoFit/>
                        </wps:bodyPr>
                      </wps:wsp>
                      <wps:wsp>
                        <wps:cNvPr id="94336" name="Line 264"/>
                        <wps:cNvCnPr>
                          <a:cxnSpLocks noChangeShapeType="1"/>
                        </wps:cNvCnPr>
                        <wps:spPr bwMode="auto">
                          <a:xfrm>
                            <a:off x="1673677" y="526069"/>
                            <a:ext cx="8979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7" name="Line 265"/>
                        <wps:cNvCnPr>
                          <a:cxnSpLocks noChangeShapeType="1"/>
                        </wps:cNvCnPr>
                        <wps:spPr bwMode="auto">
                          <a:xfrm flipH="1">
                            <a:off x="134347" y="526069"/>
                            <a:ext cx="10268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8" name="Line 266"/>
                        <wps:cNvCnPr>
                          <a:cxnSpLocks noChangeShapeType="1"/>
                        </wps:cNvCnPr>
                        <wps:spPr bwMode="auto">
                          <a:xfrm>
                            <a:off x="4238927" y="526069"/>
                            <a:ext cx="8549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39" name="Line 267"/>
                        <wps:cNvCnPr>
                          <a:cxnSpLocks noChangeShapeType="1"/>
                        </wps:cNvCnPr>
                        <wps:spPr bwMode="auto">
                          <a:xfrm flipH="1" flipV="1">
                            <a:off x="2656171" y="526069"/>
                            <a:ext cx="8124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0" name="Line 268"/>
                        <wps:cNvCnPr>
                          <a:cxnSpLocks noChangeShapeType="1"/>
                        </wps:cNvCnPr>
                        <wps:spPr bwMode="auto">
                          <a:xfrm flipV="1">
                            <a:off x="1331252"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1" name="Line 269"/>
                        <wps:cNvCnPr>
                          <a:cxnSpLocks noChangeShapeType="1"/>
                        </wps:cNvCnPr>
                        <wps:spPr bwMode="auto">
                          <a:xfrm flipV="1">
                            <a:off x="1374677"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2" name="Line 270"/>
                        <wps:cNvCnPr>
                          <a:cxnSpLocks noChangeShapeType="1"/>
                        </wps:cNvCnPr>
                        <wps:spPr bwMode="auto">
                          <a:xfrm flipV="1">
                            <a:off x="3853529"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3" name="Line 271"/>
                        <wps:cNvCnPr>
                          <a:cxnSpLocks noChangeShapeType="1"/>
                        </wps:cNvCnPr>
                        <wps:spPr bwMode="auto">
                          <a:xfrm flipV="1">
                            <a:off x="3896954" y="660665"/>
                            <a:ext cx="0" cy="75083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44" name="Text Box 272"/>
                        <wps:cNvSpPr txBox="1">
                          <a:spLocks noChangeArrowheads="1"/>
                        </wps:cNvSpPr>
                        <wps:spPr bwMode="auto">
                          <a:xfrm>
                            <a:off x="576740" y="691455"/>
                            <a:ext cx="489890" cy="1785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wps:txbx>
                        <wps:bodyPr rot="0" vert="horz" wrap="none" lIns="53950" tIns="26975" rIns="53950" bIns="26975" upright="1">
                          <a:spAutoFit/>
                        </wps:bodyPr>
                      </wps:wsp>
                      <wps:wsp>
                        <wps:cNvPr id="94345" name="Text Box 273"/>
                        <wps:cNvSpPr txBox="1">
                          <a:spLocks noChangeArrowheads="1"/>
                        </wps:cNvSpPr>
                        <wps:spPr bwMode="auto">
                          <a:xfrm>
                            <a:off x="1762337" y="692335"/>
                            <a:ext cx="486271" cy="178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wps:txbx>
                        <wps:bodyPr rot="0" vert="horz" wrap="none" lIns="53950" tIns="26975" rIns="53950" bIns="26975" upright="1">
                          <a:spAutoFit/>
                        </wps:bodyPr>
                      </wps:wsp>
                      <wps:wsp>
                        <wps:cNvPr id="94346" name="Line 274"/>
                        <wps:cNvCnPr>
                          <a:cxnSpLocks noChangeShapeType="1"/>
                        </wps:cNvCnPr>
                        <wps:spPr bwMode="auto">
                          <a:xfrm>
                            <a:off x="1032704" y="764032"/>
                            <a:ext cx="2985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7" name="Line 275"/>
                        <wps:cNvCnPr>
                          <a:cxnSpLocks noChangeShapeType="1"/>
                        </wps:cNvCnPr>
                        <wps:spPr bwMode="auto">
                          <a:xfrm flipH="1">
                            <a:off x="134347" y="764032"/>
                            <a:ext cx="384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8" name="Line 276"/>
                        <wps:cNvCnPr>
                          <a:cxnSpLocks noChangeShapeType="1"/>
                        </wps:cNvCnPr>
                        <wps:spPr bwMode="auto">
                          <a:xfrm>
                            <a:off x="2229610" y="764032"/>
                            <a:ext cx="34197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49" name="Line 277"/>
                        <wps:cNvCnPr>
                          <a:cxnSpLocks noChangeShapeType="1"/>
                        </wps:cNvCnPr>
                        <wps:spPr bwMode="auto">
                          <a:xfrm flipH="1">
                            <a:off x="1374677" y="764032"/>
                            <a:ext cx="34152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0" name="Text Box 278"/>
                        <wps:cNvSpPr txBox="1">
                          <a:spLocks noChangeArrowheads="1"/>
                        </wps:cNvSpPr>
                        <wps:spPr bwMode="auto">
                          <a:xfrm>
                            <a:off x="3099017" y="692335"/>
                            <a:ext cx="489890" cy="17814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wps:txbx>
                        <wps:bodyPr rot="0" vert="horz" wrap="none" lIns="53950" tIns="26975" rIns="53950" bIns="26975" upright="1">
                          <a:spAutoFit/>
                        </wps:bodyPr>
                      </wps:wsp>
                      <wps:wsp>
                        <wps:cNvPr id="94351" name="Text Box 279"/>
                        <wps:cNvSpPr txBox="1">
                          <a:spLocks noChangeArrowheads="1"/>
                        </wps:cNvSpPr>
                        <wps:spPr bwMode="auto">
                          <a:xfrm>
                            <a:off x="4284162" y="693215"/>
                            <a:ext cx="486723" cy="178582"/>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wps:txbx>
                        <wps:bodyPr rot="0" vert="horz" wrap="none" lIns="53950" tIns="26975" rIns="53950" bIns="26975" upright="1">
                          <a:spAutoFit/>
                        </wps:bodyPr>
                      </wps:wsp>
                      <wps:wsp>
                        <wps:cNvPr id="94352" name="Line 280"/>
                        <wps:cNvCnPr>
                          <a:cxnSpLocks noChangeShapeType="1"/>
                        </wps:cNvCnPr>
                        <wps:spPr bwMode="auto">
                          <a:xfrm>
                            <a:off x="3554529" y="764911"/>
                            <a:ext cx="29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3" name="Line 281"/>
                        <wps:cNvCnPr>
                          <a:cxnSpLocks noChangeShapeType="1"/>
                        </wps:cNvCnPr>
                        <wps:spPr bwMode="auto">
                          <a:xfrm flipH="1">
                            <a:off x="2656171" y="764911"/>
                            <a:ext cx="384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4" name="Line 282"/>
                        <wps:cNvCnPr>
                          <a:cxnSpLocks noChangeShapeType="1"/>
                        </wps:cNvCnPr>
                        <wps:spPr bwMode="auto">
                          <a:xfrm>
                            <a:off x="4751435" y="764911"/>
                            <a:ext cx="342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5" name="Line 283"/>
                        <wps:cNvCnPr>
                          <a:cxnSpLocks noChangeShapeType="1"/>
                        </wps:cNvCnPr>
                        <wps:spPr bwMode="auto">
                          <a:xfrm flipH="1">
                            <a:off x="3896954" y="764911"/>
                            <a:ext cx="34106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56" name="Text Box 284"/>
                        <wps:cNvSpPr txBox="1">
                          <a:spLocks noChangeArrowheads="1"/>
                        </wps:cNvSpPr>
                        <wps:spPr bwMode="auto">
                          <a:xfrm>
                            <a:off x="196770" y="982201"/>
                            <a:ext cx="402135"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wps:txbx>
                        <wps:bodyPr rot="0" vert="horz" wrap="none" lIns="53950" tIns="26975" rIns="53950" bIns="26975" upright="1">
                          <a:spAutoFit/>
                        </wps:bodyPr>
                      </wps:wsp>
                      <wps:wsp>
                        <wps:cNvPr id="94357" name="Text Box 285"/>
                        <wps:cNvSpPr txBox="1">
                          <a:spLocks noChangeArrowheads="1"/>
                        </wps:cNvSpPr>
                        <wps:spPr bwMode="auto">
                          <a:xfrm>
                            <a:off x="877550" y="976483"/>
                            <a:ext cx="446012"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wps:txbx>
                        <wps:bodyPr rot="0" vert="horz" wrap="none" lIns="53950" tIns="26975" rIns="53950" bIns="26975" upright="1">
                          <a:spAutoFit/>
                        </wps:bodyPr>
                      </wps:wsp>
                      <wps:wsp>
                        <wps:cNvPr id="94358" name="Text Box 286"/>
                        <wps:cNvSpPr txBox="1">
                          <a:spLocks noChangeArrowheads="1"/>
                        </wps:cNvSpPr>
                        <wps:spPr bwMode="auto">
                          <a:xfrm>
                            <a:off x="1518071" y="976483"/>
                            <a:ext cx="499389"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wps:txbx>
                        <wps:bodyPr rot="0" vert="horz" wrap="none" lIns="53950" tIns="26975" rIns="53950" bIns="26975" upright="1">
                          <a:spAutoFit/>
                        </wps:bodyPr>
                      </wps:wsp>
                      <wps:wsp>
                        <wps:cNvPr id="94359" name="Text Box 287"/>
                        <wps:cNvSpPr txBox="1">
                          <a:spLocks noChangeArrowheads="1"/>
                        </wps:cNvSpPr>
                        <wps:spPr bwMode="auto">
                          <a:xfrm>
                            <a:off x="2256298" y="959328"/>
                            <a:ext cx="288596"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wps:txbx>
                        <wps:bodyPr rot="0" vert="horz" wrap="none" lIns="53950" tIns="26975" rIns="53950" bIns="26975" upright="1">
                          <a:spAutoFit/>
                        </wps:bodyPr>
                      </wps:wsp>
                      <wps:wsp>
                        <wps:cNvPr id="94360" name="Line 288"/>
                        <wps:cNvCnPr>
                          <a:cxnSpLocks noChangeShapeType="1"/>
                        </wps:cNvCnPr>
                        <wps:spPr bwMode="auto">
                          <a:xfrm flipV="1">
                            <a:off x="647758"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1" name="Line 289"/>
                        <wps:cNvCnPr>
                          <a:cxnSpLocks noChangeShapeType="1"/>
                        </wps:cNvCnPr>
                        <wps:spPr bwMode="auto">
                          <a:xfrm flipV="1">
                            <a:off x="819197"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2" name="Line 290"/>
                        <wps:cNvCnPr>
                          <a:cxnSpLocks noChangeShapeType="1"/>
                        </wps:cNvCnPr>
                        <wps:spPr bwMode="auto">
                          <a:xfrm flipV="1">
                            <a:off x="2058171"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3" name="Line 291"/>
                        <wps:cNvCnPr>
                          <a:cxnSpLocks noChangeShapeType="1"/>
                        </wps:cNvCnPr>
                        <wps:spPr bwMode="auto">
                          <a:xfrm flipV="1">
                            <a:off x="2229610"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4" name="Line 292"/>
                        <wps:cNvCnPr>
                          <a:cxnSpLocks noChangeShapeType="1"/>
                        </wps:cNvCnPr>
                        <wps:spPr bwMode="auto">
                          <a:xfrm flipV="1">
                            <a:off x="3170036"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5" name="Line 293"/>
                        <wps:cNvCnPr>
                          <a:cxnSpLocks noChangeShapeType="1"/>
                        </wps:cNvCnPr>
                        <wps:spPr bwMode="auto">
                          <a:xfrm flipV="1">
                            <a:off x="3340570"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6" name="Line 294"/>
                        <wps:cNvCnPr>
                          <a:cxnSpLocks noChangeShapeType="1"/>
                        </wps:cNvCnPr>
                        <wps:spPr bwMode="auto">
                          <a:xfrm flipV="1">
                            <a:off x="4579996"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7" name="Line 295"/>
                        <wps:cNvCnPr>
                          <a:cxnSpLocks noChangeShapeType="1"/>
                        </wps:cNvCnPr>
                        <wps:spPr bwMode="auto">
                          <a:xfrm flipV="1">
                            <a:off x="4751435" y="1002434"/>
                            <a:ext cx="0" cy="40906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368" name="Line 296"/>
                        <wps:cNvCnPr>
                          <a:cxnSpLocks noChangeShapeType="1"/>
                        </wps:cNvCnPr>
                        <wps:spPr bwMode="auto">
                          <a:xfrm>
                            <a:off x="518840" y="1066653"/>
                            <a:ext cx="1289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69" name="Line 297"/>
                        <wps:cNvCnPr>
                          <a:cxnSpLocks noChangeShapeType="1"/>
                        </wps:cNvCnPr>
                        <wps:spPr bwMode="auto">
                          <a:xfrm flipH="1">
                            <a:off x="134347" y="1066653"/>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0" name="Line 298"/>
                        <wps:cNvCnPr>
                          <a:cxnSpLocks noChangeShapeType="1"/>
                        </wps:cNvCnPr>
                        <wps:spPr bwMode="auto">
                          <a:xfrm>
                            <a:off x="1203238" y="1066653"/>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1" name="Line 299"/>
                        <wps:cNvCnPr>
                          <a:cxnSpLocks noChangeShapeType="1"/>
                        </wps:cNvCnPr>
                        <wps:spPr bwMode="auto">
                          <a:xfrm flipH="1">
                            <a:off x="819197" y="1066653"/>
                            <a:ext cx="85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2" name="Line 300"/>
                        <wps:cNvCnPr>
                          <a:cxnSpLocks noChangeShapeType="1"/>
                        </wps:cNvCnPr>
                        <wps:spPr bwMode="auto">
                          <a:xfrm>
                            <a:off x="1930157" y="1066653"/>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3" name="Line 301"/>
                        <wps:cNvCnPr>
                          <a:cxnSpLocks noChangeShapeType="1"/>
                        </wps:cNvCnPr>
                        <wps:spPr bwMode="auto">
                          <a:xfrm flipH="1">
                            <a:off x="1374677" y="1066653"/>
                            <a:ext cx="17098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4" name="Line 302"/>
                        <wps:cNvCnPr>
                          <a:cxnSpLocks noChangeShapeType="1"/>
                        </wps:cNvCnPr>
                        <wps:spPr bwMode="auto">
                          <a:xfrm>
                            <a:off x="2486090" y="1066653"/>
                            <a:ext cx="8549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5" name="Line 303"/>
                        <wps:cNvCnPr>
                          <a:cxnSpLocks noChangeShapeType="1"/>
                        </wps:cNvCnPr>
                        <wps:spPr bwMode="auto">
                          <a:xfrm flipH="1">
                            <a:off x="2229610" y="1066653"/>
                            <a:ext cx="85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76" name="Text Box 304"/>
                        <wps:cNvSpPr txBox="1">
                          <a:spLocks noChangeArrowheads="1"/>
                        </wps:cNvSpPr>
                        <wps:spPr bwMode="auto">
                          <a:xfrm>
                            <a:off x="2719047" y="976483"/>
                            <a:ext cx="402135"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wps:txbx>
                        <wps:bodyPr rot="0" vert="horz" wrap="none" lIns="53950" tIns="26975" rIns="53950" bIns="26975" upright="1">
                          <a:spAutoFit/>
                        </wps:bodyPr>
                      </wps:wsp>
                      <wps:wsp>
                        <wps:cNvPr id="94377" name="Text Box 305"/>
                        <wps:cNvSpPr txBox="1">
                          <a:spLocks noChangeArrowheads="1"/>
                        </wps:cNvSpPr>
                        <wps:spPr bwMode="auto">
                          <a:xfrm>
                            <a:off x="3399375" y="970325"/>
                            <a:ext cx="445560" cy="2595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wps:txbx>
                        <wps:bodyPr rot="0" vert="horz" wrap="none" lIns="53950" tIns="26975" rIns="53950" bIns="26975" upright="1">
                          <a:spAutoFit/>
                        </wps:bodyPr>
                      </wps:wsp>
                      <wps:wsp>
                        <wps:cNvPr id="94378" name="Text Box 306"/>
                        <wps:cNvSpPr txBox="1">
                          <a:spLocks noChangeArrowheads="1"/>
                        </wps:cNvSpPr>
                        <wps:spPr bwMode="auto">
                          <a:xfrm>
                            <a:off x="4040348" y="970325"/>
                            <a:ext cx="499389" cy="25951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wps:txbx>
                        <wps:bodyPr rot="0" vert="horz" wrap="none" lIns="53950" tIns="26975" rIns="53950" bIns="26975" upright="1">
                          <a:spAutoFit/>
                        </wps:bodyPr>
                      </wps:wsp>
                      <wps:wsp>
                        <wps:cNvPr id="94379" name="Text Box 307"/>
                        <wps:cNvSpPr txBox="1">
                          <a:spLocks noChangeArrowheads="1"/>
                        </wps:cNvSpPr>
                        <wps:spPr bwMode="auto">
                          <a:xfrm>
                            <a:off x="4777671" y="953610"/>
                            <a:ext cx="289049"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wps:txbx>
                        <wps:bodyPr rot="0" vert="horz" wrap="none" lIns="53950" tIns="26975" rIns="53950" bIns="26975" upright="1">
                          <a:spAutoFit/>
                        </wps:bodyPr>
                      </wps:wsp>
                      <wps:wsp>
                        <wps:cNvPr id="94380" name="Line 308"/>
                        <wps:cNvCnPr>
                          <a:cxnSpLocks noChangeShapeType="1"/>
                        </wps:cNvCnPr>
                        <wps:spPr bwMode="auto">
                          <a:xfrm>
                            <a:off x="3041117" y="1061375"/>
                            <a:ext cx="1284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1" name="Line 309"/>
                        <wps:cNvCnPr>
                          <a:cxnSpLocks noChangeShapeType="1"/>
                        </wps:cNvCnPr>
                        <wps:spPr bwMode="auto">
                          <a:xfrm flipH="1">
                            <a:off x="2656171"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2" name="Line 310"/>
                        <wps:cNvCnPr>
                          <a:cxnSpLocks noChangeShapeType="1"/>
                        </wps:cNvCnPr>
                        <wps:spPr bwMode="auto">
                          <a:xfrm>
                            <a:off x="3725063" y="1061375"/>
                            <a:ext cx="12846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3" name="Line 311"/>
                        <wps:cNvCnPr>
                          <a:cxnSpLocks noChangeShapeType="1"/>
                        </wps:cNvCnPr>
                        <wps:spPr bwMode="auto">
                          <a:xfrm flipH="1">
                            <a:off x="3340570"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4" name="Line 312"/>
                        <wps:cNvCnPr>
                          <a:cxnSpLocks noChangeShapeType="1"/>
                        </wps:cNvCnPr>
                        <wps:spPr bwMode="auto">
                          <a:xfrm>
                            <a:off x="4451982" y="1061375"/>
                            <a:ext cx="12801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5" name="Line 313"/>
                        <wps:cNvCnPr>
                          <a:cxnSpLocks noChangeShapeType="1"/>
                        </wps:cNvCnPr>
                        <wps:spPr bwMode="auto">
                          <a:xfrm flipH="1">
                            <a:off x="3896954" y="1061375"/>
                            <a:ext cx="17053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6" name="Line 314"/>
                        <wps:cNvCnPr>
                          <a:cxnSpLocks noChangeShapeType="1"/>
                        </wps:cNvCnPr>
                        <wps:spPr bwMode="auto">
                          <a:xfrm>
                            <a:off x="5007914" y="1061375"/>
                            <a:ext cx="8594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7" name="Line 315"/>
                        <wps:cNvCnPr>
                          <a:cxnSpLocks noChangeShapeType="1"/>
                        </wps:cNvCnPr>
                        <wps:spPr bwMode="auto">
                          <a:xfrm flipH="1">
                            <a:off x="4751435" y="1061375"/>
                            <a:ext cx="850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388" name="Line 316"/>
                        <wps:cNvCnPr>
                          <a:cxnSpLocks noChangeShapeType="1"/>
                        </wps:cNvCnPr>
                        <wps:spPr bwMode="auto">
                          <a:xfrm>
                            <a:off x="48853" y="175943"/>
                            <a:ext cx="54281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389" name="Text Box 317"/>
                        <wps:cNvSpPr txBox="1">
                          <a:spLocks noChangeArrowheads="1"/>
                        </wps:cNvSpPr>
                        <wps:spPr bwMode="auto">
                          <a:xfrm>
                            <a:off x="2036006" y="204534"/>
                            <a:ext cx="1504953" cy="20805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color w:val="FFFFFF"/>
                                  <w:sz w:val="21"/>
                                  <w:szCs w:val="21"/>
                                </w:rPr>
                              </w:pPr>
                              <w:r w:rsidRPr="00CF383C">
                                <w:rPr>
                                  <w:rFonts w:ascii="Trebuchet MS" w:hAnsi="Trebuchet MS" w:cs="Trebuchet MS"/>
                                  <w:color w:val="FFFFFF"/>
                                  <w:sz w:val="21"/>
                                  <w:szCs w:val="21"/>
                                </w:rPr>
                                <w:t>New Allocation Scheme</w:t>
                              </w:r>
                            </w:p>
                          </w:txbxContent>
                        </wps:txbx>
                        <wps:bodyPr rot="0" vert="horz" wrap="none" lIns="53950" tIns="26975" rIns="53950" bIns="26975" upright="1">
                          <a:spAutoFit/>
                        </wps:bodyPr>
                      </wps:wsp>
                      <wps:wsp>
                        <wps:cNvPr id="94390" name="Text Box 318"/>
                        <wps:cNvSpPr txBox="1">
                          <a:spLocks noChangeArrowheads="1"/>
                        </wps:cNvSpPr>
                        <wps:spPr bwMode="auto">
                          <a:xfrm>
                            <a:off x="5141809" y="930737"/>
                            <a:ext cx="288596" cy="259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GSM</w:t>
                              </w:r>
                            </w:p>
                          </w:txbxContent>
                        </wps:txbx>
                        <wps:bodyPr rot="0" vert="horz" wrap="none" lIns="53950" tIns="26975" rIns="53950" bIns="26975" upright="1">
                          <a:spAutoFit/>
                        </wps:bodyPr>
                      </wps:wsp>
                      <wps:wsp>
                        <wps:cNvPr id="94391" name="Text Box 319"/>
                        <wps:cNvSpPr txBox="1">
                          <a:spLocks noChangeArrowheads="1"/>
                        </wps:cNvSpPr>
                        <wps:spPr bwMode="auto">
                          <a:xfrm>
                            <a:off x="28045" y="1785819"/>
                            <a:ext cx="2220545" cy="1574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rPr>
                                  <w:rFonts w:ascii="Trebuchet MS" w:hAnsi="Trebuchet MS" w:cs="Trebuchet MS"/>
                                  <w:i/>
                                  <w:iCs/>
                                  <w:color w:val="FFFFFF"/>
                                  <w:sz w:val="14"/>
                                  <w:szCs w:val="14"/>
                                </w:rPr>
                              </w:pPr>
                              <w:r w:rsidRPr="00CF383C">
                                <w:rPr>
                                  <w:rFonts w:ascii="Trebuchet MS" w:hAnsi="Trebuchet MS" w:cs="Trebuchet MS"/>
                                  <w:i/>
                                  <w:iCs/>
                                  <w:color w:val="FFFFFF"/>
                                  <w:sz w:val="14"/>
                                  <w:szCs w:val="14"/>
                                </w:rPr>
                                <w:t>Source: Tim Perpindahan Frekuensi StarOne(Dec 06)</w:t>
                              </w:r>
                            </w:p>
                          </w:txbxContent>
                        </wps:txbx>
                        <wps:bodyPr rot="0" vert="horz" wrap="none" lIns="53950" tIns="26975" rIns="53950" bIns="26975" upright="1">
                          <a:spAutoFit/>
                        </wps:bodyPr>
                      </wps:wsp>
                      <wps:wsp>
                        <wps:cNvPr id="94392" name="Text Box 320"/>
                        <wps:cNvSpPr txBox="1">
                          <a:spLocks noChangeArrowheads="1"/>
                        </wps:cNvSpPr>
                        <wps:spPr bwMode="auto">
                          <a:xfrm>
                            <a:off x="4636991" y="0"/>
                            <a:ext cx="811507" cy="2595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 xml:space="preserve">Need to manage </w:t>
                              </w:r>
                            </w:p>
                            <w:p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interference</w:t>
                              </w:r>
                            </w:p>
                          </w:txbxContent>
                        </wps:txbx>
                        <wps:bodyPr rot="0" vert="horz" wrap="square" lIns="53950" tIns="26975" rIns="53950" bIns="26975" anchor="t" anchorCtr="0" upright="1">
                          <a:spAutoFit/>
                        </wps:bodyPr>
                      </wps:wsp>
                      <wps:wsp>
                        <wps:cNvPr id="94393" name="AutoShape 321"/>
                        <wps:cNvSpPr>
                          <a:spLocks/>
                        </wps:cNvSpPr>
                        <wps:spPr bwMode="auto">
                          <a:xfrm rot="16200000">
                            <a:off x="4958323" y="96092"/>
                            <a:ext cx="107325" cy="526982"/>
                          </a:xfrm>
                          <a:prstGeom prst="rightBrace">
                            <a:avLst>
                              <a:gd name="adj1" fmla="val 39788"/>
                              <a:gd name="adj2" fmla="val 50000"/>
                            </a:avLst>
                          </a:prstGeom>
                          <a:noFill/>
                          <a:ln w="38100">
                            <a:solidFill>
                              <a:srgbClr val="FF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c:wpc>
                  </a:graphicData>
                </a:graphic>
              </wp:inline>
            </w:drawing>
          </mc:Choice>
          <mc:Fallback>
            <w:pict>
              <v:group id="Canvas 94394" o:spid="_x0000_s1035" editas="canvas" style="width:432.15pt;height:161.05pt;mso-position-horizontal-relative:char;mso-position-vertical-relative:line" coordsize="54883,20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">
                <v:shape id="_x0000_s1036" type="#_x0000_t75" style="position:absolute;width:54883;height:20453;visibility:visible;mso-wrap-style:square">
                  <v:fill o:detectmouseclick="t"/>
                  <v:path o:connecttype="none"/>
                </v:shape>
                <v:line id="Line 164" o:spid="_x0000_s1037" style="position:absolute;visibility:visible;mso-wrap-style:square" from="488,14123" to="53498,1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PSsUAAADdAAAADwAAAGRycy9kb3ducmV2LnhtbERPy2rCQBTdF/oPwy10Vyf2ESR1FGkp&#10;qAvxBbq8Zm6TaOZOmJkm8e+dRcHl4bzH097UoiXnK8sKhoMEBHFudcWFgv3u52UEwgdkjbVlUnAl&#10;D9PJ48MYM2073lC7DYWIIewzVFCG0GRS+rwkg35gG+LI/VpnMEToCqkddjHc1PI1SVJpsOLYUGJD&#10;XyXll+2fUbB6W6ftbLGc94dFesq/N6fjuXNKPT/1s08QgfpwF/+751rBx/A9zo1v4hOQ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ZPSsUAAADdAAAADwAAAAAAAAAA&#10;AAAAAAChAgAAZHJzL2Rvd25yZXYueG1sUEsFBgAAAAAEAAQA+QAAAJMDAAAAAA==&#10;"/>
                <v:shape id="AutoShape 165" o:spid="_x0000_s1038" style="position:absolute;left:1343;top:12672;width:1710;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1JcQA&#10;AADdAAAADwAAAGRycy9kb3ducmV2LnhtbESPW4vCMBSE3xf8D+EIvq2puuulGmVZEHxaqJf3Q3Ns&#10;is1JbWJb/71ZWNjHYWa+YTa73laipcaXjhVMxgkI4tzpkgsF59P+fQnCB2SNlWNS8CQPu+3gbYOp&#10;dh1n1B5DISKEfYoKTAh1KqXPDVn0Y1cTR+/qGoshyqaQusEuwm0lp0kylxZLjgsGa/o2lN+OD6ug&#10;Pfy0Piy6mV1enLnv59lDTjOlRsP+aw0iUB/+w3/tg1bwOflYwe+b+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39SXEAAAA3QAAAA8AAAAAAAAAAAAAAAAAmAIAAGRycy9k&#10;b3ducmV2LnhtbFBLBQYAAAAABAAEAPUAAACJAwAAAAA=&#10;" path="m,l5400,21600r10800,l21600,,,xe" fillcolor="lime">
                  <v:stroke joinstyle="miter"/>
                  <v:path o:connecttype="custom" o:connectlocs="149614,72137;85494,144273;21373,72137;85494,0" o:connectangles="0,0,0,0" textboxrect="4500,4500,17100,17100"/>
                </v:shape>
                <v:shape id="AutoShape 166" o:spid="_x0000_s1039" style="position:absolute;left:3062;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KZcAA&#10;AADdAAAADwAAAGRycy9kb3ducmV2LnhtbERPTYvCMBC9C/sfwgh701QXXalNRQTBk1B170MzNsVm&#10;0m1i2/33m4Pg8fG+s91oG9FT52vHChbzBARx6XTNlYLb9TjbgPABWWPjmBT8kYdd/jHJMNVu4IL6&#10;S6hEDGGfogITQptK6UtDFv3ctcSRu7vOYoiwq6TucIjhtpHLJFlLizXHBoMtHQyVj8vTKuhP596H&#10;7+HLbn6c+T2ui6dcFkp9Tsf9FkSgMbzFL/dJK1gtVnF/fBOfgM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TKZcAAAADdAAAADwAAAAAAAAAAAAAAAACYAgAAZHJzL2Rvd25y&#10;ZXYueG1sUEsFBgAAAAAEAAQA9QAAAIUDAAAAAA==&#10;" path="m,l5400,21600r10800,l21600,,,xe" fillcolor="lime">
                  <v:stroke joinstyle="miter"/>
                  <v:path o:connecttype="custom" o:connectlocs="149217,72137;85267,144273;21317,72137;85267,0" o:connectangles="0,0,0,0" textboxrect="4500,4500,17100,17100"/>
                </v:shape>
                <v:shape id="AutoShape 167" o:spid="_x0000_s1040" style="position:absolute;left:4767;top:12672;width:1710;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v/sMA&#10;AADdAAAADwAAAGRycy9kb3ducmV2LnhtbESPT4vCMBTE78J+h/AWvGlaF12pRlkWBE9C/XN/NG+b&#10;YvPSbWJbv70RBI/DzPyGWW8HW4uOWl85VpBOExDEhdMVlwrOp91kCcIHZI21Y1JwJw/bzcdojZl2&#10;PefUHUMpIoR9hgpMCE0mpS8MWfRT1xBH78+1FkOUbSl1i32E21rOkmQhLVYcFww29GuouB5vVkG3&#10;P3Q+fPdfdnlx5n+3yG9ylis1/hx+ViACDeEdfrX3WsE8nafwfBOf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hv/sMAAADdAAAADwAAAAAAAAAAAAAAAACYAgAAZHJzL2Rv&#10;d25yZXYueG1sUEsFBgAAAAAEAAQA9QAAAIgDAAAAAA==&#10;" path="m,l5400,21600r10800,l21600,,,xe" fillcolor="lime">
                  <v:stroke joinstyle="miter"/>
                  <v:path o:connecttype="custom" o:connectlocs="149614,72137;85494,144273;21373,72137;85494,0" o:connectangles="0,0,0,0" textboxrect="4500,4500,17100,17100"/>
                </v:shape>
                <v:shape id="AutoShape 168" o:spid="_x0000_s1041" style="position:absolute;left:6482;top:12672;width:1709;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p20cEA&#10;AADeAAAADwAAAGRycy9kb3ducmV2LnhtbESPy4rCMBSG94LvEI7gRjT1MqLVKKUw6FadBzg0x7bY&#10;nJQm2vj2ZjHg8ue/8e2PwTTiRZ2rLSuYzxIQxIXVNZcK/m6/0w0I55E1NpZJwZscHA/DwR5TbXu+&#10;0OvqSxFH2KWooPK+TaV0RUUG3cy2xNG7286gj7Irpe6wj+OmkYskWUuDNceHClvKKyoe16dRYJ5Z&#10;SELeu8ntnGdULvvTzyZTajwK2Q6Ep+C/4f/2WSvYrharCBBxIgrIw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adtHBAAAA3gAAAA8AAAAAAAAAAAAAAAAAmAIAAGRycy9kb3du&#10;cmV2LnhtbFBLBQYAAAAABAAEAPUAAACGAwAAAAA=&#10;" path="m,l5400,21600r10800,l21600,,,xe" filled="f" fillcolor="#bbe0e3">
                  <v:stroke joinstyle="miter"/>
                  <v:path o:connecttype="custom" o:connectlocs="149614,72137;85494,144273;21373,72137;85494,0" o:connectangles="0,0,0,0" textboxrect="4500,4500,17100,17100"/>
                </v:shape>
                <v:shape id="AutoShape 169" o:spid="_x0000_s1042" style="position:absolute;left:8191;top:12672;width:1701;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i2scA&#10;AADeAAAADwAAAGRycy9kb3ducmV2LnhtbESPT2vCQBTE7wW/w/KEXkrdJEhNU1eRQkt7rHrp7SX7&#10;8kezb0N2E9Nv3xUEj8PM/IZZbyfTipF611hWEC8iEMSF1Q1XCo6Hj+cUhPPIGlvLpOCPHGw3s4c1&#10;Ztpe+IfGva9EgLDLUEHtfZdJ6YqaDLqF7YiDV9reoA+yr6Tu8RLgppVJFL1Igw2HhRo7eq+pOO8H&#10;o8CVuPv8Tbvvk0yrIX+Sq7xc5Uo9zqfdGwhPk7+Hb+0vreB1mSxjuN4JV0B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GotrHAAAA3gAAAA8AAAAAAAAAAAAAAAAAmAIAAGRy&#10;cy9kb3ducmV2LnhtbFBLBQYAAAAABAAEAPUAAACMAwAAAAA=&#10;" path="m,l5400,21600r10800,l21600,,,xe" fillcolor="#f30">
                  <v:stroke joinstyle="miter"/>
                  <v:path o:connecttype="custom" o:connectlocs="148822,72137;85041,144273;21260,72137;85041,0" o:connectangles="0,0,0,0" textboxrect="4500,4500,17100,17100"/>
                </v:shape>
                <v:shape id="AutoShape 170" o:spid="_x0000_s1043" style="position:absolute;left:9892;top:12681;width:1710;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Q8rccA&#10;AADeAAAADwAAAGRycy9kb3ducmV2LnhtbESPT2vCQBTE70K/w/IKvYhuGqSJ0U2QQkt7rPbS20v2&#10;5Y/Nvg3ZVdNv3xUEj8PM/IbZFpPpxZlG11lW8LyMQBBXVnfcKPg+vC1SEM4ja+wtk4I/clDkD7Mt&#10;Ztpe+IvOe9+IAGGXoYLW+yGT0lUtGXRLOxAHr7ajQR/k2Eg94iXATS/jKHqRBjsOCy0O9NpS9bs/&#10;GQWuxt37Tzp8HmXanMq5TMo6KZV6epx2GxCeJn8P39ofWsF6Fa9iuN4JV0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UPK3HAAAA3gAAAA8AAAAAAAAAAAAAAAAAmAIAAGRy&#10;cy9kb3ducmV2LnhtbFBLBQYAAAAABAAEAPUAAACMAwAAAAA=&#10;" path="m,l5400,21600r10800,l21600,,,xe" fillcolor="#f30">
                  <v:stroke joinstyle="miter"/>
                  <v:path o:connecttype="custom" o:connectlocs="149614,72137;85494,144273;21373,72137;85494,0" o:connectangles="0,0,0,0" textboxrect="4500,4500,17100,17100"/>
                </v:shape>
                <v:shape id="AutoShape 171" o:spid="_x0000_s1044" style="position:absolute;left:11611;top:12672;width:1701;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ZNsYA&#10;AADeAAAADwAAAGRycy9kb3ducmV2LnhtbESPT2vCQBTE74LfYXkFL0U3WqkxuooILXrUevH2kn35&#10;Y7NvQ3bV9Nu7QsHjMDO/YZbrztTiRq2rLCsYjyIQxJnVFRcKTj9fwxiE88gaa8uk4I8crFf93hIT&#10;be98oNvRFyJA2CWooPS+SaR0WUkG3cg2xMHLbWvQB9kWUrd4D3BTy0kUfUqDFYeFEhvalpT9Hq9G&#10;gctx832Om/1FxsU1fZezNJ+lSg3eus0ChKfOv8L/7Z1WMJ9Oph/wvBOu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iZNsYAAADeAAAADwAAAAAAAAAAAAAAAACYAgAAZHJz&#10;L2Rvd25yZXYueG1sUEsFBgAAAAAEAAQA9QAAAIsDAAAAAA==&#10;" path="m,l5400,21600r10800,l21600,,,xe" fillcolor="#f30">
                  <v:stroke joinstyle="miter"/>
                  <v:path o:connecttype="custom" o:connectlocs="148822,72137;85041,144273;21260,72137;85041,0" o:connectangles="0,0,0,0" textboxrect="4500,4500,17100,17100"/>
                </v:shape>
                <v:shapetype id="_x0000_t202" coordsize="21600,21600" o:spt="202" path="m,l,21600r21600,l21600,xe">
                  <v:stroke joinstyle="miter"/>
                  <v:path gradientshapeok="t" o:connecttype="rect"/>
                </v:shapetype>
                <v:shape id="Text Box 172" o:spid="_x0000_s1045" type="#_x0000_t202" style="position:absolute;left:1225;top:13028;width:1900;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ji8QA&#10;AADeAAAADwAAAGRycy9kb3ducmV2LnhtbESPwWrDMBBE74X+g9hCLqWRY4xxnSghFEJ6rZPeF2tr&#10;mVgr11Js5++jQiHHYWbeMJvdbDsx0uBbxwpWywQEce10y42C8+nwVoDwAVlj55gU3MjDbvv8tMFS&#10;u4m/aKxCIyKEfYkKTAh9KaWvDVn0S9cTR+/HDRZDlEMj9YBThNtOpkmSS4stxwWDPX0Yqi/V1SqY&#10;9s34XVQmLcaDS1+Nz4/uN1dq8TLv1yACzeER/m9/agXvWZpl8HcnXg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b44v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v:textbox>
                </v:shape>
                <v:shape id="AutoShape 173" o:spid="_x0000_s1046" style="position:absolute;left:13746;top:12672;width:1710;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OUMgA&#10;AADeAAAADwAAAGRycy9kb3ducmV2LnhtbESPQUvDQBSE74L/YXkFL9JuWlKpsdsiguilYFPR6yP7&#10;kg3dfRuyaxr99V2h0OMwM98w6+3orBioD61nBfNZBoK48rrlRsHn4XW6AhEiskbrmRT8UoDt5vZm&#10;jYX2J97TUMZGJAiHAhWYGLtCylAZchhmviNOXu17hzHJvpG6x1OCOysXWfYgHbacFgx29GKoOpY/&#10;ToH98Oav2R/K6quu8/ud+54P9k2pu8n4/AQi0hiv4Uv7XSt4zBf5Ev7vpCsgN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Og5QyAAAAN4AAAAPAAAAAAAAAAAAAAAAAJgCAABk&#10;cnMvZG93bnJldi54bWxQSwUGAAAAAAQABAD1AAAAjQMAAAAA&#10;" path="m,l5400,21600r10800,l21600,,,xe" fillcolor="#06f">
                  <v:stroke joinstyle="miter"/>
                  <v:path o:connecttype="custom" o:connectlocs="149614,72137;85494,144273;21373,72137;85494,0" o:connectangles="0,0,0,0" textboxrect="4500,4500,17100,17100"/>
                </v:shape>
                <v:shape id="Text Box 174" o:spid="_x0000_s1047" type="#_x0000_t202" style="position:absolute;left:2940;top:13028;width:1900;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YZ8QA&#10;AADeAAAADwAAAGRycy9kb3ducmV2LnhtbESPQWvCQBSE70L/w/IKvUjdGCTE1FVEkHo11fsj+5oN&#10;zb6N2TVJ/31XEHocZuYbZrObbCsG6n3jWMFykYAgrpxuuFZw+Tq+5yB8QNbYOiYFv+Rht32ZbbDQ&#10;buQzDWWoRYSwL1CBCaErpPSVIYt+4Tri6H273mKIsq+l7nGMcNvKNEkyabHhuGCwo4Oh6qe8WwXj&#10;vh6ueWnSfDi6dG589ulumVJvr9P+A0SgKfyHn+2TVrBepasMHnfi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2Gf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v:textbox>
                </v:shape>
                <v:shape id="Text Box 175" o:spid="_x0000_s1048" type="#_x0000_t202" style="position:absolute;left:4328;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9/MQA&#10;AADeAAAADwAAAGRycy9kb3ducmV2LnhtbESPQWvCQBSE74L/YXmFXkQ3DZLG6CpSkHpttPdH9pkN&#10;zb6N2W2S/nu3UOhxmJlvmN1hsq0YqPeNYwUvqwQEceV0w7WC6+W0zEH4gKyxdUwKfsjDYT+f7bDQ&#10;buQPGspQiwhhX6ACE0JXSOkrQxb9ynXE0bu53mKIsq+l7nGMcNvKNEkyabHhuGCwozdD1Vf5bRWM&#10;x3r4zEuT5sPJpQvjs3d3z5R6fpqOWxCBpvAf/muftYLNOl2/wu+deAX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ffz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v:textbox>
                </v:shape>
                <v:shape id="Text Box 176" o:spid="_x0000_s1049" type="#_x0000_t202" style="position:absolute;left:6043;top:13028;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jsEA&#10;AADeAAAADwAAAGRycy9kb3ducmV2LnhtbERPz2vCMBS+C/4P4Qm7iKYrUmo1igzEXe22+6N5NsXm&#10;pTax7f775SDs+PH93h8n24qBet84VvC+TkAQV043XCv4/jqvchA+IGtsHZOCX/JwPMxneyy0G/lK&#10;QxlqEUPYF6jAhNAVUvrKkEW/dh1x5G6utxgi7GupexxjuG1lmiSZtNhwbDDY0Yeh6l4+rYLxVA8/&#10;eWnSfDi7dGl8dnGPTKm3xXTagQg0hX/xy/2pFWw36SbujXfiFZ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W6Y7BAAAA3gAAAA8AAAAAAAAAAAAAAAAAmAIAAGRycy9kb3du&#10;cmV2LnhtbFBLBQYAAAAABAAEAPUAAACG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v:textbox>
                </v:shape>
                <v:shape id="Text Box 177" o:spid="_x0000_s1050" type="#_x0000_t202" style="position:absolute;left:7757;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pMFcQA&#10;AADeAAAADwAAAGRycy9kb3ducmV2LnhtbESPQWvCQBSE70L/w/IKXqRuDBJi6ioiiF5N2/sj+5oN&#10;zb6N2TVJ/31XEHocZuYbZrufbCsG6n3jWMFqmYAgrpxuuFbw+XF6y0H4gKyxdUwKfsnDfvcy22Kh&#10;3chXGspQiwhhX6ACE0JXSOkrQxb90nXE0ft2vcUQZV9L3eMY4baVaZJk0mLDccFgR0dD1U95twrG&#10;Qz185aVJ8+Hk0oXx2dndMqXmr9PhHUSgKfyHn+2LVrBZp+sNPO7E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aTBX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v:textbox>
                </v:shape>
                <v:shape id="Text Box 178" o:spid="_x0000_s1051" type="#_x0000_t202" style="position:absolute;left:9472;top:13028;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zVcMA&#10;AADeAAAADwAAAGRycy9kb3ducmV2LnhtbESPzWrCQBSF9wXfYbiCm6ITQxtidBQpSLtt1P0lc80E&#10;M3diZprEt+8sCl0ezh/f7jDZVgzU+8axgvUqAUFcOd1wreByPi1zED4ga2wdk4IneTjsZy87LLQb&#10;+ZuGMtQijrAvUIEJoSuk9JUhi37lOuLo3VxvMUTZ11L3OMZx28o0STJpseH4YLCjD0PVvfyxCsZj&#10;PVzz0qT5cHLpq/HZp3tkSi3m03ELItAU/sN/7S+tYPOWvkeAiBNR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lzVc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v:textbox>
                </v:shape>
                <v:shape id="Text Box 179" o:spid="_x0000_s1052" type="#_x0000_t202" style="position:absolute;left:11177;top:13028;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WzsQA&#10;AADeAAAADwAAAGRycy9kb3ducmV2LnhtbESPQWvCQBSE7wX/w/IEL6VuDG2I0VVEEHtttPdH9pkN&#10;Zt+m2W0S/323UOhxmJlvmO1+sq0YqPeNYwWrZQKCuHK64VrB9XJ6yUH4gKyxdUwKHuRhv5s9bbHQ&#10;buQPGspQiwhhX6ACE0JXSOkrQxb90nXE0bu53mKIsq+l7nGMcNvKNEkyabHhuGCwo6Oh6l5+WwXj&#10;oR4+89Kk+XBy6bPx2dl9ZUot5tNhAyLQFP7Df+13rWD9mr6t4P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1s7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v:textbox>
                </v:shape>
                <v:shape id="Text Box 180" o:spid="_x0000_s1053" type="#_x0000_t202" style="position:absolute;left:1243;top:13028;width:1819;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IucQA&#10;AADeAAAADwAAAGRycy9kb3ducmV2LnhtbESPQUvDQBSE74L/YXmCFzEblxpi7LYUodhrU70/ss9s&#10;MPs2Ztck/vtuoeBxmJlvmPV2cb2YaAydZw1PWQ6CuPGm41bDx2n/WIIIEdlg75k0/FGA7eb2Zo2V&#10;8TMfaapjKxKEQ4UabIxDJWVoLDkMmR+Ik/flR4cxybGVZsQ5wV0vVZ4X0mHHacHiQG+Wmu/612mY&#10;d+30WdZWldPeqwcbinf/U2h9f7fsXkFEWuJ/+No+GA0vK/Ws4HInXQG5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SL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v:textbox>
                </v:shape>
                <v:shape id="AutoShape 181" o:spid="_x0000_s1054" style="position:absolute;left:15456;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lYsgA&#10;AADeAAAADwAAAGRycy9kb3ducmV2LnhtbESPQUsDMRSE7wX/Q3iCl9JmW6vUbdMiQqkXwW5LvT42&#10;bzdLk5dlE7erv94IgsdhZr5h1tvBWdFTFxrPCmbTDARx6XXDtYLTcTdZgggRWaP1TAq+KMB2czNa&#10;Y679lQ/UF7EWCcIhRwUmxjaXMpSGHIapb4mTV/nOYUyyq6Xu8Jrgzsp5lj1Khw2nBYMtvRgqL8Wn&#10;U2DfvfmuD8eiPFfVYvzmPma93St1dzs8r0BEGuJ/+K/9qhU8LeYP9/B7J10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qViyAAAAN4AAAAPAAAAAAAAAAAAAAAAAJgCAABk&#10;cnMvZG93bnJldi54bWxQSwUGAAAAAAQABAD1AAAAjQMAAAAA&#10;" path="m,l5400,21600r10800,l21600,,,xe" fillcolor="#06f">
                  <v:stroke joinstyle="miter"/>
                  <v:path o:connecttype="custom" o:connectlocs="149217,72137;85267,144273;21317,72137;85267,0" o:connectangles="0,0,0,0" textboxrect="4500,4500,17100,17100"/>
                </v:shape>
                <v:shape id="AutoShape 182" o:spid="_x0000_s1055" style="position:absolute;left:17171;top:12672;width:1705;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9FsgA&#10;AADeAAAADwAAAGRycy9kb3ducmV2LnhtbESPQUvDQBSE74L/YXkFL9JuWlKpsdsiguilYFPR6yP7&#10;kg3dfRuyaxr99V2h0OMwM98w6+3orBioD61nBfNZBoK48rrlRsHn4XW6AhEiskbrmRT8UoDt5vZm&#10;jYX2J97TUMZGJAiHAhWYGLtCylAZchhmviNOXu17hzHJvpG6x1OCOysXWfYgHbacFgx29GKoOpY/&#10;ToH98Oav2R/K6quu8/ud+54P9k2pu8n4/AQi0hiv4Uv7XSt4zBfLHP7vpCsgN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rz0WyAAAAN4AAAAPAAAAAAAAAAAAAAAAAJgCAABk&#10;cnMvZG93bnJldi54bWxQSwUGAAAAAAQABAD1AAAAjQMAAAAA&#10;" path="m,l5400,21600r10800,l21600,,,xe" fillcolor="#06f">
                  <v:stroke joinstyle="miter"/>
                  <v:path o:connecttype="custom" o:connectlocs="149217,72137;85267,144273;21317,72137;85267,0" o:connectangles="0,0,0,0" textboxrect="4500,4500,17100,17100"/>
                </v:shape>
                <v:shape id="AutoShape 183" o:spid="_x0000_s1056" style="position:absolute;left:18876;top:12672;width:1705;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jcgA&#10;AADeAAAADwAAAGRycy9kb3ducmV2LnhtbESPQWsCMRSE70L/Q3iFXkSzipa6NUoplHoR6lr0+ti8&#10;3SxNXpZNuq799Y1Q6HGYmW+Y9XZwVvTUhcazgtk0A0Fcet1wreDz+DZ5AhEiskbrmRRcKcB2czda&#10;Y679hQ/UF7EWCcIhRwUmxjaXMpSGHIapb4mTV/nOYUyyq6Xu8JLgzsp5lj1Khw2nBYMtvRoqv4pv&#10;p8B+ePNTH45FeaqqxXjvzrPeviv1cD+8PIOINMT/8F97pxWsFvPlEm530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iNyAAAAN4AAAAPAAAAAAAAAAAAAAAAAJgCAABk&#10;cnMvZG93bnJldi54bWxQSwUGAAAAAAQABAD1AAAAjQMAAAAA&#10;" path="m,l5400,21600r10800,l21600,,,xe" fillcolor="#06f">
                  <v:stroke joinstyle="miter"/>
                  <v:path o:connecttype="custom" o:connectlocs="149217,72137;85267,144273;21317,72137;85267,0" o:connectangles="0,0,0,0" textboxrect="4500,4500,17100,17100"/>
                </v:shape>
                <v:shape id="AutoShape 184" o:spid="_x0000_s1057" style="position:absolute;left:20581;top:12672;width:1706;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bd48UA&#10;AADeAAAADwAAAGRycy9kb3ducmV2LnhtbESPwWrDMBBE74X8g9hALiWRkzYhcSMbYyjNtUk+YLE2&#10;tqm1MpZsq39fFQo9DjPzhjnnwXRiosG1lhVsNwkI4srqlmsF99v7+gjCeWSNnWVS8E0O8mzxdMZU&#10;25k/abr6WkQIuxQVNN73qZSuasig29ieOHoPOxj0UQ611APOEW46uUuSgzTYclxosKeyoerrOhoF&#10;ZixCEsrZPd8uZUH1y/yxPxZKrZaheAPhKfj/8F/7ohWcXnf7A/zeiV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5t3jxQAAAN4AAAAPAAAAAAAAAAAAAAAAAJgCAABkcnMv&#10;ZG93bnJldi54bWxQSwUGAAAAAAQABAD1AAAAigMAAAAA&#10;" path="m,l5400,21600r10800,l21600,,,xe" filled="f" fillcolor="#bbe0e3">
                  <v:stroke joinstyle="miter"/>
                  <v:path o:connecttype="custom" o:connectlocs="149217,72137;85267,144273;21317,72137;85267,0" o:connectangles="0,0,0,0" textboxrect="4500,4500,17100,17100"/>
                </v:shape>
                <v:shape id="AutoShape 185" o:spid="_x0000_s1058" style="position:absolute;left:22296;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6eQsoA&#10;AADeAAAADwAAAGRycy9kb3ducmV2LnhtbESPT2vCQBTE7wW/w/KEXopuao1/oqtISotCRdQeenxk&#10;n0kw+zbNrhq/fbdQ6HGYmd8w82VrKnGlxpWWFTz3IxDEmdUl5wo+j2+9CQjnkTVWlknBnRwsF52H&#10;OSba3nhP14PPRYCwS1BB4X2dSOmyggy6vq2Jg3eyjUEfZJNL3eAtwE0lB1E0kgZLDgsF1pQWlJ0P&#10;F6NAxpv3l3s8/No9vW4/sotLN9+rVKnHbruagfDU+v/wX3utFUyHg3gMv3fCF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ZenkLKAAAA3gAAAA8AAAAAAAAAAAAAAAAAmAIA&#10;AGRycy9kb3ducmV2LnhtbFBLBQYAAAAABAAEAPUAAACPAwAAAAA=&#10;" path="m,l5400,21600r10800,l21600,,,xe" fillcolor="#f39">
                  <v:stroke joinstyle="miter"/>
                  <v:path o:connecttype="custom" o:connectlocs="149217,72137;85267,144273;21317,72137;85267,0" o:connectangles="0,0,0,0" textboxrect="4500,4500,17100,17100"/>
                </v:shape>
                <v:shape id="AutoShape 186" o:spid="_x0000_s1059" style="position:absolute;left:24001;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KMMYA&#10;AADeAAAADwAAAGRycy9kb3ducmV2LnhtbERPTWvCQBC9F/wPywi9FN1ojdSYjUhKS4WWUvXgcciO&#10;STA7m2ZXjf/ePRR6fLzvdNWbRlyoc7VlBZNxBIK4sLrmUsF+9zZ6AeE8ssbGMim4kYNVNnhIMdH2&#10;yj902fpShBB2CSqovG8TKV1RkUE3ti1x4I62M+gD7EqpO7yGcNPIaRTNpcGaQ0OFLeUVFaft2SiQ&#10;8eb9+RbPDt9Pr1+fxdnlm991rtTjsF8vQXjq/b/4z/2hFSxm0zjsDXfCF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EKMMYAAADeAAAADwAAAAAAAAAAAAAAAACYAgAAZHJz&#10;L2Rvd25yZXYueG1sUEsFBgAAAAAEAAQA9QAAAIsDAAAAAA==&#10;" path="m,l5400,21600r10800,l21600,,,xe" fillcolor="#f39">
                  <v:stroke joinstyle="miter"/>
                  <v:path o:connecttype="custom" o:connectlocs="149217,72137;85267,144273;21317,72137;85267,0" o:connectangles="0,0,0,0" textboxrect="4500,4500,17100,17100"/>
                </v:shape>
                <v:shape id="AutoShape 187" o:spid="_x0000_s1060" style="position:absolute;left:26561;top:12672;width:1710;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AlsUA&#10;AADeAAAADwAAAGRycy9kb3ducmV2LnhtbESPT2vCQBTE7wW/w/IEb3VjbK2mriKC4EmIf+6P7Gs2&#10;NPs2Ztck/fbdgtDjMDO/Ydbbwdaio9ZXjhXMpgkI4sLpiksF18vhdQnCB2SNtWNS8EMetpvRyxoz&#10;7XrOqTuHUkQI+wwVmBCaTEpfGLLop64hjt6Xay2GKNtS6hb7CLe1TJNkIS1WHBcMNrQ3VHyfH1ZB&#10;dzx1Pnz0c7u8OXM/LPKHTHOlJuNh9wki0BD+w8/2UStYvaXvK/i7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CWxQAAAN4AAAAPAAAAAAAAAAAAAAAAAJgCAABkcnMv&#10;ZG93bnJldi54bWxQSwUGAAAAAAQABAD1AAAAigMAAAAA&#10;" path="m,l5400,21600r10800,l21600,,,xe" fillcolor="lime">
                  <v:stroke joinstyle="miter"/>
                  <v:path o:connecttype="custom" o:connectlocs="149614,72137;85494,144273;21373,72137;85494,0" o:connectangles="0,0,0,0" textboxrect="4500,4500,17100,17100"/>
                </v:shape>
                <v:shape id="AutoShape 188" o:spid="_x0000_s1061" style="position:absolute;left:28280;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jtsMA&#10;AADeAAAADwAAAGRycy9kb3ducmV2LnhtbESPzYrCMBSF9wO+Q7iCuzG1DlWrUYYBwdVAnXF/aa5N&#10;sbmpTWzr25vFwCwP549vdxhtI3rqfO1YwWKegCAuna65UvD7c3xfg/ABWWPjmBQ8ycNhP3nbYa7d&#10;wAX151CJOMI+RwUmhDaX0peGLPq5a4mjd3WdxRBlV0nd4RDHbSPTJMmkxZrjg8GWvgyVt/PDKuhP&#10;370Pq2Fp1xdn7seseMi0UGo2HT+3IAKN4T/81z5pBZuPNIsAESei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NjtsMAAADeAAAADwAAAAAAAAAAAAAAAACYAgAAZHJzL2Rv&#10;d25yZXYueG1sUEsFBgAAAAAEAAQA9QAAAIgDAAAAAA==&#10;" path="m,l5400,21600r10800,l21600,,,xe" fillcolor="lime">
                  <v:stroke joinstyle="miter"/>
                  <v:path o:connecttype="custom" o:connectlocs="149217,72137;85267,144273;21317,72137;85267,0" o:connectangles="0,0,0,0" textboxrect="4500,4500,17100,17100"/>
                </v:shape>
                <v:shape id="AutoShape 189" o:spid="_x0000_s1062" style="position:absolute;left:29985;top:12672;width:1710;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LcQA&#10;AADeAAAADwAAAGRycy9kb3ducmV2LnhtbESPQWvCQBSE74L/YXlCb7oxldSmriIFwVMhau+P7Gs2&#10;NPs2Ztck/fddQfA4zMw3zGY32kb01PnasYLlIgFBXDpdc6Xgcj7M1yB8QNbYOCYFf+Rht51ONphr&#10;N3BB/SlUIkLY56jAhNDmUvrSkEW/cC1x9H5cZzFE2VVSdzhEuG1kmiSZtFhzXDDY0qeh8vd0swr6&#10;41fvw9vwatffzlwPWXGTaaHUy2zcf4AINIZn+NE+agXvqzRbwv1Ov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xi3EAAAA3gAAAA8AAAAAAAAAAAAAAAAAmAIAAGRycy9k&#10;b3ducmV2LnhtbFBLBQYAAAAABAAEAPUAAACJAwAAAAA=&#10;" path="m,l5400,21600r10800,l21600,,,xe" fillcolor="lime">
                  <v:stroke joinstyle="miter"/>
                  <v:path o:connecttype="custom" o:connectlocs="149614,72137;85494,144273;21373,72137;85494,0" o:connectangles="0,0,0,0" textboxrect="4500,4500,17100,17100"/>
                </v:shape>
                <v:shape id="AutoShape 190" o:spid="_x0000_s1063" style="position:absolute;left:31700;top:12672;width:1705;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RXcMA&#10;AADeAAAADwAAAGRycy9kb3ducmV2LnhtbESP0YrCMBRE3xf8h3AFXxZNratoNUopLPq66gdcmmtb&#10;bG5KE238e7OwsI/DzJxhdodgWvGk3jWWFcxnCQji0uqGKwXXy/d0DcJ5ZI2tZVLwIgeH/ehjh5m2&#10;A//Q8+wrESHsMlRQe99lUrqyJoNuZjvi6N1sb9BH2VdS9zhEuGllmiQrabDhuFBjR0VN5f38MArM&#10;Iw9JKAb3eTkVOVWL4bhc50pNxiHfgvAU/H/4r33SCjZf6SqF3zvxCsj9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ERXcMAAADeAAAADwAAAAAAAAAAAAAAAACYAgAAZHJzL2Rv&#10;d25yZXYueG1sUEsFBgAAAAAEAAQA9QAAAIgDAAAAAA==&#10;" path="m,l5400,21600r10800,l21600,,,xe" filled="f" fillcolor="#bbe0e3">
                  <v:stroke joinstyle="miter"/>
                  <v:path o:connecttype="custom" o:connectlocs="149217,72137;85267,144273;21317,72137;85267,0" o:connectangles="0,0,0,0" textboxrect="4500,4500,17100,17100"/>
                </v:shape>
                <v:shape id="AutoShape 191" o:spid="_x0000_s1064" style="position:absolute;left:33405;top:12672;width:1706;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3FVsYA&#10;AADeAAAADwAAAGRycy9kb3ducmV2LnhtbESPT2vCQBTE74LfYXkFL6IbbdEYXUWEFj3WevH2kn35&#10;Y7NvQ3bV9Nu7QsHjMDO/YVabztTiRq2rLCuYjCMQxJnVFRcKTj+foxiE88gaa8uk4I8cbNb93goT&#10;be/8TbejL0SAsEtQQel9k0jpspIMurFtiIOX29agD7ItpG7xHuCmltMomkmDFYeFEhvalZT9Hq9G&#10;gctx+3WOm8NFxsU1Hcp5ms9TpQZv3XYJwlPnX+H/9l4rWHxMZ+/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3FVsYAAADeAAAADwAAAAAAAAAAAAAAAACYAgAAZHJz&#10;L2Rvd25yZXYueG1sUEsFBgAAAAAEAAQA9QAAAIsDAAAAAA==&#10;" path="m,l5400,21600r10800,l21600,,,xe" fillcolor="#f30">
                  <v:stroke joinstyle="miter"/>
                  <v:path o:connecttype="custom" o:connectlocs="149217,72137;85267,144273;21317,72137;85267,0" o:connectangles="0,0,0,0" textboxrect="4500,4500,17100,17100"/>
                </v:shape>
                <v:shape id="AutoShape 192" o:spid="_x0000_s1065" style="position:absolute;left:35111;top:12681;width:1705;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dIscA&#10;AADeAAAADwAAAGRycy9kb3ducmV2LnhtbESPT2vCQBTE7wW/w/KEXkrdGEJMU1cRodIea3vp7SX7&#10;8kezb0N2NfHbdwsFj8PM/IZZbyfTiSsNrrWsYLmIQBCXVrdcK/j+envOQDiPrLGzTApu5GC7mT2s&#10;Mdd25E+6Hn0tAoRdjgoa7/tcSlc2ZNAtbE8cvMoOBn2QQy31gGOAm07GUZRKgy2HhQZ72jdUno8X&#10;o8BVuDv8ZP3HSWb1pXiSq6JaFUo9zqfdKwhPk7+H/9vvWsFLEqcJ/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EXSLHAAAA3gAAAA8AAAAAAAAAAAAAAAAAmAIAAGRy&#10;cy9kb3ducmV2LnhtbFBLBQYAAAAABAAEAPUAAACMAwAAAAA=&#10;" path="m,l5400,21600r10800,l21600,,,xe" fillcolor="#f30">
                  <v:stroke joinstyle="miter"/>
                  <v:path o:connecttype="custom" o:connectlocs="149217,72137;85267,144273;21317,72137;85267,0" o:connectangles="0,0,0,0" textboxrect="4500,4500,17100,17100"/>
                </v:shape>
                <v:shape id="AutoShape 193" o:spid="_x0000_s1066" style="position:absolute;left:36829;top:12672;width:1706;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j4ucYA&#10;AADeAAAADwAAAGRycy9kb3ducmV2LnhtbESPT2vCQBTE74LfYXkFL6IbpdUYXUWEFj3WevH2kn35&#10;Y7NvQ3bV9Nu7QsHjMDO/YVabztTiRq2rLCuYjCMQxJnVFRcKTj+foxiE88gaa8uk4I8cbNb93goT&#10;be/8TbejL0SAsEtQQel9k0jpspIMurFtiIOX29agD7ItpG7xHuCmltMomkmDFYeFEhvalZT9Hq9G&#10;gctx+3WOm8NFxsU1Hcp5ms9TpQZv3XYJwlPnX+H/9l4rWLxPZx/wvBOu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j4ucYAAADeAAAADwAAAAAAAAAAAAAAAACYAgAAZHJz&#10;L2Rvd25yZXYueG1sUEsFBgAAAAAEAAQA9QAAAIsDAAAAAA==&#10;" path="m,l5400,21600r10800,l21600,,,xe" fillcolor="#f30">
                  <v:stroke joinstyle="miter"/>
                  <v:path o:connecttype="custom" o:connectlocs="149217,72137;85267,144273;21317,72137;85267,0" o:connectangles="0,0,0,0" textboxrect="4500,4500,17100,17100"/>
                </v:shape>
                <v:shape id="Text Box 194" o:spid="_x0000_s1067" type="#_x0000_t202" style="position:absolute;left:13479;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EB8QA&#10;AADeAAAADwAAAGRycy9kb3ducmV2LnhtbESPwWrDMBBE74X+g9hCL6WRa4JwnSghFEJzrZPcF2tj&#10;mVor11Jt9++jQiDHYWbeMOvt7Dox0hBazxreFhkI4tqblhsNp+P+tQARIrLBzjNp+KMA283jwxpL&#10;4yf+orGKjUgQDiVqsDH2pZShtuQwLHxPnLyLHxzGJIdGmgGnBHedzLNMSYctpwWLPX1Yqr+rX6dh&#10;2jXjuahsXox7n7/YoD79j9L6+WnerUBEmuM9fGsfjIb3Za4U/N9JV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hAf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v:textbox>
                </v:shape>
                <v:shape id="AutoShape 195" o:spid="_x0000_s1068" style="position:absolute;left:38969;top:12672;width:1705;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p3MgA&#10;AADeAAAADwAAAGRycy9kb3ducmV2LnhtbESPQWsCMRSE70L/Q3iFXkSziti6NUoplHoR6lr0+ti8&#10;3SxNXpZNuq799Y1Q6HGYmW+Y9XZwVvTUhcazgtk0A0Fcet1wreDz+DZ5AhEiskbrmRRcKcB2czda&#10;Y679hQ/UF7EWCcIhRwUmxjaXMpSGHIapb4mTV/nOYUyyq6Xu8JLgzsp5li2lw4bTgsGWXg2VX8W3&#10;U2A/vPmpD8eiPFXVYrx351lv35V6uB9enkFEGuJ/+K+90wpWi/nyEW530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WncyAAAAN4AAAAPAAAAAAAAAAAAAAAAAJgCAABk&#10;cnMvZG93bnJldi54bWxQSwUGAAAAAAQABAD1AAAAjQMAAAAA&#10;" path="m,l5400,21600r10800,l21600,,,xe" fillcolor="#06f">
                  <v:stroke joinstyle="miter"/>
                  <v:path o:connecttype="custom" o:connectlocs="149217,72137;85267,144273;21317,72137;85267,0" o:connectangles="0,0,0,0" textboxrect="4500,4500,17100,17100"/>
                </v:shape>
                <v:shape id="Text Box 196" o:spid="_x0000_s1069" type="#_x0000_t202" style="position:absolute;left:15076;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O17sEA&#10;AADeAAAADwAAAGRycy9kb3ducmV2LnhtbERPz2vCMBS+D/wfwhO8DE1XRqnVKCKIu67T+6N5NsXm&#10;pTZZW/97cxjs+PH93u4n24qBet84VvCxSkAQV043XCu4/JyWOQgfkDW2jknBkzzsd7O3LRbajfxN&#10;QxlqEUPYF6jAhNAVUvrKkEW/ch1x5G6utxgi7GupexxjuG1lmiSZtNhwbDDY0dFQdS9/rYLxUA/X&#10;vDRpPpxc+m58dnaPTKnFfDpsQASawr/4z/2lFaw/0yzujXfiF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jte7BAAAA3gAAAA8AAAAAAAAAAAAAAAAAmAIAAGRycy9kb3du&#10;cmV2LnhtbFBLBQYAAAAABAAEAPUAAACG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v:textbox>
                </v:shape>
                <v:shape id="Text Box 197" o:spid="_x0000_s1070" type="#_x0000_t202" style="position:absolute;left:16863;top:13028;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QdcQA&#10;AADeAAAADwAAAGRycy9kb3ducmV2LnhtbESPQWvCQBSE7wX/w/IKXopuGiTE1FWkIPbaqPdH9jUb&#10;mn0bs2sS/323IHgcZuYbZrObbCsG6n3jWMH7MgFBXDndcK3gfDoschA+IGtsHZOCO3nYbWcvGyy0&#10;G/mbhjLUIkLYF6jAhNAVUvrKkEW/dB1x9H5cbzFE2ddS9zhGuG1lmiSZtNhwXDDY0aeh6re8WQXj&#10;vh4ueWnSfDi49M347OiumVLz12n/ASLQFJ7hR/tLK1iv0mwN/3fi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EHX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v:textbox>
                </v:shape>
                <v:shape id="Text Box 198" o:spid="_x0000_s1071" type="#_x0000_t202" style="position:absolute;left:18582;top:13028;width:230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vNcMA&#10;AADeAAAADwAAAGRycy9kb3ducmV2LnhtbESPzWrCQBSF9wXfYbhCN0UnDRJjdBQpSLs1rftL5poJ&#10;Zu7EzDRJ376zEFwezh/f7jDZVgzU+8axgvdlAoK4crrhWsHP92mRg/ABWWPrmBT8kYfDfvayw0K7&#10;kc80lKEWcYR9gQpMCF0hpa8MWfRL1xFH7+p6iyHKvpa6xzGO21amSZJJiw3HB4MdfRiqbuWvVTAe&#10;6+GSlybNh5NL34zPPt09U+p1Ph23IAJN4Rl+tL+0gs0qXUeAiBNR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wvNc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v:textbox>
                </v:shape>
                <v:shape id="Text Box 199" o:spid="_x0000_s1072" type="#_x0000_t202" style="position:absolute;left:20287;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KrsQA&#10;AADeAAAADwAAAGRycy9kb3ducmV2LnhtbESPQWvCQBSE7wX/w/IKXopuDCWN0VVEkPbaaO+P7DMb&#10;mn0bs2sS/323UOhxmJlvmO1+sq0YqPeNYwWrZQKCuHK64VrB5Xxa5CB8QNbYOiYFD/Kw382etlho&#10;N/InDWWoRYSwL1CBCaErpPSVIYt+6Tri6F1dbzFE2ddS9zhGuG1lmiSZtNhwXDDY0dFQ9V3erYLx&#10;UA9feWnSfDi59MX47N3dMqXmz9NhAyLQFP7Df+0PrWD9mr6t4P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iq7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v:textbox>
                </v:shape>
                <v:shape id="Text Box 200" o:spid="_x0000_s1073" type="#_x0000_t202" style="position:absolute;left:22011;top:13028;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U2cQA&#10;AADeAAAADwAAAGRycy9kb3ducmV2LnhtbESPwWrDMBBE74X+g9hCLqWRK4rrulFCCIT0Wqe9L9bW&#10;MrVWrqXYzt9HgUCPw8y8YVab2XVipCG0njU8LzMQxLU3LTcavo77pwJEiMgGO8+k4UwBNuv7uxWW&#10;xk/8SWMVG5EgHErUYGPsSylDbclhWPqeOHk/fnAYkxwaaQacEtx1UmVZLh22nBYs9rSzVP9WJ6dh&#10;2jbjd1FZVYx7rx5tyA/+L9d68TBv30FEmuN/+Nb+MBreXtSrguuddAX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FN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v:textbox>
                </v:shape>
                <v:shape id="Text Box 201" o:spid="_x0000_s1074" type="#_x0000_t202" style="position:absolute;left:23711;top:13028;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xQsUA&#10;AADeAAAADwAAAGRycy9kb3ducmV2LnhtbESPQWvCQBSE74X+h+UJvRTdNC1pjK4iBanXRnt/ZJ/Z&#10;YPZtmt0m6b/vCoLHYWa+YdbbybZioN43jhW8LBIQxJXTDdcKTsf9PAfhA7LG1jEp+CMP283jwxoL&#10;7Ub+oqEMtYgQ9gUqMCF0hZS+MmTRL1xHHL2z6y2GKPta6h7HCLetTJMkkxYbjgsGO/owVF3KX6tg&#10;3NXDd16aNB/2Ln02Pvt0P5lST7NptwIRaAr38K190AqWb+n7K1zvxCs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rFC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v:textbox>
                </v:shape>
                <v:shape id="AutoShape 202" o:spid="_x0000_s1075" style="position:absolute;left:40674;top:12681;width:1706;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hdsgA&#10;AADeAAAADwAAAGRycy9kb3ducmV2LnhtbESPQUvDQBSE74L/YXkFL9JuWkKtsdsiguilYFPR6yP7&#10;kg3dfRuyaxr99V2h0OMwM98w6+3orBioD61nBfNZBoK48rrlRsHn4XW6AhEiskbrmRT8UoDt5vZm&#10;jYX2J97TUMZGJAiHAhWYGLtCylAZchhmviNOXu17hzHJvpG6x1OCOysXWbaUDltOCwY7ejFUHcsf&#10;p8B+ePPX7A9l9VXX+f3Ofc8H+6bU3WR8fgIRaYzX8KX9rhU85ouHHP7vpCsgN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GmF2yAAAAN4AAAAPAAAAAAAAAAAAAAAAAJgCAABk&#10;cnMvZG93bnJldi54bWxQSwUGAAAAAAQABAD1AAAAjQMAAAAA&#10;" path="m,l5400,21600r10800,l21600,,,xe" fillcolor="#06f">
                  <v:stroke joinstyle="miter"/>
                  <v:path o:connecttype="custom" o:connectlocs="149217,72137;85267,144273;21317,72137;85267,0" o:connectangles="0,0,0,0" textboxrect="4500,4500,17100,17100"/>
                </v:shape>
                <v:shape id="AutoShape 203" o:spid="_x0000_s1076" style="position:absolute;left:42389;top:12672;width:1701;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E7cgA&#10;AADeAAAADwAAAGRycy9kb3ducmV2LnhtbESPQUsDMRSE74L/ITzBi7TZllbrtmkRodSLYLelXh+b&#10;t5ulycuyidvVX2+EgsdhZr5hVpvBWdFTFxrPCibjDARx6XXDtYLjYTtagAgRWaP1TAq+KcBmfXuz&#10;wlz7C++pL2ItEoRDjgpMjG0uZSgNOQxj3xInr/Kdw5hkV0vd4SXBnZXTLHuUDhtOCwZbejVUnosv&#10;p8B+ePNT7w9Feaqq2cO7+5z0dqfU/d3wsgQRaYj/4Wv7TSt4nk2f5vB3J10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VsTtyAAAAN4AAAAPAAAAAAAAAAAAAAAAAJgCAABk&#10;cnMvZG93bnJldi54bWxQSwUGAAAAAAQABAD1AAAAjQMAAAAA&#10;" path="m,l5400,21600r10800,l21600,,,xe" fillcolor="#06f">
                  <v:stroke joinstyle="miter"/>
                  <v:path o:connecttype="custom" o:connectlocs="148822,72137;85041,144273;21260,72137;85041,0" o:connectangles="0,0,0,0" textboxrect="4500,4500,17100,17100"/>
                </v:shape>
                <v:shape id="AutoShape 204" o:spid="_x0000_s1077" style="position:absolute;left:44090;top:12672;width:1709;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amsgA&#10;AADeAAAADwAAAGRycy9kb3ducmV2LnhtbESPQWsCMRSE70L/Q3iFXkSziti6NUoplHoR6lr0+ti8&#10;3SxNXpZNuq799Y1Q6HGYmW+Y9XZwVvTUhcazgtk0A0Fcet1wreDz+DZ5AhEiskbrmRRcKcB2czda&#10;Y679hQ/UF7EWCcIhRwUmxjaXMpSGHIapb4mTV/nOYUyyq6Xu8JLgzsp5li2lw4bTgsGWXg2VX8W3&#10;U2A/vPmpD8eiPFXVYrx351lv35V6uB9enkFEGuJ/+K+90wpWi/njEm530hW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hFqayAAAAN4AAAAPAAAAAAAAAAAAAAAAAJgCAABk&#10;cnMvZG93bnJldi54bWxQSwUGAAAAAAQABAD1AAAAjQMAAAAA&#10;" path="m,l5400,21600r10800,l21600,,,xe" fillcolor="#06f">
                  <v:stroke joinstyle="miter"/>
                  <v:path o:connecttype="custom" o:connectlocs="149614,72137;85494,144273;21373,72137;85494,0" o:connectangles="0,0,0,0" textboxrect="4500,4500,17100,17100"/>
                </v:shape>
                <v:shape id="AutoShape 205" o:spid="_x0000_s1078" style="position:absolute;left:45799;top:12672;width:1706;height:1443;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kGMUA&#10;AADeAAAADwAAAGRycy9kb3ducmV2LnhtbESPwWrDMBBE74X8g9hAL6WR47ZJ6lgOxhDqa5N8wGJt&#10;bVNrZSwlVv8+KhR6HGbmDZMfghnEjSbXW1awXiUgiBure24VXM7H5x0I55E1DpZJwQ85OBSLhxwz&#10;bWf+pNvJtyJC2GWooPN+zKR0TUcG3cqOxNH7spNBH+XUSj3hHOFmkGmSbKTBnuNChyNVHTXfp6tR&#10;YK5lSEI1u6dzXZXUvswfb7tSqcdlKPcgPAX/H/5r11rB+2u63cLvnXgF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yQYxQAAAN4AAAAPAAAAAAAAAAAAAAAAAJgCAABkcnMv&#10;ZG93bnJldi54bWxQSwUGAAAAAAQABAD1AAAAigMAAAAA&#10;" path="m,l5400,21600r10800,l21600,,,xe" filled="f" fillcolor="#bbe0e3">
                  <v:stroke joinstyle="miter"/>
                  <v:path o:connecttype="custom" o:connectlocs="149217,72137;85267,144273;21317,72137;85267,0" o:connectangles="0,0,0,0" textboxrect="4500,4500,17100,17100"/>
                </v:shape>
                <v:shape id="AutoShape 206" o:spid="_x0000_s1079" style="position:absolute;left:47514;top:12681;width:1710;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RWUMcA&#10;AADeAAAADwAAAGRycy9kb3ducmV2LnhtbERPTWvCQBC9F/wPywhexGxq1WqaVSSlUkEptR48Dtlp&#10;EpqdjdlV47/vHgo9Pt53uupMLa7UusqygscoBkGcW11xoeD49Taag3AeWWNtmRTcycFq2XtIMdH2&#10;xp90PfhChBB2CSoovW8SKV1ekkEX2YY4cN+2NegDbAupW7yFcFPLcRzPpMGKQ0OJDWUl5T+Hi1Eg&#10;p9vN0306OX0MX/e7/OKy7XmdKTXod+sXEJ46/y/+c79rBYvJ+DnsDXfC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0VlDHAAAA3gAAAA8AAAAAAAAAAAAAAAAAmAIAAGRy&#10;cy9kb3ducmV2LnhtbFBLBQYAAAAABAAEAPUAAACMAwAAAAA=&#10;" path="m,l5400,21600r10800,l21600,,,xe" fillcolor="#f39">
                  <v:stroke joinstyle="miter"/>
                  <v:path o:connecttype="custom" o:connectlocs="149614,72137;85494,144273;21373,72137;85494,0" o:connectangles="0,0,0,0" textboxrect="4500,4500,17100,17100"/>
                </v:shape>
                <v:shape id="AutoShape 207" o:spid="_x0000_s1080" style="position:absolute;left:49224;top:12681;width:1701;height:1442;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zy8oA&#10;AADeAAAADwAAAGRycy9kb3ducmV2LnhtbESPW2vCQBSE34X+h+UUfCm60Rov0VUkpaVCi3h58PGQ&#10;PU1Cs2fT7Krx33cLBR+HmfmGWaxaU4kLNa60rGDQj0AQZ1aXnCs4Hl57UxDOI2usLJOCGzlYLR86&#10;C0y0vfKOLnufiwBhl6CCwvs6kdJlBRl0fVsTB+/LNgZ9kE0udYPXADeVHEbRWBosOSwUWFNaUPa9&#10;PxsFMt68Pd/i0Wn79PL5kZ1duvlZp0p1H9v1HISn1t/D/+13rWA2Gk5m8HcnXA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488vKAAAA3gAAAA8AAAAAAAAAAAAAAAAAmAIA&#10;AGRycy9kb3ducmV2LnhtbFBLBQYAAAAABAAEAPUAAACPAwAAAAA=&#10;" path="m,l5400,21600r10800,l21600,,,xe" fillcolor="#f39">
                  <v:stroke joinstyle="miter"/>
                  <v:path o:connecttype="custom" o:connectlocs="148822,72137;85041,144273;21260,72137;85041,0" o:connectangles="0,0,0,0" textboxrect="4500,4500,17100,17100"/>
                </v:shape>
                <v:shape id="AutoShape 208" o:spid="_x0000_s1081" style="position:absolute;left:51372;top:12672;width:2986;height:1451;rotation:180;visibility:visible;mso-wrap-style:non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ersYA&#10;AADeAAAADwAAAGRycy9kb3ducmV2LnhtbESPzU7CQBSF9ya+w+SSuJMpBEotDIRiTIh0A8L+pnNt&#10;q507bWeE+vbOwoTlyfnLt9oMphFX6l1tWcFkHIEgLqyuuVRw/nh7TkA4j6yxsUwKfsnBZv34sMJU&#10;2xsf6XrypQgj7FJUUHnfplK6oiKDbmxb4uB92t6gD7Ivpe7xFsZNI6dRFEuDNYeHClvaVVR8n36M&#10;giJ/P2wveTnvvngRn91r1lGdKfU0GrZLEJ4Gfw//t/dawctsmgSAgBNQ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4ersYAAADeAAAADwAAAAAAAAAAAAAAAACYAgAAZHJz&#10;L2Rvd25yZXYueG1sUEsFBgAAAAAEAAQA9QAAAIsDAAAAAA==&#10;" path="m,l5400,21600r10800,l21600,,,xe" fillcolor="#ff6">
                  <v:stroke joinstyle="miter"/>
                  <v:path o:connecttype="custom" o:connectlocs="261230,72577;149274,145153;37319,72577;149274,0" o:connectangles="0,0,0,0" textboxrect="4500,4500,17100,17100"/>
                </v:shape>
                <v:shape id="Text Box 209" o:spid="_x0000_s1082" type="#_x0000_t202" style="position:absolute;top:14427;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6icQA&#10;AADeAAAADwAAAGRycy9kb3ducmV2LnhtbESPQWvCQBSE70L/w/IKXkQ3hhJidBUpSHs11fsj+8wG&#10;s2/T7DaJ/74rFHocZuYbZneYbCsG6n3jWMF6lYAgrpxuuFZw+TotcxA+IGtsHZOCB3k47F9mOyy0&#10;G/lMQxlqESHsC1RgQugKKX1lyKJfuY44ejfXWwxR9rXUPY4RbluZJkkmLTYcFwx29G6oupc/VsF4&#10;rIdrXpo0H04uXRiffbjvTKn563Tcggg0hf/wX/tTK9i8pfkannfi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o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825,495</w:t>
                        </w:r>
                      </w:p>
                    </w:txbxContent>
                  </v:textbox>
                </v:shape>
                <v:shape id="Text Box 210" o:spid="_x0000_s1083" type="#_x0000_t202" style="position:absolute;left:4704;top:14427;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k/sQA&#10;AADeAAAADwAAAGRycy9kb3ducmV2LnhtbESPwWrDMBBE74X+g9hCL6WRK4JxnSghFEJzrZPcF2tj&#10;mVor11Jt9++jQiDHYWbeMOvt7Dox0hBazxreFhkI4tqblhsNp+P+tQARIrLBzjNp+KMA283jwxpL&#10;4yf+orGKjUgQDiVqsDH2pZShtuQwLHxPnLyLHxzGJIdGmgGnBHedVFmWS4ctpwWLPX1Yqr+rX6dh&#10;2jXjuaisKsa9Vy825J/+J9f6+WnerUBEmuM9fGsfjIb3pSoU/N9JV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ZP7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829,185</w:t>
                        </w:r>
                      </w:p>
                    </w:txbxContent>
                  </v:textbox>
                </v:shape>
                <v:shape id="Text Box 211" o:spid="_x0000_s1084" type="#_x0000_t202" style="position:absolute;left:6405;top:15931;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ZcQA&#10;AADeAAAADwAAAGRycy9kb3ducmV2LnhtbESPQWvCQBSE74X+h+UVvBTdmJYQo6uIIPbaqPdH9pkN&#10;zb5Ns2sS/323UOhxmJlvmM1usq0YqPeNYwXLRQKCuHK64VrB5Xyc5yB8QNbYOiYFD/Kw2z4/bbDQ&#10;buRPGspQiwhhX6ACE0JXSOkrQxb9wnXE0bu53mKIsq+l7nGMcNvKNEkyabHhuGCwo4Oh6qu8WwXj&#10;vh6ueWnSfDi69NX47OS+M6VmL9N+DSLQFP7Df+0PrWD1nuZv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LwWX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830,415</w:t>
                        </w:r>
                      </w:p>
                    </w:txbxContent>
                  </v:textbox>
                </v:shape>
                <v:shape id="Text Box 212" o:spid="_x0000_s1085" type="#_x0000_t202" style="position:absolute;left:11543;top:15870;width:3538;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ZEcQA&#10;AADeAAAADwAAAGRycy9kb3ducmV2LnhtbESPQWvCQBSE70L/w/IKvUjdGCTE1FVEkHo11fsj+5oN&#10;zb6N2TVJ/31XEHocZuYbZrObbCsG6n3jWMFykYAgrpxuuFZw+Tq+5yB8QNbYOiYFv+Rht32ZbbDQ&#10;buQzDWWoRYSwL1CBCaErpPSVIYt+4Tri6H273mKIsq+l7nGMcNvKNEkyabHhuGCwo4Oh6qe8WwXj&#10;vh6ueWnSfDi6dG589ulumVJvr9P+A0SgKfyHn+2TVrBepfkKHnfiF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WRH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834,105</w:t>
                        </w:r>
                      </w:p>
                    </w:txbxContent>
                  </v:textbox>
                </v:shape>
                <v:shape id="Text Box 213" o:spid="_x0000_s1086" type="#_x0000_t202" style="position:absolute;left:12819;top:14427;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8isQA&#10;AADeAAAADwAAAGRycy9kb3ducmV2LnhtbESPQWvCQBSE74X+h+UVvBTdGNoQo6uIIPbaqPdH9pkN&#10;zb5Ns2sS/323UOhxmJlvmM1usq0YqPeNYwXLRQKCuHK64VrB5Xyc5yB8QNbYOiYFD/Kw2z4/bbDQ&#10;buRPGspQiwhhX6ACE0JXSOkrQxb9wnXE0bu53mKIsq+l7nGMcNvKNEkyabHhuGCwo4Oh6qu8WwXj&#10;vh6ueWnSfDi69NX47OS+M6VmL9N+DSLQFP7Df+0PrWD1lubv8HsnX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u/Ir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835,905</w:t>
                        </w:r>
                      </w:p>
                    </w:txbxContent>
                  </v:textbox>
                </v:shape>
                <v:line id="Line 214" o:spid="_x0000_s1087" style="position:absolute;visibility:visible;mso-wrap-style:square" from="8191,14123" to="8191,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HhUMcAAADeAAAADwAAAGRycy9kb3ducmV2LnhtbESPQWsCMRSE70L/Q3iF3jSrFHW3Rild&#10;BA+2oJaeXzevm6Wbl2UT1/jvTaHgcZiZb5jVJtpWDNT7xrGC6SQDQVw53XCt4PO0HS9B+ICssXVM&#10;Cq7kYbN+GK2w0O7CBxqOoRYJwr5ABSaErpDSV4Ys+onriJP343qLIcm+lrrHS4LbVs6ybC4tNpwW&#10;DHb0Zqj6PZ6tgoUpD3Ihy/3poxyaaR7f49d3rtTTY3x9AREohnv4v73TCvLn2XIOf3fS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eFQxwAAAN4AAAAPAAAAAAAA&#10;AAAAAAAAAKECAABkcnMvZG93bnJldi54bWxQSwUGAAAAAAQABAD5AAAAlQMAAAAA&#10;">
                  <v:stroke endarrow="block"/>
                </v:line>
                <v:line id="Line 215" o:spid="_x0000_s1088" style="position:absolute;visibility:visible;mso-wrap-style:square" from="13312,14123" to="13312,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Ey8cAAADeAAAADwAAAGRycy9kb3ducmV2LnhtbESPQWvCQBSE74X+h+UVeqsbpTQmukox&#10;FHqoBbV4fmaf2dDs25Bd4/bfd4VCj8PMfMMs19F2YqTBt44VTCcZCOLa6ZYbBV+Ht6c5CB+QNXaO&#10;ScEPeViv7u+WWGp35R2N+9CIBGFfogITQl9K6WtDFv3E9cTJO7vBYkhyaKQe8JrgtpOzLHuRFltO&#10;CwZ72hiqv/cXqyA31U7msvo4fFZjOy3iNh5PhVKPD/F1ASJQDP/hv/a7VlA8z+Y53O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jUTLxwAAAN4AAAAPAAAAAAAA&#10;AAAAAAAAAKECAABkcnMvZG93bnJldi54bWxQSwUGAAAAAAQABAD5AAAAlQMAAAAA&#10;">
                  <v:stroke endarrow="block"/>
                </v:line>
                <v:line id="Line 216" o:spid="_x0000_s1089" style="position:absolute;visibility:visible;mso-wrap-style:square" from="13746,14123" to="13746,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QucQAAADeAAAADwAAAGRycy9kb3ducmV2LnhtbERPz2vCMBS+D/Y/hDfYbabKUFuNMlYG&#10;O0yhKju/Nc+mrHkpTVaz/94cBI8f3+/1NtpOjDT41rGC6SQDQVw73XKj4HT8eFmC8AFZY+eYFPyT&#10;h+3m8WGNhXYXrmg8hEakEPYFKjAh9IWUvjZk0U9cT5y4sxsshgSHRuoBLyncdnKWZXNpseXUYLCn&#10;d0P17+HPKliYspILWX4d9+XYTvO4i98/uVLPT/FtBSJQDHfxzf2pFeSvs2Xam+6kK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tC5xAAAAN4AAAAPAAAAAAAAAAAA&#10;AAAAAKECAABkcnMvZG93bnJldi54bWxQSwUGAAAAAAQABAD5AAAAkgMAAAAA&#10;">
                  <v:stroke endarrow="block"/>
                </v:line>
                <v:line id="Line 217" o:spid="_x0000_s1090" style="position:absolute;visibility:visible;mso-wrap-style:square" from="20581,14123" to="20581,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51IsYAAADeAAAADwAAAGRycy9kb3ducmV2LnhtbESPQWsCMRSE74X+h/AK3mpWKequRild&#10;Ch60oJaeXzfPzdLNy7JJ1/jvjVDocZiZb5jVJtpWDNT7xrGCyTgDQVw53XCt4PP0/rwA4QOyxtYx&#10;KbiSh8368WGFhXYXPtBwDLVIEPYFKjAhdIWUvjJk0Y9dR5y8s+sthiT7WuoeLwluWznNspm02HBa&#10;MNjRm6Hq5/hrFcxNeZBzWe5OH+XQTPK4j1/fuVKjp/i6BBEohv/wX3urFeQv00UO9zvpCsj1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dSLGAAAA3gAAAA8AAAAAAAAA&#10;AAAAAAAAoQIAAGRycy9kb3ducmV2LnhtbFBLBQYAAAAABAAEAPkAAACUAwAAAAA=&#10;">
                  <v:stroke endarrow="block"/>
                </v:line>
                <v:line id="Line 218" o:spid="_x0000_s1091" style="position:absolute;visibility:visible;mso-wrap-style:square" from="6477,14123" to="6477,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1KYsUAAADeAAAADwAAAGRycy9kb3ducmV2LnhtbESPXWvCMBSG7wf+h3CE3c1Ukbl2RhGL&#10;sAsdqGPXZ81ZU2xOShNr/PfLhbDLl/eLZ7mOthUD9b5xrGA6yUAQV043XCv4Ou9e3kD4gKyxdUwK&#10;7uRhvRo9LbHQ7sZHGk6hFmmEfYEKTAhdIaWvDFn0E9cRJ+/X9RZDkn0tdY+3NG5bOcuyV2mx4fRg&#10;sKOtoepyuloFC1Me5UKW+/NnOTTTPB7i90+u1PM4bt5BBIrhP/xof2gF+XyWJ4CEk1B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1KYsUAAADeAAAADwAAAAAAAAAA&#10;AAAAAAChAgAAZHJzL2Rvd25yZXYueG1sUEsFBgAAAAAEAAQA+QAAAJMDAAAAAA==&#10;">
                  <v:stroke endarrow="block"/>
                </v:line>
                <v:line id="Line 219" o:spid="_x0000_s1092" style="position:absolute;visibility:visible;mso-wrap-style:square" from="1343,14123" to="1343,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v+ccAAADeAAAADwAAAGRycy9kb3ducmV2LnhtbESPQWvCQBSE74X+h+UVequbSNEmukpp&#10;KPRQC2rx/Mw+s6HZtyG7jdt/7woFj8PMfMMs19F2YqTBt44V5JMMBHHtdMuNgu/9+9MLCB+QNXaO&#10;ScEfeViv7u+WWGp35i2Nu9CIBGFfogITQl9K6WtDFv3E9cTJO7nBYkhyaKQe8JzgtpPTLJtJiy2n&#10;BYM9vRmqf3a/VsHcVFs5l9Xn/qsa27yIm3g4Fko9PsTXBYhAMdzC/+0PraB4nhY5XO+kK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e/5xwAAAN4AAAAPAAAAAAAA&#10;AAAAAAAAAKECAABkcnMvZG93bnJldi54bWxQSwUGAAAAAAQABAD5AAAAlQMAAAAA&#10;">
                  <v:stroke endarrow="block"/>
                </v:line>
                <v:shape id="Text Box 220" o:spid="_x0000_s1093" type="#_x0000_t202" style="position:absolute;left:18808;top:14427;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7yI8QA&#10;AADeAAAADwAAAGRycy9kb3ducmV2LnhtbESPwWrDMBBE74X+g9hCL6WRI4Jx3CghBEJzrZPeF2tr&#10;mVor11Jt9++jQiDHYWbeMJvd7Dox0hBazxqWiwwEce1Ny42Gy/n4WoAIEdlg55k0/FGA3fbxYYOl&#10;8RN/0FjFRiQIhxI12Bj7UspQW3IYFr4nTt6XHxzGJIdGmgGnBHedVFmWS4ctpwWLPR0s1d/Vr9Mw&#10;7Zvxs6isKsajVy825O/+J9f6+Wnev4GINMd7+NY+GQ3rlVor+L+Tr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e8iP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840,825</w:t>
                        </w:r>
                      </w:p>
                    </w:txbxContent>
                  </v:textbox>
                </v:shape>
                <v:shape id="Text Box 221" o:spid="_x0000_s1094" type="#_x0000_t202" style="position:absolute;left:20509;top:15870;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XuMQA&#10;AADeAAAADwAAAGRycy9kb3ducmV2LnhtbESPQWvCQBSE74X+h+UJXkrdmJYQo6uIIPbaaO+P7DMb&#10;zL5Ns2sS/323UOhxmJlvmM1usq0YqPeNYwXLRQKCuHK64VrB5Xx8zUH4gKyxdUwKHuRht31+2mCh&#10;3cifNJShFhHCvkAFJoSukNJXhiz6heuIo3d1vcUQZV9L3eMY4baVaZJk0mLDccFgRwdD1a28WwXj&#10;vh6+8tKk+XB06Yvx2cl9Z0rNZ9N+DSLQFP7Df+0PrWD1nq7e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V7j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842,055</w:t>
                        </w:r>
                      </w:p>
                    </w:txbxContent>
                  </v:textbox>
                </v:shape>
                <v:shape id="Text Box 222" o:spid="_x0000_s1095" type="#_x0000_t202" style="position:absolute;left:23938;top:15870;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zMQA&#10;AADeAAAADwAAAGRycy9kb3ducmV2LnhtbESPQWvCQBSE70L/w/IKXqRuDBJi6ioiiF5N2/sj+5oN&#10;zb6N2TVJ/31XEHocZuYbZrufbCsG6n3jWMFqmYAgrpxuuFbw+XF6y0H4gKyxdUwKfsnDfvcy22Kh&#10;3chXGspQiwhhX6ACE0JXSOkrQxb90nXE0ft2vcUQZV9L3eMY4baVaZJk0mLDccFgR0dD1U95twrG&#10;Qz185aVJ8+Hk0oXx2dndMqXmr9PhHUSgKfyHn+2LVrBZp5s1PO7EK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z8z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844,515</w:t>
                        </w:r>
                      </w:p>
                    </w:txbxContent>
                  </v:textbox>
                </v:shape>
                <v:line id="Line 223" o:spid="_x0000_s1096" style="position:absolute;visibility:visible;mso-wrap-style:square" from="22296,14123" to="22296,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rp+scAAADeAAAADwAAAGRycy9kb3ducmV2LnhtbESPQUvDQBSE7wX/w/IEb+0mpVoTuynS&#10;IHhQoa30/Jp9ZoPZtyG7puu/dwXB4zAz3zCbbbS9mGj0nWMF+SIDQdw43XGr4P34NL8H4QOyxt4x&#10;KfgmD9vqarbBUrsL72k6hFYkCPsSFZgQhlJK3xiy6BduIE7ehxsthiTHVuoRLwlue7nMsjtpseO0&#10;YHCgnaHm8/BlFaxNvZdrWb8c3+qpy4v4Gk/nQqmb6/j4ACJQDP/hv/azVlCslsUt/N5JV0B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un6xwAAAN4AAAAPAAAAAAAA&#10;AAAAAAAAAKECAABkcnMvZG93bnJldi54bWxQSwUGAAAAAAQABAD5AAAAlQMAAAAA&#10;">
                  <v:stroke endarrow="block"/>
                </v:line>
                <v:line id="Line 224" o:spid="_x0000_s1097" style="position:absolute;visibility:visible;mso-wrap-style:square" from="25715,14123" to="25715,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3jcYAAADeAAAADwAAAGRycy9kb3ducmV2LnhtbESPQWsCMRSE70L/Q3iF3jSrFO2uRild&#10;Ch6qoJaen5vXzdLNy7JJ1/jvG0HocZiZb5jVJtpWDNT7xrGC6SQDQVw53XCt4PP0Pn4B4QOyxtYx&#10;KbiSh836YbTCQrsLH2g4hlokCPsCFZgQukJKXxmy6CeuI07et+sthiT7WuoeLwluWznLsrm02HBa&#10;MNjRm6Hq5/hrFSxMeZALWX6c9uXQTPO4i1/nXKmnx/i6BBEohv/wvb3VCvLnWT6H2510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Yd43GAAAA3gAAAA8AAAAAAAAA&#10;AAAAAAAAoQIAAGRycy9kb3ducmV2LnhtbFBLBQYAAAAABAAEAPkAAACUAwAAAAA=&#10;">
                  <v:stroke endarrow="block"/>
                </v:line>
                <v:shape id="Text Box 225" o:spid="_x0000_s1098" type="#_x0000_t202" style="position:absolute;left:25344;top:14484;width:3533;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Ru8QA&#10;AADeAAAADwAAAGRycy9kb3ducmV2LnhtbESPQWvCQBSE7wX/w/IEL6VuDCXG1FVEkPbatN4f2dds&#10;aPZtzK5J/PddQehxmJlvmO1+sq0YqPeNYwWrZQKCuHK64VrB99fpJQfhA7LG1jEpuJGH/W72tMVC&#10;u5E/aShDLSKEfYEKTAhdIaWvDFn0S9cRR+/H9RZDlH0tdY9jhNtWpkmSSYsNxwWDHR0NVb/l1SoY&#10;D/VwzkuT5sPJpc/GZ+/ukim1mE+HNxCBpvAffrQ/tILNa7pZw/1Ov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Ubv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870,495</w:t>
                        </w:r>
                      </w:p>
                    </w:txbxContent>
                  </v:textbox>
                </v:shape>
                <v:shape id="Text Box 226" o:spid="_x0000_s1099" type="#_x0000_t202" style="position:absolute;left:29922;top:14427;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ycEA&#10;AADeAAAADwAAAGRycy9kb3ducmV2LnhtbERPz2uDMBS+D/Y/hDfoZayxMsTaRimF0l3ntvvDvBmp&#10;ebEmVfvfN4fBjh/f73212F5MNPrOsYLNOgFB3Djdcavg++v0loPwAVlj75gU3MlDVT4/7bHQbuZP&#10;murQihjCvkAFJoShkNI3hiz6tRuII/frRoshwrGVesQ5httepkmSSYsdxwaDAx0NNZf6ZhXMh3b6&#10;yWuT5tPJpa/GZ2d3zZRavSyHHYhAS/gX/7k/tILte7qNe+OdeAVk+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2xcnBAAAA3gAAAA8AAAAAAAAAAAAAAAAAmAIAAGRycy9kb3du&#10;cmV2LnhtbFBLBQYAAAAABAAEAPUAAACG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874,185</w:t>
                        </w:r>
                      </w:p>
                    </w:txbxContent>
                  </v:textbox>
                </v:shape>
                <v:shape id="Text Box 227" o:spid="_x0000_s1100" type="#_x0000_t202" style="position:absolute;left:31754;top:15870;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gUsQA&#10;AADeAAAADwAAAGRycy9kb3ducmV2LnhtbESPwWrDMBBE74X+g9hAL6WRa4Kx3SghFEJzjZPeF2tr&#10;mVgr11Jt9++jQCDHYWbeMOvtbDsx0uBbxwrelwkI4trplhsF59P+LQfhA7LGzjEp+CcP283z0xpL&#10;7SY+0liFRkQI+xIVmBD6UkpfG7Lol64njt6PGyyGKIdG6gGnCLedTJMkkxZbjgsGe/o0VF+qP6tg&#10;2jXjd16ZNB/3Ln01Pvtyv5lSL4t59wEi0Bwe4Xv7oBUUq7Qo4HYnX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6YFL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875,415</w:t>
                        </w:r>
                      </w:p>
                    </w:txbxContent>
                  </v:textbox>
                </v:shape>
                <v:shape id="Text Box 228" o:spid="_x0000_s1101" type="#_x0000_t202" style="position:absolute;left:36879;top:15870;width:3538;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T1cMA&#10;AADeAAAADwAAAGRycy9kb3ducmV2LnhtbESPzWqDQBSF94G8w3AD3YRmjClibEYJhdBsa9v9xblx&#10;pM4d40zVvn1nUejycP74TtViezHR6DvHCva7BARx43THrYKP98tjDsIHZI29Y1LwQx6qcr06YaHd&#10;zG801aEVcYR9gQpMCEMhpW8MWfQ7NxBH7+ZGiyHKsZV6xDmO216mSZJJix3HB4MDvRhqvupvq2A+&#10;t9NnXps0ny4u3Rqfvbp7ptTDZjk/gwi0hP/wX/uqFRyfDkkEiDgRBWT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T1c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879,105</w:t>
                        </w:r>
                      </w:p>
                    </w:txbxContent>
                  </v:textbox>
                </v:shape>
                <v:shape id="Text Box 229" o:spid="_x0000_s1102" type="#_x0000_t202" style="position:absolute;left:38051;top:14484;width:3533;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2TsQA&#10;AADeAAAADwAAAGRycy9kb3ducmV2LnhtbESPQWvCQBSE7wX/w/IEL6VuTEuI0VVEEHtttPdH9pkN&#10;Zt+m2W0S/323UOhxmJlvmO1+sq0YqPeNYwWrZQKCuHK64VrB9XJ6yUH4gKyxdUwKHuRhv5s9bbHQ&#10;buQPGspQiwhhX6ACE0JXSOkrQxb90nXE0bu53mKIsq+l7nGMcNvKNEkyabHhuGCwo6Oh6l5+WwXj&#10;oR4+89Kk+XBy6bPx2dl9ZUot5tNhAyLQFP7Df+13rWD99pqs4P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9k7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880,905</w:t>
                        </w:r>
                      </w:p>
                    </w:txbxContent>
                  </v:textbox>
                </v:shape>
                <v:shape id="Text Box 230" o:spid="_x0000_s1103" type="#_x0000_t202" style="position:absolute;left:44026;top:14427;width:3533;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oOcQA&#10;AADeAAAADwAAAGRycy9kb3ducmV2LnhtbESPQWvCQBSE7wX/w/KEXkrdGEtIU1eRgrRXo94f2dds&#10;MPs2Ztck/fddQehxmJlvmPV2sq0YqPeNYwXLRQKCuHK64VrB6bh/zUH4gKyxdUwKfsnDdjN7WmOh&#10;3cgHGspQiwhhX6ACE0JXSOkrQxb9wnXE0ftxvcUQZV9L3eMY4baVaZJk0mLDccFgR5+Gqkt5swrG&#10;XT2c89Kk+bB36Yvx2Ze7Zko9z6fdB4hAU/gPP9rfWsH72ypJ4X4nX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1aD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885,825</w:t>
                        </w:r>
                      </w:p>
                    </w:txbxContent>
                  </v:textbox>
                </v:shape>
                <v:shape id="Text Box 231" o:spid="_x0000_s1104" type="#_x0000_t202" style="position:absolute;left:45854;top:15870;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NosQA&#10;AADeAAAADwAAAGRycy9kb3ducmV2LnhtbESPQWvCQBSE7wX/w/KEXopujCWkqauIIO3VqPdH9jUb&#10;mn0bs2uS/vtuQehxmJlvmM1usq0YqPeNYwWrZQKCuHK64VrB5Xxc5CB8QNbYOiYFP+Rht509bbDQ&#10;buQTDWWoRYSwL1CBCaErpPSVIYt+6Tri6H253mKIsq+l7nGMcNvKNEkyabHhuGCwo4Oh6ru8WwXj&#10;vh6ueWnSfDi69MX47MPdMqWe59P+HUSgKfyHH+1PreDtdZ2s4e9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zaL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887,005</w:t>
                        </w:r>
                      </w:p>
                    </w:txbxContent>
                  </v:textbox>
                </v:shape>
                <v:shape id="Text Box 232" o:spid="_x0000_s1105" type="#_x0000_t202" style="position:absolute;left:49156;top:15870;width:3537;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V1sQA&#10;AADeAAAADwAAAGRycy9kb3ducmV2LnhtbESPQWvCQBSE7wX/w/KEXopuTCWkqauIIO21Ue+P7Gs2&#10;NPs2Ztck/fddQehxmJlvmM1usq0YqPeNYwWrZQKCuHK64VrB+XRc5CB8QNbYOiYFv+Rht509bbDQ&#10;buQvGspQiwhhX6ACE0JXSOkrQxb90nXE0ft2vcUQZV9L3eMY4baVaZJk0mLDccFgRwdD1U95swrG&#10;fT1c8tKk+XB06Yvx2Ye7Zko9z6f9O4hAU/gPP9qfWsHb+jVZw/1Ov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QVdb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889,515</w:t>
                        </w:r>
                      </w:p>
                    </w:txbxContent>
                  </v:textbox>
                </v:shape>
                <v:line id="Line 233" o:spid="_x0000_s1106" style="position:absolute;visibility:visible;mso-wrap-style:square" from="33405,14123" to="33405,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Fz4McAAADeAAAADwAAAGRycy9kb3ducmV2LnhtbESPS2vDMBCE74H+B7GF3hI5fSV2ooRS&#10;U8ihLeRBzhtrY5laK2Opjvrvo0Khx2FmvmGW62hbMVDvG8cKppMMBHHldMO1gsP+bTwH4QOyxtYx&#10;KfghD+vVzWiJhXYX3tKwC7VIEPYFKjAhdIWUvjJk0U9cR5y8s+sthiT7WuoeLwluW3mfZc/SYsNp&#10;wWBHr4aqr923VTAz5VbOZPm+/yyHZprHj3g85Urd3caXBYhAMfyH/9obrSB/fMie4Pd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XPgxwAAAN4AAAAPAAAAAAAA&#10;AAAAAAAAAKECAABkcnMvZG93bnJldi54bWxQSwUGAAAAAAQABAD5AAAAlQMAAAAA&#10;">
                  <v:stroke endarrow="block"/>
                </v:line>
                <v:line id="Line 234" o:spid="_x0000_s1107" style="position:absolute;visibility:visible;mso-wrap-style:square" from="38535,14123" to="38535,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Ptl8cAAADeAAAADwAAAGRycy9kb3ducmV2LnhtbESPQWsCMRSE74X+h/AK3mrWWrS7NUrp&#10;UuhBC2rx/Ny8bpZuXpZNusZ/bwShx2FmvmEWq2hbMVDvG8cKJuMMBHHldMO1gu/9x+MLCB+QNbaO&#10;ScGZPKyW93cLLLQ78ZaGXahFgrAvUIEJoSuk9JUhi37sOuLk/bjeYkiyr6Xu8ZTgtpVPWTaTFhtO&#10;CwY7ejdU/e7+rIK5KbdyLsv1/qscmkkeN/FwzJUaPcS3VxCBYvgP39qfWkH+PM1mcL2TroBcX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8+2XxwAAAN4AAAAPAAAAAAAA&#10;AAAAAAAAAKECAABkcnMvZG93bnJldi54bWxQSwUGAAAAAAQABAD5AAAAlQMAAAAA&#10;">
                  <v:stroke endarrow="block"/>
                </v:line>
                <v:line id="Line 235" o:spid="_x0000_s1108" style="position:absolute;visibility:visible;mso-wrap-style:square" from="47514,14123" to="47514,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9IDMcAAADeAAAADwAAAGRycy9kb3ducmV2LnhtbESPQUvDQBSE74L/YXlCb3ZTWxoTuy3S&#10;IHhQoa14fmaf2WD2bchu0+2/d4VCj8PMfMOsNtF2YqTBt44VzKYZCOLa6ZYbBZ+Hl/tHED4ga+wc&#10;k4Izedisb29WWGp34h2N+9CIBGFfogITQl9K6WtDFv3U9cTJ+3GDxZDk0Eg94CnBbScfsmwpLbac&#10;Fgz2tDVU/+6PVkFuqp3MZfV2+KjGdlbE9/j1XSg1uYvPTyACxXANX9qvWkGxmGc5/N9JV0C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0gMxwAAAN4AAAAPAAAAAAAA&#10;AAAAAAAAAKECAABkcnMvZG93bnJldi54bWxQSwUGAAAAAAQABAD5AAAAlQMAAAAA&#10;">
                  <v:stroke endarrow="block"/>
                </v:line>
                <v:line id="Line 236" o:spid="_x0000_s1109" style="position:absolute;visibility:visible;mso-wrap-style:square" from="50938,14123" to="50938,1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cfsQAAADeAAAADwAAAGRycy9kb3ducmV2LnhtbERPW2vCMBR+F/YfwhH2pqnbmLYzylgZ&#10;7MENvODzsTlris1JabIa/715EPb48d2X62hbMVDvG8cKZtMMBHHldMO1gsP+c7IA4QOyxtYxKbiS&#10;h/XqYbTEQrsLb2nYhVqkEPYFKjAhdIWUvjJk0U9dR5y4X9dbDAn2tdQ9XlK4beVTlr1Kiw2nBoMd&#10;fRiqzrs/q2Buyq2cy3Kz/ymHZpbH73g85Uo9juP7G4hAMfyL7+4vrSB/ec7S3nQnX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Nx+xAAAAN4AAAAPAAAAAAAAAAAA&#10;AAAAAKECAABkcnMvZG93bnJldi54bWxQSwUGAAAAAAQABAD5AAAAkgMAAAAA&#10;">
                  <v:stroke endarrow="block"/>
                </v:line>
                <v:shape id="Text Box 237" o:spid="_x0000_s1110" type="#_x0000_t202" style="position:absolute;left:26430;top:12971;width:1895;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6SMQA&#10;AADeAAAADwAAAGRycy9kb3ducmV2LnhtbESPQWvCQBSE74X+h+UJXkrdmJYQo6uIIPbaaO+P7DMb&#10;zL5Ns2sS/323UOhxmJlvmM1usq0YqPeNYwXLRQKCuHK64VrB5Xx8zUH4gKyxdUwKHuRht31+2mCh&#10;3cifNJShFhHCvkAFJoSukNJXhiz6heuIo3d1vcUQZV9L3eMY4baVaZJk0mLDccFgRwdD1a28WwXj&#10;vh6+8tKk+XB06Yvx2cl9Z0rNZ9N+DSLQFP7Df+0PrWD1/pas4PdOv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kj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37</w:t>
                        </w:r>
                      </w:p>
                    </w:txbxContent>
                  </v:textbox>
                </v:shape>
                <v:shape id="Text Box 238" o:spid="_x0000_s1111" type="#_x0000_t202" style="position:absolute;left:28135;top:12971;width:1900;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CMMA&#10;AADeAAAADwAAAGRycy9kb3ducmV2LnhtbESPzWrCQBSF94W+w3ALbopOTEuI0VFEELtt1P0lc82E&#10;Zu6kmTGJb+8sCl0ezh/fZjfZVgzU+8axguUiAUFcOd1wreByPs5zED4ga2wdk4IHedhtX182WGg3&#10;8jcNZahFHGFfoAITQldI6StDFv3CdcTRu7neYoiyr6XucYzjtpVpkmTSYsPxwWBHB0PVT3m3CsZ9&#10;PVzz0qT5cHTpu/HZyf1mSs3epv0aRKAp/If/2l9awerzYxkBIk5E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CM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78</w:t>
                        </w:r>
                      </w:p>
                    </w:txbxContent>
                  </v:textbox>
                </v:shape>
                <v:shape id="Text Box 239" o:spid="_x0000_s1112" type="#_x0000_t202" style="position:absolute;left:29533;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k8UA&#10;AADeAAAADwAAAGRycy9kb3ducmV2LnhtbESPwWrDMBBE74X+g9hCLqWR7RTjuFFCCIT0Wie9L9bG&#10;MrVWrqXazt9XgUKPw8y8YTa72XZipMG3jhWkywQEce10y42Cy/n4UoDwAVlj55gU3MjDbvv4sMFS&#10;u4k/aKxCIyKEfYkKTAh9KaWvDVn0S9cTR+/qBoshyqGResApwm0nsyTJpcWW44LBng6G6q/qxyqY&#10;9s34WVQmK8ajy56Nz0/uO1dq8TTv30AEmsN/+K/9rhWsX1dpCvc78Qr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mCT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119</w:t>
                        </w:r>
                      </w:p>
                    </w:txbxContent>
                  </v:textbox>
                </v:shape>
                <v:shape id="Text Box 240" o:spid="_x0000_s1113" type="#_x0000_t202" style="position:absolute;left:31248;top:12971;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5MQA&#10;AADeAAAADwAAAGRycy9kb3ducmV2LnhtbESPQWvCQBSE7wX/w/IEL6VuTEuI0VVEEHtttPdH9pkN&#10;Zt+m2W0S/323UOhxmJlvmO1+sq0YqPeNYwWrZQKCuHK64VrB9XJ6yUH4gKyxdUwKHuRhv5s9bbHQ&#10;buQPGspQiwhhX6ACE0JXSOkrQxb90nXE0bu53mKIsq+l7nGMcNvKNEkyabHhuGCwo6Oh6l5+WwXj&#10;oR4+89Kk+XBy6bPx2dl9ZUot5tNhAyLQFP7Df+13rWD99rpK4f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s/uT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160</w:t>
                        </w:r>
                      </w:p>
                    </w:txbxContent>
                  </v:textbox>
                </v:shape>
                <v:shape id="Text Box 241" o:spid="_x0000_s1114" type="#_x0000_t202" style="position:absolute;left:32957;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bf8QA&#10;AADeAAAADwAAAGRycy9kb3ducmV2LnhtbESPQWvCQBSE7wX/w/IKXkrdGEtIo6tIQey1Ue+P7DMb&#10;mn0bs9sk/nu3UOhxmJlvmM1usq0YqPeNYwXLRQKCuHK64VrB+XR4zUH4gKyxdUwK7uRht509bbDQ&#10;buQvGspQiwhhX6ACE0JXSOkrQxb9wnXE0bu63mKIsq+l7nGMcNvKNEkyabHhuGCwow9D1Xf5YxWM&#10;+3q45KVJ8+Hg0hfjs6O7ZUrNn6f9GkSgKfyH/9qfWsH722q5gt878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W3/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201</w:t>
                        </w:r>
                      </w:p>
                    </w:txbxContent>
                  </v:textbox>
                </v:shape>
                <v:shape id="Text Box 242" o:spid="_x0000_s1115" type="#_x0000_t202" style="position:absolute;left:34672;top:12971;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DC8QA&#10;AADeAAAADwAAAGRycy9kb3ducmV2LnhtbESPQWvCQBSE7wX/w/IKXkrdmEpIo6tIQey1Ue+P7DMb&#10;mn0bs9sk/nu3UOhxmJlvmM1usq0YqPeNYwXLRQKCuHK64VrB+XR4zUH4gKyxdUwK7uRht509bbDQ&#10;buQvGspQiwhhX6ACE0JXSOkrQxb9wnXE0bu63mKIsq+l7nGMcNvKNEkyabHhuGCwow9D1Xf5YxWM&#10;+3q45KVJ8+Hg0hfjs6O7ZUrNn6f9GkSgKfyH/9qfWsH76m25gt878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wwv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242</w:t>
                        </w:r>
                      </w:p>
                    </w:txbxContent>
                  </v:textbox>
                </v:shape>
                <v:shape id="Text Box 243" o:spid="_x0000_s1116" type="#_x0000_t202" style="position:absolute;left:36377;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mkMUA&#10;AADeAAAADwAAAGRycy9kb3ducmV2LnhtbESPQWvCQBSE70L/w/IKXqRuTG2IqauIIO3V2N4f2Wc2&#10;NPs2zW6T9N93C4LHYWa+Ybb7ybZioN43jhWslgkI4srphmsFH5fTUw7CB2SNrWNS8Ese9ruH2RYL&#10;7UY+01CGWkQI+wIVmBC6QkpfGbLol64jjt7V9RZDlH0tdY9jhNtWpkmSSYsNxwWDHR0NVV/lj1Uw&#10;HurhMy9Nmg8nly6Mz97cd6bU/HE6vIIINIV7+NZ+1wo26+fVC/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WaQ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283</w:t>
                        </w:r>
                      </w:p>
                    </w:txbxContent>
                  </v:textbox>
                </v:shape>
                <v:shape id="Text Box 244" o:spid="_x0000_s1117" type="#_x0000_t202" style="position:absolute;left:26439;top:12971;width:1819;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458QA&#10;AADeAAAADwAAAGRycy9kb3ducmV2LnhtbESPQWvCQBSE7wX/w/IEL6VuTEuI0VVEEHtttPdH9pkN&#10;Zt+m2W0S/323UOhxmJlvmO1+sq0YqPeNYwWrZQKCuHK64VrB9XJ6yUH4gKyxdUwKHuRhv5s9bbHQ&#10;buQPGspQiwhhX6ACE0JXSOkrQxb90nXE0bu53mKIsq+l7nGMcNvKNEkyabHhuGCwo6Oh6l5+WwXj&#10;oR4+89Kk+XBy6bPx2dl9ZUot5tNhAyLQFP7Df+13rWD99rrK4P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X+Of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37</w:t>
                        </w:r>
                      </w:p>
                    </w:txbxContent>
                  </v:textbox>
                </v:shape>
                <v:shape id="Text Box 245" o:spid="_x0000_s1118" type="#_x0000_t202" style="position:absolute;left:38684;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dfMUA&#10;AADeAAAADwAAAGRycy9kb3ducmV2LnhtbESPQWvCQBSE70L/w/IKXqRuTCVNo6uIIO3V2N4f2dds&#10;MPs2zW6T9N93C4LHYWa+Ybb7ybZioN43jhWslgkI4srphmsFH5fTUw7CB2SNrWNS8Ese9ruH2RYL&#10;7UY+01CGWkQI+wIVmBC6QkpfGbLol64jjt6X6y2GKPta6h7HCLetTJMkkxYbjgsGOzoaqq7lj1Uw&#10;HurhMy9Nmg8nly6Mz97cd6bU/HE6bEAEmsI9fGu/awWv6+fVC/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118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384</w:t>
                        </w:r>
                      </w:p>
                    </w:txbxContent>
                  </v:textbox>
                </v:shape>
                <v:shape id="Text Box 246" o:spid="_x0000_s1119" type="#_x0000_t202" style="position:absolute;left:40276;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JDsEA&#10;AADeAAAADwAAAGRycy9kb3ducmV2LnhtbERPz2vCMBS+D/Y/hDfwMjS1G6VWo4gg7rqq90fzbMqa&#10;l66Jbf3vzWGw48f3e7ObbCsG6n3jWMFykYAgrpxuuFZwOR/nOQgfkDW2jknBgzzstq8vGyy0G/mb&#10;hjLUIoawL1CBCaErpPSVIYt+4TriyN1cbzFE2NdS9zjGcNvKNEkyabHh2GCwo4Oh6qe8WwXjvh6u&#10;eWnSfDi69N347OR+M6Vmb9N+DSLQFP7Ff+4vrWD1+bGMe+OdeAX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EyQ7BAAAA3gAAAA8AAAAAAAAAAAAAAAAAmAIAAGRycy9kb3du&#10;cmV2LnhtbFBLBQYAAAAABAAEAPUAAACG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425</w:t>
                        </w:r>
                      </w:p>
                    </w:txbxContent>
                  </v:textbox>
                </v:shape>
                <v:shape id="Text Box 247" o:spid="_x0000_s1120" type="#_x0000_t202" style="position:absolute;left:42068;top:12971;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slcQA&#10;AADeAAAADwAAAGRycy9kb3ducmV2LnhtbESPQWvCQBSE74X+h+UVvJS6MZYQo6uIIPZqbO+P7Gs2&#10;mH2bZrdJ/PddQehxmJlvmM1usq0YqPeNYwWLeQKCuHK64VrB5+X4loPwAVlj65gU3MjDbvv8tMFC&#10;u5HPNJShFhHCvkAFJoSukNJXhiz6ueuIo/fteoshyr6Wuscxwm0r0yTJpMWG44LBjg6Gqmv5axWM&#10;+3r4ykuT5sPRpa/GZyf3kyk1e5n2axCBpvAffrQ/tILV+3Kxgvude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bJX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466</w:t>
                        </w:r>
                      </w:p>
                    </w:txbxContent>
                  </v:textbox>
                </v:shape>
                <v:shape id="Text Box 248" o:spid="_x0000_s1121" type="#_x0000_t202" style="position:absolute;left:43782;top:12971;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4PtcMA&#10;AADeAAAADwAAAGRycy9kb3ducmV2LnhtbESPzWrCQBSF9wXfYbiCm6IT0xJidBQpSLtt1P0lc80E&#10;M3diZprEt+8sCl0ezh/f7jDZVgzU+8axgvUqAUFcOd1wreByPi1zED4ga2wdk4IneTjsZy87LLQb&#10;+ZuGMtQijrAvUIEJoSuk9JUhi37lOuLo3VxvMUTZ11L3OMZx28o0STJpseH4YLCjD0PVvfyxCsZj&#10;PVzz0qT5cHLpq/HZp3tkSi3m03ELItAU/sN/7S+tYPP+lkaAiBNR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4Ptc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507</w:t>
                        </w:r>
                      </w:p>
                    </w:txbxContent>
                  </v:textbox>
                </v:shape>
                <v:shape id="Text Box 249" o:spid="_x0000_s1122" type="#_x0000_t202" style="position:absolute;left:45492;top:12971;width:2311;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qLsQA&#10;AADeAAAADwAAAGRycy9kb3ducmV2LnhtbESPQWvCQBSE7wX/w/IEL6VuTEuI0VVEEHtttPdH9pkN&#10;Zt+m2W0S/323UOhxmJlvmO1+sq0YqPeNYwWrZQKCuHK64VrB9XJ6yUH4gKyxdUwKHuRhv5s9bbHQ&#10;buQPGspQiwhhX6ACE0JXSOkrQxb90nXE0bu53mKIsq+l7nGMcNvKNEkyabHhuGCwo6Oh6l5+WwXj&#10;oR4+89Kk+XBy6bPx2dl9ZUot5tNhAyLQFP7Df+13rWD99pqu4PdOv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Sqi7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548</w:t>
                        </w:r>
                      </w:p>
                    </w:txbxContent>
                  </v:textbox>
                </v:shape>
                <v:shape id="Text Box 250" o:spid="_x0000_s1123" type="#_x0000_t202" style="position:absolute;left:47206;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A0WcQA&#10;AADeAAAADwAAAGRycy9kb3ducmV2LnhtbESPQUvDQBSE74L/YXmCFzEbtxJi7LYUodhrU70/ss9s&#10;MPs2Ztck/vtuoeBxmJlvmPV2cb2YaAydZw1PWQ6CuPGm41bDx2n/WIIIEdlg75k0/FGA7eb2Zo2V&#10;8TMfaapjKxKEQ4UabIxDJWVoLDkMmR+Ik/flR4cxybGVZsQ5wV0vVZ4X0mHHacHiQG+Wmu/612mY&#10;d+30WdZWldPeqwcbinf/U2h9f7fsXkFEWuJ/+No+GA0vzyul4HInXQG5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NF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589</w:t>
                        </w:r>
                      </w:p>
                    </w:txbxContent>
                  </v:textbox>
                </v:shape>
                <v:shape id="Text Box 251" o:spid="_x0000_s1124" type="#_x0000_t202" style="position:absolute;left:48907;top:12971;width:2312;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RwsQA&#10;AADeAAAADwAAAGRycy9kb3ducmV2LnhtbESPQWvCQBSE7wX/w/KEXopujCWkqauIIO3VqPdH9jUb&#10;mn0bs2uS/vtuQehxmJlvmM1usq0YqPeNYwWrZQKCuHK64VrB5Xxc5CB8QNbYOiYFP+Rht509bbDQ&#10;buQTDWWoRYSwL1CBCaErpPSVIYt+6Tri6H253mKIsq+l7nGMcNvKNEkyabHhuGCwo4Oh6ru8WwXj&#10;vh6ueWnSfDi69MX47MPdMqWe59P+HUSgKfyHH+1PreDtdZ2u4e9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MkcL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1"/>
                            <w:szCs w:val="11"/>
                          </w:rPr>
                        </w:pPr>
                        <w:r w:rsidRPr="00CF383C">
                          <w:rPr>
                            <w:rFonts w:ascii="Trebuchet MS" w:hAnsi="Trebuchet MS" w:cs="Trebuchet MS"/>
                            <w:b/>
                            <w:bCs/>
                            <w:color w:val="000000"/>
                            <w:sz w:val="11"/>
                            <w:szCs w:val="11"/>
                          </w:rPr>
                          <w:t>630</w:t>
                        </w:r>
                      </w:p>
                    </w:txbxContent>
                  </v:textbox>
                </v:shape>
                <v:shape id="Text Box 252" o:spid="_x0000_s1125" type="#_x0000_t202" style="position:absolute;left:50558;top:14123;width:2185;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JtsQA&#10;AADeAAAADwAAAGRycy9kb3ducmV2LnhtbESPQWvCQBSE7wX/w/IEL6VumkqI0VWkIPbaaO+P7DMb&#10;zL5Ns9sk/nu3UOhxmJlvmO1+sq0YqPeNYwWvywQEceV0w7WCy/n4koPwAVlj65gU3MnDfjd72mKh&#10;3cifNJShFhHCvkAFJoSukNJXhiz6peuIo3d1vcUQZV9L3eMY4baVaZJk0mLDccFgR++Gqlv5YxWM&#10;h3r4ykuT5sPRpc/GZyf3nSm1mE+HDYhAU/gP/7U/tIL16i1dwe+deAX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lCbb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890</w:t>
                        </w:r>
                      </w:p>
                    </w:txbxContent>
                  </v:textbox>
                </v:shape>
                <v:shape id="Text Box 253" o:spid="_x0000_s1126" type="#_x0000_t202" style="position:absolute;left:52698;top:14123;width:2185;height:13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sLcUA&#10;AADeAAAADwAAAGRycy9kb3ducmV2LnhtbESPQWvCQBSE74X+h+UJvRTdNK0hRleRgtRrY3t/ZJ/Z&#10;YPZtmt0m6b/vCoLHYWa+YTa7ybZioN43jhW8LBIQxJXTDdcKvk6HeQ7CB2SNrWNS8EcedtvHhw0W&#10;2o38SUMZahEh7AtUYELoCil9ZciiX7iOOHpn11sMUfa11D2OEW5bmSZJJi02HBcMdvRuqLqUv1bB&#10;uK+H77w0aT4cXPpsfPbhfjKlnmbTfg0i0BTu4Vv7qBWs3l7TJVzvxCs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6awt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11"/>
                            <w:szCs w:val="11"/>
                          </w:rPr>
                        </w:pPr>
                        <w:r w:rsidRPr="00CF383C">
                          <w:rPr>
                            <w:rFonts w:ascii="Trebuchet MS" w:hAnsi="Trebuchet MS" w:cs="Trebuchet MS"/>
                            <w:color w:val="000000"/>
                            <w:sz w:val="11"/>
                            <w:szCs w:val="11"/>
                          </w:rPr>
                          <w:t>900</w:t>
                        </w:r>
                      </w:p>
                    </w:txbxContent>
                  </v:textbox>
                </v:shape>
                <v:line id="Line 254" o:spid="_x0000_s1127" style="position:absolute;visibility:visible;mso-wrap-style:square" from="26561,14123" to="26561,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x98cAAADeAAAADwAAAGRycy9kb3ducmV2LnhtbESPQWsCMRSE74X+h/AKvdWsVrS7NUrp&#10;InioBbX0/Lp53SzdvCybuMZ/bwqCx2FmvmEWq2hbMVDvG8cKxqMMBHHldMO1gq/D+ukFhA/IGlvH&#10;pOBMHlbL+7sFFtqdeEfDPtQiQdgXqMCE0BVS+sqQRT9yHXHyfl1vMSTZ11L3eEpw28pJls2kxYbT&#10;gsGO3g1Vf/ujVTA35U7OZflx+CyHZpzHbfz+yZV6fIhvryACxXALX9sbrSCfPk9m8H8nX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rH3xwAAAN4AAAAPAAAAAAAA&#10;AAAAAAAAAKECAABkcnMvZG93bnJldi54bWxQSwUGAAAAAAQABAD5AAAAlQMAAAAA&#10;">
                  <v:stroke endarrow="block"/>
                </v:line>
                <v:line id="Line 255" o:spid="_x0000_s1128" style="position:absolute;visibility:visible;mso-wrap-style:square" from="31700,14123" to="31700,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UbMcAAADeAAAADwAAAGRycy9kb3ducmV2LnhtbESPT0vDQBTE74LfYXmCN7tpLaaJ3RYx&#10;CB6q0D/0/Jp9ZoPZtyG7pttv3xUEj8PM/IZZrqPtxEiDbx0rmE4yEMS10y03Cg77t4cFCB+QNXaO&#10;ScGFPKxXtzdLLLU785bGXWhEgrAvUYEJoS+l9LUhi37ieuLkfbnBYkhyaKQe8JzgtpOzLHuSFltO&#10;CwZ7ejVUf+9+rILcVFuZy2qz/6zGdlrEj3g8FUrd38WXZxCBYvgP/7XftYJi/jjL4fd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ChRsxwAAAN4AAAAPAAAAAAAA&#10;AAAAAAAAAKECAABkcnMvZG93bnJldi54bWxQSwUGAAAAAAQABAD5AAAAlQMAAAAA&#10;">
                  <v:stroke endarrow="block"/>
                </v:line>
                <v:line id="Line 256" o:spid="_x0000_s1129" style="position:absolute;visibility:visible;mso-wrap-style:square" from="38969,14123" to="3896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WAHsQAAADeAAAADwAAAGRycy9kb3ducmV2LnhtbERPW2vCMBR+H+w/hDPY20x1Y9pqFLEM&#10;9rAJXvD52BybYnNSmqxm/355GPj48d0Xq2hbMVDvG8cKxqMMBHHldMO1guPh42UGwgdkja1jUvBL&#10;HlbLx4cFFtrdeEfDPtQihbAvUIEJoSuk9JUhi37kOuLEXVxvMSTY11L3eEvhtpWTLHuXFhtODQY7&#10;2hiqrvsfq2Bqyp2cyvLrsC2HZpzH73g650o9P8X1HESgGO7if/enVpC/vU7S3nQnX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AexAAAAN4AAAAPAAAAAAAAAAAA&#10;AAAAAKECAABkcnMvZG93bnJldi54bWxQSwUGAAAAAAQABAD5AAAAkgMAAAAA&#10;">
                  <v:stroke endarrow="block"/>
                </v:line>
                <v:line id="Line 257" o:spid="_x0000_s1130" style="position:absolute;visibility:visible;mso-wrap-style:square" from="45799,14123" to="45799,1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klhccAAADeAAAADwAAAGRycy9kb3ducmV2LnhtbESPQUvDQBSE7wX/w/IEb+0mrVgTuynS&#10;IHhQoa30/Jp9ZoPZtyG7puu/dwXB4zAz3zCbbbS9mGj0nWMF+SIDQdw43XGr4P34NL8H4QOyxt4x&#10;KfgmD9vqarbBUrsL72k6hFYkCPsSFZgQhlJK3xiy6BduIE7ehxsthiTHVuoRLwlue7nMsjtpseO0&#10;YHCgnaHm8/BlFaxNvZdrWb8c3+qpy4v4Gk/nQqmb6/j4ACJQDP/hv/azVlDcrpYF/N5JV0B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2SWFxwAAAN4AAAAPAAAAAAAA&#10;AAAAAAAAAKECAABkcnMvZG93bnJldi54bWxQSwUGAAAAAAQABAD5AAAAlQMAAAAA&#10;">
                  <v:stroke endarrow="block"/>
                </v:line>
                <v:line id="Line 258" o:spid="_x0000_s1131" style="position:absolute;flip:y;visibility:visible;mso-wrap-style:square" from="1343,4750" to="1343,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U2cYAAADeAAAADwAAAGRycy9kb3ducmV2LnhtbESPwU7DMAyG70h7h8iTuLGUDbqtLJsm&#10;pArEaSvjbjVeW7Vxqias5e3xAYmj9fv/7G93mFynbjSExrOBx0UCirj0tuHKwOUzf9iAChHZYueZ&#10;DPxQgMN+drfDzPqRz3QrYqUEwiFDA3WMfaZ1KGtyGBa+J5bs6geHUcah0nbAUeCu08skSbXDhuVC&#10;jT291lS2xbeTN/KPS34uvlr3zOv126lNu+2YGnM/n44voCJN8X/5r/1uDWyfVi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8FNnGAAAA3gAAAA8AAAAAAAAA&#10;AAAAAAAAoQIAAGRycy9kb3ducmV2LnhtbFBLBQYAAAAABAAEAPkAAACUAwAAAAA=&#10;">
                  <v:stroke dashstyle="1 1" endcap="round"/>
                </v:line>
                <v:line id="Line 259" o:spid="_x0000_s1132" style="position:absolute;flip:y;visibility:visible;mso-wrap-style:square" from="25715,4750" to="25715,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CxQsYAAADeAAAADwAAAGRycy9kb3ducmV2LnhtbESPQWvCQBCF74L/YRmhN91Ya2zSrFIK&#10;ocWTRnsfstMkJDsbsluT/vtuoeDx8eZ9b152mEwnbjS4xrKC9SoCQVxa3XCl4HrJl88gnEfW2Fkm&#10;BT/k4LCfzzJMtR35TLfCVyJA2KWooPa+T6V0ZU0G3cr2xMH7soNBH+RQST3gGOCmk49RFEuDDYeG&#10;Gnt6q6lsi28T3siP1/xcfLZmy7vd+6mNu2SMlXpYTK8vIDxN/n78n/7QCpKnzWYNf3MCA+T+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wsULGAAAA3gAAAA8AAAAAAAAA&#10;AAAAAAAAoQIAAGRycy9kb3ducmV2LnhtbFBLBQYAAAAABAAEAPkAAACUAwAAAAA=&#10;">
                  <v:stroke dashstyle="1 1" endcap="round"/>
                </v:line>
                <v:line id="Line 260" o:spid="_x0000_s1133" style="position:absolute;flip:y;visibility:visible;mso-wrap-style:square" from="26561,4750" to="26561,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vNcYAAADeAAAADwAAAGRycy9kb3ducmV2LnhtbESPQWvCQBCF74L/YRmhN92obdToKiKE&#10;lp5qqvchOyYh2dmQXU3677uFgsfHm/e9ebvDYBrxoM5VlhXMZxEI4tzqigsFl+90ugbhPLLGxjIp&#10;+CEHh/14tMNE257P9Mh8IQKEXYIKSu/bREqXl2TQzWxLHLyb7Qz6ILtC6g77ADeNXERRLA1WHBpK&#10;bOlUUl5ndxPeSD8v6Tm71uaNV6v3rzpuNn2s1MtkOG5BeBr88/g//aEVbF6XywX8zQkM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iLzXGAAAA3gAAAA8AAAAAAAAA&#10;AAAAAAAAoQIAAGRycy9kb3ducmV2LnhtbFBLBQYAAAAABAAEAPkAAACUAwAAAAA=&#10;">
                  <v:stroke dashstyle="1 1" endcap="round"/>
                </v:line>
                <v:line id="Line 261" o:spid="_x0000_s1134" style="position:absolute;flip:y;visibility:visible;mso-wrap-style:square" from="50938,4750" to="50938,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KrsYAAADeAAAADwAAAGRycy9kb3ducmV2LnhtbESPQWvCQBCF7wX/wzKCt7rRtLFGVxEh&#10;VHqqqb0P2WkSkp0N2dXEf+8WCj0+3rzvzdvuR9OKG/WutqxgMY9AEBdW11wquHxlz28gnEfW2Fom&#10;BXdysN9NnraYajvwmW65L0WAsEtRQeV9l0rpiooMurntiIP3Y3uDPsi+lLrHIcBNK5dRlEiDNYeG&#10;Cjs6VlQ0+dWEN7KPS3bOvxvzyqvV+2eTtOshUWo2HQ8bEJ5G/3/8lz5pBeuXOI7hd05ggN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uiq7GAAAA3gAAAA8AAAAAAAAA&#10;AAAAAAAAoQIAAGRycy9kb3ducmV2LnhtbFBLBQYAAAAABAAEAPkAAACUAwAAAAA=&#10;">
                  <v:stroke dashstyle="1 1" endcap="round"/>
                </v:line>
                <v:shape id="Text Box 262" o:spid="_x0000_s1135" type="#_x0000_t202" style="position:absolute;left:11720;top:4275;width:5356;height:2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yfa8QA&#10;AADeAAAADwAAAGRycy9kb3ducmV2LnhtbESPQWvCQBSE74X+h+UJvRTdNEqI0VWkIO3V2N4f2Wc2&#10;mH2bZrdJ+u+7guBxmJlvmO1+sq0YqPeNYwVviwQEceV0w7WCr/NxnoPwAVlj65gU/JGH/e75aYuF&#10;diOfaChDLSKEfYEKTAhdIaWvDFn0C9cRR+/ieoshyr6Wuscxwm0r0yTJpMWG44LBjt4NVdfy1yoY&#10;D/XwnZcmzYejS1+Nzz7cT6bUy2w6bEAEmsIjfG9/agXr1XK5gtudeAXk7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8n2v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UPLINK</w:t>
                        </w:r>
                      </w:p>
                    </w:txbxContent>
                  </v:textbox>
                </v:shape>
                <v:shape id="Text Box 263" o:spid="_x0000_s1136" type="#_x0000_t202" style="position:absolute;left:35237;top:4169;width:7446;height:2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68MUA&#10;AADeAAAADwAAAGRycy9kb3ducmV2LnhtbESPQWvCQBSE74X+h+UVeim6aWxDjK4igtRrY70/ss9s&#10;MPs2za5J+u+7QqHHYWa+YdbbybZioN43jhW8zhMQxJXTDdcKvk6HWQ7CB2SNrWNS8EMetpvHhzUW&#10;2o38SUMZahEh7AtUYELoCil9Zciin7uOOHoX11sMUfa11D2OEW5bmSZJJi02HBcMdrQ3VF3Lm1Uw&#10;7urhnJcmzYeDS1+Mzz7cd6bU89O0W4EINIX/8F/7qBUs3xaLd7jfiV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Drw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000000"/>
                            <w:sz w:val="21"/>
                            <w:szCs w:val="21"/>
                          </w:rPr>
                        </w:pPr>
                        <w:r w:rsidRPr="00CF383C">
                          <w:rPr>
                            <w:rFonts w:ascii="Trebuchet MS" w:hAnsi="Trebuchet MS" w:cs="Trebuchet MS"/>
                            <w:color w:val="000000"/>
                            <w:sz w:val="21"/>
                            <w:szCs w:val="21"/>
                          </w:rPr>
                          <w:t>DOWNLINK</w:t>
                        </w:r>
                      </w:p>
                    </w:txbxContent>
                  </v:textbox>
                </v:shape>
                <v:line id="Line 264" o:spid="_x0000_s1137" style="position:absolute;visibility:visible;mso-wrap-style:square" from="16736,5260" to="25715,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8nKscAAADeAAAADwAAAGRycy9kb3ducmV2LnhtbESPQWsCMRSE74X+h/AK3mrWKtrdGqW4&#10;FDzUglp6ft28bpZuXpZNusZ/bwqCx2FmvmGW62hbMVDvG8cKJuMMBHHldMO1gs/j2+MzCB+QNbaO&#10;ScGZPKxX93dLLLQ78Z6GQ6hFgrAvUIEJoSuk9JUhi37sOuLk/bjeYkiyr6Xu8ZTgtpVPWTaXFhtO&#10;CwY72hiqfg9/VsHClHu5kOX78aMcmkked/HrO1dq9BBfX0AEiuEWvra3WkE+m07n8H8nX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nycqxwAAAN4AAAAPAAAAAAAA&#10;AAAAAAAAAKECAABkcnMvZG93bnJldi54bWxQSwUGAAAAAAQABAD5AAAAlQMAAAAA&#10;">
                  <v:stroke endarrow="block"/>
                </v:line>
                <v:line id="Line 265" o:spid="_x0000_s1138" style="position:absolute;flip:x;visibility:visible;mso-wrap-style:square" from="1343,5260" to="1161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OKTccAAADeAAAADwAAAGRycy9kb3ducmV2LnhtbESPQWvCQBCF7wX/wzKFXoJuNMXW1FW0&#10;VSgUD9Ueehyy0ySYnQ3ZqcZ/7wqFHh9v3vfmzZe9a9SJulB7NjAepaCIC29rLg18HbbDZ1BBkC02&#10;nsnAhQIsF4O7OebWn/mTTnspVYRwyNFAJdLmWoeiIodh5Fvi6P34zqFE2ZXadniOcNfoSZpOtcOa&#10;Y0OFLb1WVBz3vy6+sd3xW5Yla6eTZEabb/lItRjzcN+vXkAJ9fJ//Jd+twZmj1n2BLc5kQF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4pNxwAAAN4AAAAPAAAAAAAA&#10;AAAAAAAAAKECAABkcnMvZG93bnJldi54bWxQSwUGAAAAAAQABAD5AAAAlQMAAAAA&#10;">
                  <v:stroke endarrow="block"/>
                </v:line>
                <v:line id="Line 266" o:spid="_x0000_s1139" style="position:absolute;visibility:visible;mso-wrap-style:square" from="42389,5260" to="50938,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wWw8QAAADeAAAADwAAAGRycy9kb3ducmV2LnhtbERPW2vCMBR+H+w/hDPY20zVMW01iqwM&#10;9rAJXvD52BybYnNSmqxm/355GPj48d2X62hbMVDvG8cKxqMMBHHldMO1guPh42UOwgdkja1jUvBL&#10;Htarx4clFtrdeEfDPtQihbAvUIEJoSuk9JUhi37kOuLEXVxvMSTY11L3eEvhtpWTLHuTFhtODQY7&#10;ejdUXfc/VsHMlDs5k+XXYVsOzTiP3/F0zpV6foqbBYhAMdzF/+5PrSB/nU7T3nQnX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BbDxAAAAN4AAAAPAAAAAAAAAAAA&#10;AAAAAKECAABkcnMvZG93bnJldi54bWxQSwUGAAAAAAQABAD5AAAAkgMAAAAA&#10;">
                  <v:stroke endarrow="block"/>
                </v:line>
                <v:line id="Line 267" o:spid="_x0000_s1140" style="position:absolute;flip:x y;visibility:visible;mso-wrap-style:square" from="26561,5260" to="34685,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YoMcAAADeAAAADwAAAGRycy9kb3ducmV2LnhtbESPQWvCQBSE74X+h+UVetONtUgSXaUI&#10;hR68qKVeX7LPbDT7NsmuMf333UKhx2FmvmFWm9E2YqDe144VzKYJCOLS6ZorBZ/H90kKwgdkjY1j&#10;UvBNHjbrx4cV5trdeU/DIVQiQtjnqMCE0OZS+tKQRT91LXH0zq63GKLsK6l7vEe4beRLkiykxZrj&#10;gsGWtobK6+FmFQzFbXb52u2vvjh1WZGabrvrFko9P41vSxCBxvAf/mt/aAXZ63yewe+deAX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m9igxwAAAN4AAAAPAAAAAAAA&#10;AAAAAAAAAKECAABkcnMvZG93bnJldi54bWxQSwUGAAAAAAQABAD5AAAAlQMAAAAA&#10;">
                  <v:stroke endarrow="block"/>
                </v:line>
                <v:line id="Line 268" o:spid="_x0000_s1141" style="position:absolute;flip:y;visibility:visible;mso-wrap-style:square" from="13312,6606" to="13312,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npMYAAADeAAAADwAAAGRycy9kb3ducmV2LnhtbESPwU7DMAyG70i8Q2QkbixljG4ry6YJ&#10;qQJx2rrtbjVeW7Vxqias5e3xAYmj9fv/7G+zm1ynbjSExrOB51kCirj0tuHKwPmUP61AhYhssfNM&#10;Bn4owG57f7fBzPqRj3QrYqUEwiFDA3WMfaZ1KGtyGGa+J5bs6geHUcah0nbAUeCu0/MkSbXDhuVC&#10;jT2911S2xbeTN/Kvc34sLq175eXy49Cm3XpMjXl8mPZvoCJN8X/5r/1pDawXLwsREB1hgN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6Z6TGAAAA3gAAAA8AAAAAAAAA&#10;AAAAAAAAoQIAAGRycy9kb3ducmV2LnhtbFBLBQYAAAAABAAEAPkAAACUAwAAAAA=&#10;">
                  <v:stroke dashstyle="1 1" endcap="round"/>
                </v:line>
                <v:line id="Line 269" o:spid="_x0000_s1142" style="position:absolute;flip:y;visibility:visible;mso-wrap-style:square" from="13746,6606" to="13746,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CP8YAAADeAAAADwAAAGRycy9kb3ducmV2LnhtbESPT2vCQBDF74LfYRnBm278F2vqKlII&#10;Fk81tfchO01CsrMhuzXx23cLBY+PN+/35u2Pg2nEnTpXWVawmEcgiHOrKy4U3D7T2QsI55E1NpZJ&#10;wYMcHA/j0R4TbXu+0j3zhQgQdgkqKL1vEyldXpJBN7ctcfC+bWfQB9kVUnfYB7hp5DKKYmmw4tBQ&#10;YktvJeV19mPCG+nlll6zr9pseLs9f9Rxs+tjpaaT4fQKwtPgn8f/6XetYLderRfwNycwQB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2wj/GAAAA3gAAAA8AAAAAAAAA&#10;AAAAAAAAoQIAAGRycy9kb3ducmV2LnhtbFBLBQYAAAAABAAEAPkAAACUAwAAAAA=&#10;">
                  <v:stroke dashstyle="1 1" endcap="round"/>
                </v:line>
                <v:line id="Line 270" o:spid="_x0000_s1143" style="position:absolute;flip:y;visibility:visible;mso-wrap-style:square" from="38535,6606" to="38535,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cSMYAAADeAAAADwAAAGRycy9kb3ducmV2LnhtbESPQWvCQBCF74L/YRmhN91oNWp0FSmE&#10;Fk811fuQHZOQ7GzIbk3677uFgsfHm/e9efvjYBrxoM5VlhXMZxEI4tzqigsF1690ugHhPLLGxjIp&#10;+CEHx8N4tMdE254v9Mh8IQKEXYIKSu/bREqXl2TQzWxLHLy77Qz6ILtC6g77ADeNXERRLA1WHBpK&#10;bOmtpLzOvk14Iz1f00t2q82K1+v3zzputn2s1MtkOO1AeBr88/g//aEVbJevywX8zQkMk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kXEjGAAAA3gAAAA8AAAAAAAAA&#10;AAAAAAAAoQIAAGRycy9kb3ducmV2LnhtbFBLBQYAAAAABAAEAPkAAACUAwAAAAA=&#10;">
                  <v:stroke dashstyle="1 1" endcap="round"/>
                </v:line>
                <v:line id="Line 271" o:spid="_x0000_s1144" style="position:absolute;flip:y;visibility:visible;mso-wrap-style:square" from="38969,6606" to="3896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08YAAADeAAAADwAAAGRycy9kb3ducmV2LnhtbESPT2vCQBDF74LfYRmhN934L9bUVUoh&#10;KJ5qau9DdpqEZGdDdmvit3cLBY+PN+/35u0Og2nEjTpXWVYwn0UgiHOrKy4UXL/S6SsI55E1NpZJ&#10;wZ0cHPbj0Q4TbXu+0C3zhQgQdgkqKL1vEyldXpJBN7MtcfB+bGfQB9kVUnfYB7hp5CKKYmmw4tBQ&#10;YksfJeV19mvCG+n5ml6y79qsebM5ftZxs+1jpV4mw/sbCE+Dfx7/p09awXa1XC3hb05ggN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o+dPGAAAA3gAAAA8AAAAAAAAA&#10;AAAAAAAAoQIAAGRycy9kb3ducmV2LnhtbFBLBQYAAAAABAAEAPkAAACUAwAAAAA=&#10;">
                  <v:stroke dashstyle="1 1" endcap="round"/>
                </v:line>
                <v:shape id="Text Box 272" o:spid="_x0000_s1145" type="#_x0000_t202" style="position:absolute;left:5767;top:6914;width:4899;height:17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FsUA&#10;AADeAAAADwAAAGRycy9kb3ducmV2LnhtbESPwWrDMBBE74X+g9hCLqWR6xrjuFFCKIT2Gie9L9bG&#10;MrVWrqXazt9XgUCOw8y8Ydbb2XZipMG3jhW8LhMQxLXTLTcKTsf9SwHCB2SNnWNScCEP283jwxpL&#10;7SY+0FiFRkQI+xIVmBD6UkpfG7Lol64njt7ZDRZDlEMj9YBThNtOpkmSS4stxwWDPX0Yqn+qP6tg&#10;2jXjd1GZtBj3Ln02Pv90v7lSi6d59w4i0Bzu4Vv7SytYZW9ZBtc78Qr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uwW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v:textbox>
                </v:shape>
                <v:shape id="Text Box 273" o:spid="_x0000_s1146" type="#_x0000_t202" style="position:absolute;left:17623;top:6923;width:4863;height:1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JjcUA&#10;AADeAAAADwAAAGRycy9kb3ducmV2LnhtbESPQWvCQBSE74X+h+UVeim6abQhRleRgtRrY70/ss9s&#10;MPs2zW6T9N93BaHHYWa+YTa7ybZioN43jhW8zhMQxJXTDdcKvk6HWQ7CB2SNrWNS8EsedtvHhw0W&#10;2o38SUMZahEh7AtUYELoCil9Zciin7uOOHoX11sMUfa11D2OEW5bmSZJJi02HBcMdvRuqLqWP1bB&#10;uK+Hc16aNB8OLn0xPvtw35lSz0/Tfg0i0BT+w/f2UStYLRfLN7jdi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kmN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v:textbox>
                </v:shape>
                <v:line id="Line 274" o:spid="_x0000_s1147" style="position:absolute;visibility:visible;mso-wrap-style:square" from="10327,7640" to="13312,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UV8cAAADeAAAADwAAAGRycy9kb3ducmV2LnhtbESPzWrDMBCE74G+g9hCb4mcNiS1EyWU&#10;mkAObSE/5LyxtpaptTKW6qhvXxUKOQ4z8w2z2kTbioF63zhWMJ1kIIgrpxuuFZyO2/EzCB+QNbaO&#10;ScEPedis70YrLLS78p6GQ6hFgrAvUIEJoSuk9JUhi37iOuLkfbreYkiyr6Xu8ZrgtpWPWTaXFhtO&#10;CwY7ejVUfR2+rYKFKfdyIcu340c5NNM8vsfzJVfq4T6+LEEEiuEW/m/vtIJ89jSbw9+ddAX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VRXxwAAAN4AAAAPAAAAAAAA&#10;AAAAAAAAAKECAABkcnMvZG93bnJldi54bWxQSwUGAAAAAAQABAD5AAAAlQMAAAAA&#10;">
                  <v:stroke endarrow="block"/>
                </v:line>
                <v:line id="Line 275" o:spid="_x0000_s1148" style="position:absolute;flip:x;visibility:visible;mso-wrap-style:square" from="1343,7640" to="5188,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5MMcAAADeAAAADwAAAGRycy9kb3ducmV2LnhtbESPT2vCQBDF70K/wzIFL6FuasTW6Cr9&#10;oyBID7U99DhkxyQ0OxuyU02/vSsIHh9v3u/NW6x616gjdaH2bOBxlIIiLrytuTTw/bV5eAYVBNli&#10;45kM/FOA1fJusMDc+hN/0nEvpYoQDjkaqETaXOtQVOQwjHxLHL2D7xxKlF2pbYenCHeNHqfpVDus&#10;OTZU2NJbRcXv/s/FNzYf/J5lyavTSTKj9Y/sUi3GDO/7lzkooV5ux9f01hqYTbLJE1zmRAbo5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fkwxwAAAN4AAAAPAAAAAAAA&#10;AAAAAAAAAKECAABkcnMvZG93bnJldi54bWxQSwUGAAAAAAQABAD5AAAAlQMAAAAA&#10;">
                  <v:stroke endarrow="block"/>
                </v:line>
                <v:line id="Line 276" o:spid="_x0000_s1149" style="position:absolute;visibility:visible;mso-wrap-style:square" from="22296,7640" to="25715,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lvsQAAADeAAAADwAAAGRycy9kb3ducmV2LnhtbERPz2vCMBS+C/sfwhvspqlTdK1GGRbB&#10;wxyoY+dn89aUNS+lyWr23y+HgceP7/d6G20rBup941jBdJKBIK6cbrhW8HHZj19A+ICssXVMCn7J&#10;w3bzMFpjod2NTzScQy1SCPsCFZgQukJKXxmy6CeuI07cl+sthgT7WuoebynctvI5yxbSYsOpwWBH&#10;O0PV9/nHKlia8iSXsny7vJdDM83jMX5ec6WeHuPrCkSgGO7if/dBK8jns3nam+6kK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mW+xAAAAN4AAAAPAAAAAAAAAAAA&#10;AAAAAKECAABkcnMvZG93bnJldi54bWxQSwUGAAAAAAQABAD5AAAAkgMAAAAA&#10;">
                  <v:stroke endarrow="block"/>
                </v:line>
                <v:line id="Line 277" o:spid="_x0000_s1150" style="position:absolute;flip:x;visibility:visible;mso-wrap-style:square" from="13746,7640" to="1716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bI2ccAAADeAAAADwAAAGRycy9kb3ducmV2LnhtbESPT2vCQBDF74V+h2UKvYS6aSPSRFfp&#10;H4WCeND24HHIjkkwOxuyU43f3hUKPT7evN+bN1sMrlUn6kPj2cDzKAVFXHrbcGXg53v19AoqCLLF&#10;1jMZuFCAxfz+boaF9Wfe0mknlYoQDgUaqEW6QutQ1uQwjHxHHL2D7x1KlH2lbY/nCHetfknTiXbY&#10;cGyosaOPmsrj7tfFN1Yb/syy5N3pJMlpuZd1qsWYx4fhbQpKaJD/47/0lzWQj7NxDrc5kQF6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FsjZxwAAAN4AAAAPAAAAAAAA&#10;AAAAAAAAAKECAABkcnMvZG93bnJldi54bWxQSwUGAAAAAAQABAD5AAAAlQMAAAAA&#10;">
                  <v:stroke endarrow="block"/>
                </v:line>
                <v:shape id="Text Box 278" o:spid="_x0000_s1151" type="#_x0000_t202" style="position:absolute;left:30990;top:6923;width:4899;height:1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8yMQA&#10;AADeAAAADwAAAGRycy9kb3ducmV2LnhtbESPzWrCQBSF9wXfYbiCm6IT0xrS1FGkIHbbqPtL5jYT&#10;mrkTM9Mkvr2zKHR5OH982/1kWzFQ7xvHCtarBARx5XTDtYLL+bjMQfiArLF1TAru5GG/mz1tsdBu&#10;5C8aylCLOMK+QAUmhK6Q0leGLPqV64ij9+16iyHKvpa6xzGO21amSZJJiw3HB4MdfRiqfspfq2A8&#10;1MM1L02aD0eXPhufndwtU2oxnw7vIAJN4T/81/7UCt5eXzYRIOJEFJ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fMj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BAND-A</w:t>
                        </w:r>
                      </w:p>
                    </w:txbxContent>
                  </v:textbox>
                </v:shape>
                <v:shape id="Text Box 279" o:spid="_x0000_s1152" type="#_x0000_t202" style="position:absolute;left:42841;top:6932;width:4867;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ZU8UA&#10;AADeAAAADwAAAGRycy9kb3ducmV2LnhtbESPQWvCQBSE70L/w/IKXqRuTG2IqauIIO3V2N4f2Wc2&#10;NPs2zW6T9N93C4LHYWa+Ybb7ybZioN43jhWslgkI4srphmsFH5fTUw7CB2SNrWNS8Ese9ruH2RYL&#10;7UY+01CGWkQI+wIVmBC6QkpfGbLol64jjt7V9RZDlH0tdY9jhNtWpkmSSYsNxwWDHR0NVV/lj1Uw&#10;HurhMy9Nmg8nly6Mz97cd6bU/HE6vIIINIV7+NZ+1wo26+eXF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NlT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7"/>
                            <w:szCs w:val="17"/>
                          </w:rPr>
                        </w:pPr>
                        <w:r w:rsidRPr="00CF383C">
                          <w:rPr>
                            <w:rFonts w:ascii="Trebuchet MS" w:hAnsi="Trebuchet MS" w:cs="Trebuchet MS"/>
                            <w:b/>
                            <w:bCs/>
                            <w:color w:val="000000"/>
                            <w:sz w:val="17"/>
                            <w:szCs w:val="17"/>
                          </w:rPr>
                          <w:t>BAND-B</w:t>
                        </w:r>
                      </w:p>
                    </w:txbxContent>
                  </v:textbox>
                </v:shape>
                <v:line id="Line 280" o:spid="_x0000_s1153" style="position:absolute;visibility:visible;mso-wrap-style:square" from="35545,7649" to="38535,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EicgAAADeAAAADwAAAGRycy9kb3ducmV2LnhtbESPQUsDMRSE7wX/Q3hCb222rVp3bVrE&#10;pdCDFdqK5+fmuVncvCybdBv/fSMIHoeZ+YZZbaJtxUC9bxwrmE0zEMSV0w3XCt5P28kjCB+QNbaO&#10;ScEPedisb0YrLLS78IGGY6hFgrAvUIEJoSuk9JUhi37qOuLkfbneYkiyr6Xu8ZLgtpXzLHuQFhtO&#10;CwY7ejFUfR/PVsHSlAe5lOXr6a0cmlke9/HjM1dqfBufn0AEiuE//NfeaQX53eJ+Dr930hWQ6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vEicgAAADeAAAADwAAAAAA&#10;AAAAAAAAAAChAgAAZHJzL2Rvd25yZXYueG1sUEsFBgAAAAAEAAQA+QAAAJYDAAAAAA==&#10;">
                  <v:stroke endarrow="block"/>
                </v:line>
                <v:line id="Line 281" o:spid="_x0000_s1154" style="position:absolute;flip:x;visibility:visible;mso-wrap-style:square" from="26561,7649" to="30411,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dp7scAAADeAAAADwAAAGRycy9kb3ducmV2LnhtbESPQWvCQBCF7wX/wzKFXoJuNLXU1FW0&#10;VSgUD9Ueehyy0ySYnQ3ZqcZ/7wqFHh9v3vfmzZe9a9SJulB7NjAepaCIC29rLg18HbbDZ1BBkC02&#10;nsnAhQIsF4O7OebWn/mTTnspVYRwyNFAJdLmWoeiIodh5Fvi6P34zqFE2ZXadniOcNfoSZo+aYc1&#10;x4YKW3qtqDjuf118Y7vjtyxL1k4nyYw23/KRajHm4b5fvYAS6uX/+C/9bg3MHrNpBrc5kQF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J2nuxwAAAN4AAAAPAAAAAAAA&#10;AAAAAAAAAKECAABkcnMvZG93bnJldi54bWxQSwUGAAAAAAQABAD5AAAAlQMAAAAA&#10;">
                  <v:stroke endarrow="block"/>
                </v:line>
                <v:line id="Line 282" o:spid="_x0000_s1155" style="position:absolute;visibility:visible;mso-wrap-style:square" from="47514,7649" to="50938,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5ZsgAAADeAAAADwAAAGRycy9kb3ducmV2LnhtbESPT0sDMRTE74LfITyhN5vtH627Ni2l&#10;i9CDFdqK5+fmuVncvCybdBu/fSMIHoeZ+Q2zXEfbioF63zhWMBlnIIgrpxuuFbyfXu6fQPiArLF1&#10;TAp+yMN6dXuzxEK7Cx9oOIZaJAj7AhWYELpCSl8ZsujHriNO3pfrLYYk+1rqHi8Jbls5zbJHabHh&#10;tGCwo62h6vt4tgoWpjzIhSxfT2/l0EzyuI8fn7lSo7u4eQYRKIb/8F97pxXk89nDHH7vpCs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d75ZsgAAADeAAAADwAAAAAA&#10;AAAAAAAAAAChAgAAZHJzL2Rvd25yZXYueG1sUEsFBgAAAAAEAAQA+QAAAJYDAAAAAA==&#10;">
                  <v:stroke endarrow="block"/>
                </v:line>
                <v:line id="Line 283" o:spid="_x0000_s1156" style="position:absolute;flip:x;visibility:visible;mso-wrap-style:square" from="38969,7649" to="42380,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UAccAAADeAAAADwAAAGRycy9kb3ducmV2LnhtbESPQWvCQBCF74X+h2UKXkLd1NRSo6u0&#10;VUGQHmp76HHIjklodjZkpxr/vSsIHh9v3vfmzRa9a9SBulB7NvA0TEERF97WXBr4+V4/voIKgmyx&#10;8UwGThRgMb+/m2Fu/ZG/6LCTUkUIhxwNVCJtrnUoKnIYhr4ljt7edw4lyq7UtsNjhLtGj9L0RTus&#10;OTZU2NJHRcXf7t/FN9afvMyy5N3pJJnQ6le2qRZjBg/92xSUUC+342t6Yw1MnrPxGC5zIgP0/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lQBxwAAAN4AAAAPAAAAAAAA&#10;AAAAAAAAAKECAABkcnMvZG93bnJldi54bWxQSwUGAAAAAAQABAD5AAAAlQMAAAAA&#10;">
                  <v:stroke endarrow="block"/>
                </v:line>
                <v:shape id="Text Box 284" o:spid="_x0000_s1157" type="#_x0000_t202" style="position:absolute;left:1967;top:9822;width:4022;height:2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1BJ8UA&#10;AADeAAAADwAAAGRycy9kb3ducmV2LnhtbESPQWvCQBSE7wX/w/KEXopumtYQo6tIQdpro94f2Wc2&#10;mH0bs9sk/ffdQqHHYWa+Ybb7ybZioN43jhU8LxMQxJXTDdcKzqfjIgfhA7LG1jEp+CYP+93sYYuF&#10;diN/0lCGWkQI+wIVmBC6QkpfGbLol64jjt7V9RZDlH0tdY9jhNtWpkmSSYsNxwWDHb0Zqm7ll1Uw&#10;HurhkpcmzYejS5+Mz97dPVPqcT4dNiACTeE//Nf+0ArWry+rDH7vx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UEn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v:textbox>
                </v:shape>
                <v:shape id="Text Box 285" o:spid="_x0000_s1158" type="#_x0000_t202" style="position:absolute;left:8775;top:9764;width:4460;height:2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kvMUA&#10;AADeAAAADwAAAGRycy9kb3ducmV2LnhtbESPQUvDQBSE7wX/w/IEL8VujDWNMZtShKLXRnt/ZJ/Z&#10;YPZtzK5J/PeuIPQ4zMw3TLlfbC8mGn3nWMHdJgFB3Djdcavg/e14m4PwAVlj75gU/JCHfXW1KrHQ&#10;buYTTXVoRYSwL1CBCWEopPSNIYt+4wbi6H240WKIcmylHnGOcNvLNEkyabHjuGBwoGdDzWf9bRXM&#10;h3Y657VJ8+no0rXx2Yv7ypS6uV4OTyACLeES/m+/agWP2/uHHfzdiVdAV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eS8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v:textbox>
                </v:shape>
                <v:shape id="Text Box 286" o:spid="_x0000_s1159" type="#_x0000_t202" style="position:absolute;left:15180;top:9764;width:4994;height:2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zsIA&#10;AADeAAAADwAAAGRycy9kb3ducmV2LnhtbERPz2vCMBS+D/wfwhO8DE3tZuk6o8hA3HVV74/mrSlr&#10;XmqTtfW/N4fBjh/f7+1+sq0YqPeNYwXrVQKCuHK64VrB5Xxc5iB8QNbYOiYFd/Kw382etlhoN/IX&#10;DWWoRQxhX6ACE0JXSOkrQxb9ynXEkft2vcUQYV9L3eMYw20r0yTJpMWGY4PBjj4MVT/lr1UwHurh&#10;mpcmzYejS5+Nz07ulim1mE+HdxCBpvAv/nN/agVvry+buDfeiV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DOwgAAAN4AAAAPAAAAAAAAAAAAAAAAAJgCAABkcnMvZG93&#10;bnJldi54bWxQSwUGAAAAAAQABAD1AAAAhw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v:textbox>
                </v:shape>
                <v:shape id="Text Box 287" o:spid="_x0000_s1160" type="#_x0000_t202" style="position:absolute;left:22562;top:9593;width:2886;height:2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VVcUA&#10;AADeAAAADwAAAGRycy9kb3ducmV2LnhtbESPQWvCQBSE7wX/w/IKvRTdNG1DjK4iBanXxnp/ZJ/Z&#10;0OzbmN0m6b/vCoLHYWa+YdbbybZioN43jhW8LBIQxJXTDdcKvo/7eQ7CB2SNrWNS8EcetpvZwxoL&#10;7Ub+oqEMtYgQ9gUqMCF0hZS+MmTRL1xHHL2z6y2GKPta6h7HCLetTJMkkxYbjgsGO/owVP2Uv1bB&#10;uKuHU16aNB/2Ln02Pvt0l0ypp8dptwIRaAr38K190AqWb6/vS7jeiV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tVV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v:textbox>
                </v:shape>
                <v:line id="Line 288" o:spid="_x0000_s1161" style="position:absolute;flip:y;visibility:visible;mso-wrap-style:square" from="6477,10024" to="6477,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7xMYAAADeAAAADwAAAGRycy9kb3ducmV2LnhtbESPwU7DMAyG70i8Q2Sk3VgKjI6VZdOE&#10;VA1xomXcrca0VRunarK1e3t8QOJo/f4/+9vuZ9erC42h9WzgYZmAIq68bbk2cPrK719AhYhssfdM&#10;Bq4UYL+7vdliZv3EBV3KWCuBcMjQQBPjkGkdqoYchqUfiCX78aPDKONYazviJHDX68ckSbXDluVC&#10;gwO9NVR15dnJG/nHKS/K784983p9/OzSfjOlxizu5sMrqEhz/F/+a79bA5vVUyoCoiM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PO8TGAAAA3gAAAA8AAAAAAAAA&#10;AAAAAAAAoQIAAGRycy9kb3ducmV2LnhtbFBLBQYAAAAABAAEAPkAAACUAwAAAAA=&#10;">
                  <v:stroke dashstyle="1 1" endcap="round"/>
                </v:line>
                <v:line id="Line 289" o:spid="_x0000_s1162" style="position:absolute;flip:y;visibility:visible;mso-wrap-style:square" from="8191,10024" to="8191,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eX8YAAADeAAAADwAAAGRycy9kb3ducmV2LnhtbESPT2vCQBDF7wW/wzJCb3Xjn0aNrlKE&#10;oPRUo96H7JiEZGdDdmvSb+8WCj0+3rzfm7fdD6YRD+pcZVnBdBKBIM6trrhQcL2kbysQziNrbCyT&#10;gh9ysN+NXraYaNvzmR6ZL0SAsEtQQel9m0jp8pIMuoltiYN3t51BH2RXSN1hH+CmkbMoiqXBikND&#10;iS0dSsrr7NuEN9LPa3rObrV55+Xy+FXHzbqPlXodDx8bEJ4G/3/8lz5pBevFPJ7C75zAAL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Dnl/GAAAA3gAAAA8AAAAAAAAA&#10;AAAAAAAAoQIAAGRycy9kb3ducmV2LnhtbFBLBQYAAAAABAAEAPkAAACUAwAAAAA=&#10;">
                  <v:stroke dashstyle="1 1" endcap="round"/>
                </v:line>
                <v:line id="Line 290" o:spid="_x0000_s1163" style="position:absolute;flip:y;visibility:visible;mso-wrap-style:square" from="20581,10024" to="20581,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AKMYAAADeAAAADwAAAGRycy9kb3ducmV2LnhtbESPQWvCQBCF7wX/wzKCt7qptVFTV5FC&#10;UHqqqb0P2TEJyc6G7Griv3cFocfHm/e9eevtYBpxpc5VlhW8TSMQxLnVFRcKTr/p6xKE88gaG8uk&#10;4EYOtpvRyxoTbXs+0jXzhQgQdgkqKL1vEyldXpJBN7UtcfDOtjPog+wKqTvsA9w0chZFsTRYcWgo&#10;saWvkvI6u5jwRvp9So/ZX20+eLHY/9Rxs+pjpSbjYfcJwtPg/4+f6YNWsJq/xzN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RACjGAAAA3gAAAA8AAAAAAAAA&#10;AAAAAAAAoQIAAGRycy9kb3ducmV2LnhtbFBLBQYAAAAABAAEAPkAAACUAwAAAAA=&#10;">
                  <v:stroke dashstyle="1 1" endcap="round"/>
                </v:line>
                <v:line id="Line 291" o:spid="_x0000_s1164" style="position:absolute;flip:y;visibility:visible;mso-wrap-style:square" from="22296,10024" to="22296,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ls8YAAADeAAAADwAAAGRycy9kb3ducmV2LnhtbESPQWvCQBCF7wX/wzKCt7qptlFTVxEh&#10;VHqqqb0P2TEJyc6G7Griv3cFocfHm/e9eevtYBpxpc5VlhW8TSMQxLnVFRcKTr/p6xKE88gaG8uk&#10;4EYOtpvRyxoTbXs+0jXzhQgQdgkqKL1vEyldXpJBN7UtcfDOtjPog+wKqTvsA9w0chZFsTRYcWgo&#10;saV9SXmdXUx4I/0+pcfsrzYfvFh8/dRxs+pjpSbjYfcJwtPg/4+f6YNWsHqfx3N4zAkMkJ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dpbPGAAAA3gAAAA8AAAAAAAAA&#10;AAAAAAAAoQIAAGRycy9kb3ducmV2LnhtbFBLBQYAAAAABAAEAPkAAACUAwAAAAA=&#10;">
                  <v:stroke dashstyle="1 1" endcap="round"/>
                </v:line>
                <v:line id="Line 292" o:spid="_x0000_s1165" style="position:absolute;flip:y;visibility:visible;mso-wrap-style:square" from="31700,10024" to="31700,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9x8YAAADeAAAADwAAAGRycy9kb3ducmV2LnhtbESPT2vCQBDF7wW/wzKCt7qpf6KmriKF&#10;UPFUU3sfsmMSkp0N2a1Jv70rCD0+3rzfm7fdD6YRN+pcZVnB2zQCQZxbXXGh4PKdvq5BOI+ssbFM&#10;Cv7IwX43etliom3PZ7plvhABwi5BBaX3bSKly0sy6Ka2JQ7e1XYGfZBdIXWHfYCbRs6iKJYGKw4N&#10;Jbb0UVJeZ78mvJGeLuk5+6nNklerz686bjZ9rNRkPBzeQXga/P/xM33UCjaLebyAx5zAAL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0PcfGAAAA3gAAAA8AAAAAAAAA&#10;AAAAAAAAoQIAAGRycy9kb3ducmV2LnhtbFBLBQYAAAAABAAEAPkAAACUAwAAAAA=&#10;">
                  <v:stroke dashstyle="1 1" endcap="round"/>
                </v:line>
                <v:line id="Line 293" o:spid="_x0000_s1166" style="position:absolute;flip:y;visibility:visible;mso-wrap-style:square" from="33405,10024" to="33405,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YXMYAAADeAAAADwAAAGRycy9kb3ducmV2LnhtbESPQWvCQBCF74L/YRnBm26qNWrqKlII&#10;FU81tfchOyYh2dmQ3Zr033cFocfHm/e9ebvDYBpxp85VlhW8zCMQxLnVFRcKrl/pbAPCeWSNjWVS&#10;8EsODvvxaIeJtj1f6J75QgQIuwQVlN63iZQuL8mgm9uWOHg32xn0QXaF1B32AW4auYiiWBqsODSU&#10;2NJ7SXmd/ZjwRnq+ppfsuzYrXq8/Puu42faxUtPJcHwD4Wnw/8fP9Ekr2L4u4xU85gQGyP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4mFzGAAAA3gAAAA8AAAAAAAAA&#10;AAAAAAAAoQIAAGRycy9kb3ducmV2LnhtbFBLBQYAAAAABAAEAPkAAACUAwAAAAA=&#10;">
                  <v:stroke dashstyle="1 1" endcap="round"/>
                </v:line>
                <v:line id="Line 294" o:spid="_x0000_s1167" style="position:absolute;flip:y;visibility:visible;mso-wrap-style:square" from="45799,10024" to="45799,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GK8YAAADeAAAADwAAAGRycy9kb3ducmV2LnhtbESPQWvCQBCF7wX/wzKF3uqm1q4aXaUU&#10;gtJTTfU+ZMckJDsbsluT/nu3UPD4ePO+N2+zG20rrtT72rGGl2kCgrhwpuZSw+k7e16C8AHZYOuY&#10;NPySh9128rDB1LiBj3TNQykihH2KGqoQulRKX1Rk0U9dRxy9i+sthij7Upoehwi3rZwliZIWa44N&#10;FXb0UVHR5D82vpF9nrJjfm7sGy8W+69GtatBaf30OL6vQQQaw/34P30wGlbzV6Xgb05kgN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qBivGAAAA3gAAAA8AAAAAAAAA&#10;AAAAAAAAoQIAAGRycy9kb3ducmV2LnhtbFBLBQYAAAAABAAEAPkAAACUAwAAAAA=&#10;">
                  <v:stroke dashstyle="1 1" endcap="round"/>
                </v:line>
                <v:line id="Line 295" o:spid="_x0000_s1168" style="position:absolute;flip:y;visibility:visible;mso-wrap-style:square" from="47514,10024" to="47514,1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jsMYAAADeAAAADwAAAGRycy9kb3ducmV2LnhtbESPQWvCQBCF7wX/wzJCb3WjbZOauooU&#10;QqWnJrX3ITtNQrKzIbua9N+7guDx8eZ9b95mN5lOnGlwjWUFy0UEgri0uuFKwfEne3oD4Tyyxs4y&#10;KfgnB7vt7GGDqbYj53QufCUChF2KCmrv+1RKV9Zk0C1sTxy8PzsY9EEOldQDjgFuOrmKolgabDg0&#10;1NjTR01lW5xMeCP7OmZ58duaV06Sz+827tZjrNTjfNq/g/A0+fvxLX3QCtYvz3EC1zmBAXJ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mo7DGAAAA3gAAAA8AAAAAAAAA&#10;AAAAAAAAoQIAAGRycy9kb3ducmV2LnhtbFBLBQYAAAAABAAEAPkAAACUAwAAAAA=&#10;">
                  <v:stroke dashstyle="1 1" endcap="round"/>
                </v:line>
                <v:line id="Line 296" o:spid="_x0000_s1169" style="position:absolute;visibility:visible;mso-wrap-style:square" from="5188,10666" to="6477,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53sQAAADeAAAADwAAAGRycy9kb3ducmV2LnhtbERPz2vCMBS+D/Y/hDfwNlM3UVuNMlYG&#10;OzhBHTs/m7emrHkpTazxvzeHgceP7/dqE20rBup941jBZJyBIK6cbrhW8H38eF6A8AFZY+uYFFzJ&#10;w2b9+LDCQrsL72k4hFqkEPYFKjAhdIWUvjJk0Y9dR5y4X9dbDAn2tdQ9XlK4beVLls2kxYZTg8GO&#10;3g1Vf4ezVTA35V7OZbk97sqhmeTxK/6ccqVGT/FtCSJQDHfxv/tTK8inr7O0N91JV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exAAAAN4AAAAPAAAAAAAAAAAA&#10;AAAAAKECAABkcnMvZG93bnJldi54bWxQSwUGAAAAAAQABAD5AAAAkgMAAAAA&#10;">
                  <v:stroke endarrow="block"/>
                </v:line>
                <v:line id="Line 297" o:spid="_x0000_s1170" style="position:absolute;flip:x;visibility:visible;mso-wrap-style:square" from="1343,10666" to="2202,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UuccAAADeAAAADwAAAGRycy9kb3ducmV2LnhtbESPQWvCQBCF7wX/wzJCL6FuaoqY6CrW&#10;VhBKD9oeehyyYxLMzobsVNN/3xUKPT7evO/NW64H16oL9aHxbOBxkoIiLr1tuDLw+bF7mIMKgmyx&#10;9UwGfijAejW6W2Jh/ZUPdDlKpSKEQ4EGapGu0DqUNTkME98RR+/ke4cSZV9p2+M1wl2rp2k60w4b&#10;jg01drStqTwfv118Y/fOL1mWPDudJDm9fslbqsWY+/GwWYASGuT/+C+9twbyp2yWw21OZIB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5S5xwAAAN4AAAAPAAAAAAAA&#10;AAAAAAAAAKECAABkcnMvZG93bnJldi54bWxQSwUGAAAAAAQABAD5AAAAlQMAAAAA&#10;">
                  <v:stroke endarrow="block"/>
                </v:line>
                <v:line id="Line 298" o:spid="_x0000_s1171" style="position:absolute;visibility:visible;mso-wrap-style:square" from="12032,10666" to="13312,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CjBcUAAADeAAAADwAAAGRycy9kb3ducmV2LnhtbESPXUvDMBSG7wf+h3AE77a0KqutS4dY&#10;BC+csE12fdYcm2JzUprYxX9vLgQvX94vns022kHMNPnesYJ8lYEgbp3uuVPwcXxZPoDwAVnj4JgU&#10;/JCHbX212GCl3YX3NB9CJ9II+woVmBDGSkrfGrLoV24kTt6nmyyGJKdO6gkvadwO8jbL1tJiz+nB&#10;4EjPhtqvw7dVUJhmLwvZvB3fm7nPy7iLp3Op1M11fHoEESiG//Bf+1UrKO/vigSQcBIKy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CjBcUAAADeAAAADwAAAAAAAAAA&#10;AAAAAAChAgAAZHJzL2Rvd25yZXYueG1sUEsFBgAAAAAEAAQA+QAAAJMDAAAAAA==&#10;">
                  <v:stroke endarrow="block"/>
                </v:line>
                <v:line id="Line 299" o:spid="_x0000_s1172" style="position:absolute;flip:x;visibility:visible;mso-wrap-style:square" from="8191,10666" to="904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OYsgAAADeAAAADwAAAGRycy9kb3ducmV2LnhtbESPzWvCQBDF70L/h2UKvQTd2JSqqav0&#10;Q0EoHvw4eByy0yQ0OxuyU43/fbdQ8Ph4835v3nzZu0adqQu1ZwPjUQqKuPC25tLA8bAeTkEFQbbY&#10;eCYDVwqwXNwN5phbf+EdnfdSqgjhkKOBSqTNtQ5FRQ7DyLfE0fvynUOJsiu17fAS4a7Rj2n6rB3W&#10;HBsqbOm9ouJ7/+PiG+stf2RZ8uZ0ksxodZLPVIsxD/f96wsooV5ux//pjTUwe8omY/ibEx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wOYsgAAADeAAAADwAAAAAA&#10;AAAAAAAAAAChAgAAZHJzL2Rvd25yZXYueG1sUEsFBgAAAAAEAAQA+QAAAJYDAAAAAA==&#10;">
                  <v:stroke endarrow="block"/>
                </v:line>
                <v:line id="Line 300" o:spid="_x0000_s1173" style="position:absolute;visibility:visible;mso-wrap-style:square" from="19301,10666" to="20581,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6Y6ccAAADeAAAADwAAAGRycy9kb3ducmV2LnhtbESPT0vDQBTE74LfYXmCN7tpLaaJ3RYx&#10;CB6q0D/0/Jp9ZoPZtyG7pttv3xUEj8PM/IZZrqPtxEiDbx0rmE4yEMS10y03Cg77t4cFCB+QNXaO&#10;ScGFPKxXtzdLLLU785bGXWhEgrAvUYEJoS+l9LUhi37ieuLkfbnBYkhyaKQe8JzgtpOzLHuSFltO&#10;CwZ7ejVUf+9+rILcVFuZy2qz/6zGdlrEj3g8FUrd38WXZxCBYvgP/7XftYJi/pjP4Pd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zpjpxwAAAN4AAAAPAAAAAAAA&#10;AAAAAAAAAKECAABkcnMvZG93bnJldi54bWxQSwUGAAAAAAQABAD5AAAAlQMAAAAA&#10;">
                  <v:stroke endarrow="block"/>
                </v:line>
                <v:line id="Line 301" o:spid="_x0000_s1174" style="position:absolute;flip:x;visibility:visible;mso-wrap-style:square" from="13746,10666" to="1545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1jscAAADeAAAADwAAAGRycy9kb3ducmV2LnhtbESPQWvCQBCF7wX/wzKFXoJuNMXW1FW0&#10;VSgUD9Ueehyy0ySYnQ3ZqcZ/7wqFHh9v3vfmzZe9a9SJulB7NjAepaCIC29rLg18HbbDZ1BBkC02&#10;nsnAhQIsF4O7OebWn/mTTnspVYRwyNFAJdLmWoeiIodh5Fvi6P34zqFE2ZXadniOcNfoSZpOtcOa&#10;Y0OFLb1WVBz3vy6+sd3xW5Yla6eTZEabb/lItRjzcN+vXkAJ9fJ//Jd+twZmj9lTBrc5kQF6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kjWOxwAAAN4AAAAPAAAAAAAA&#10;AAAAAAAAAKECAABkcnMvZG93bnJldi54bWxQSwUGAAAAAAQABAD5AAAAlQMAAAAA&#10;">
                  <v:stroke endarrow="block"/>
                </v:line>
                <v:line id="Line 302" o:spid="_x0000_s1175" style="position:absolute;visibility:visible;mso-wrap-style:square" from="24860,10666" to="25715,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BscAAADeAAAADwAAAGRycy9kb3ducmV2LnhtbESPQUvDQBSE7wX/w/IEb+2mtRgTsynS&#10;IHhQoa14fmaf2WD2bciu6frvXUHwOMzMN0y1i3YQM02+d6xgvcpAELdO99wpeD09LG9B+ICscXBM&#10;Cr7Jw66+WFRYanfmA83H0IkEYV+iAhPCWErpW0MW/cqNxMn7cJPFkOTUST3hOcHtIDdZdiMt9pwW&#10;DI60N9R+Hr+sgtw0B5nL5un00sz9uojP8e29UOrqMt7fgQgUw3/4r/2oFRTb63wLv3fSFZD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a6UGxwAAAN4AAAAPAAAAAAAA&#10;AAAAAAAAAKECAABkcnMvZG93bnJldi54bWxQSwUGAAAAAAQABAD5AAAAlQMAAAAA&#10;">
                  <v:stroke endarrow="block"/>
                </v:line>
                <v:line id="Line 303" o:spid="_x0000_s1176" style="position:absolute;flip:x;visibility:visible;mso-wrap-style:square" from="22296,10666" to="23146,10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IYcgAAADeAAAADwAAAGRycy9kb3ducmV2LnhtbESPT2vCQBDF74V+h2UKXkLd2PSPRlep&#10;VqFQeqjtweOQHZNgdjZkR02/vSsUeny8eb83b7boXaNO1IXas4HRMAVFXHhbc2ng53tzPwYVBNli&#10;45kM/FKAxfz2Zoa59Wf+otNWShUhHHI0UIm0udahqMhhGPqWOHp73zmUKLtS2w7PEe4a/ZCmz9ph&#10;zbGhwpZWFRWH7dHFNzaf/JZlydLpJJnQeicfqRZjBnf96xSUUC//x3/pd2tg8pi9PMF1TmSAn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cIYcgAAADeAAAADwAAAAAA&#10;AAAAAAAAAAChAgAAZHJzL2Rvd25yZXYueG1sUEsFBgAAAAAEAAQA+QAAAJYDAAAAAA==&#10;">
                  <v:stroke endarrow="block"/>
                </v:line>
                <v:shape id="Text Box 304" o:spid="_x0000_s1177" type="#_x0000_t202" style="position:absolute;left:27190;top:9764;width:4021;height:2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dR8UA&#10;AADeAAAADwAAAGRycy9kb3ducmV2LnhtbESPQWvCQBSE7wX/w/KEXopumpYYo6tIQdpro94f2Wc2&#10;mH0bs9sk/ffdQqHHYWa+Ybb7ybZioN43jhU8LxMQxJXTDdcKzqfjIgfhA7LG1jEp+CYP+93sYYuF&#10;diN/0lCGWkQI+wIVmBC6QkpfGbLol64jjt7V9RZDlH0tdY9jhNtWpkmSSYsNxwWDHb0Zqm7ll1Uw&#10;HurhkpcmzYejS5+Mz97dPVPqcT4dNiACTeE//Nf+0ArWry+rDH7vx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B1H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BAKRIE</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ESIA</w:t>
                        </w:r>
                      </w:p>
                    </w:txbxContent>
                  </v:textbox>
                </v:shape>
                <v:shape id="Text Box 305" o:spid="_x0000_s1178" type="#_x0000_t202" style="position:absolute;left:33993;top:9703;width:4456;height:2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43MUA&#10;AADeAAAADwAAAGRycy9kb3ducmV2LnhtbESPQWvCQBSE7wX/w/IKvRTdNC0xRleRgtRrY3t/ZJ/Z&#10;0OzbmN0m6b/vCoLHYWa+YTa7ybZioN43jhW8LBIQxJXTDdcKvk6HeQ7CB2SNrWNS8EcedtvZwwYL&#10;7Ub+pKEMtYgQ9gUqMCF0hZS+MmTRL1xHHL2z6y2GKPta6h7HCLetTJMkkxYbjgsGO3o3VP2Uv1bB&#10;uK+H77w0aT4cXPpsfPbhLplST4/Tfg0i0BTu4Vv7qBWs3l6XS7je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Ljc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TELKOM</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FLEXY</w:t>
                        </w:r>
                      </w:p>
                    </w:txbxContent>
                  </v:textbox>
                </v:shape>
                <v:shape id="Text Box 306" o:spid="_x0000_s1179" type="#_x0000_t202" style="position:absolute;left:40403;top:9703;width:4994;height:25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srsIA&#10;AADeAAAADwAAAGRycy9kb3ducmV2LnhtbERPz2vCMBS+D/wfwhO8DE3tRu06o8hA3HVV74/mrSlr&#10;XmqTtfW/N4fBjh/f7+1+sq0YqPeNYwXrVQKCuHK64VrB5Xxc5iB8QNbYOiYFd/Kw382etlhoN/IX&#10;DWWoRQxhX6ACE0JXSOkrQxb9ynXEkft2vcUQYV9L3eMYw20r0yTJpMWGY4PBjj4MVT/lr1UwHurh&#10;mpcmzYejS5+Nz07ulim1mE+HdxCBpvAv/nN/agVvry+buDfeiV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yyuwgAAAN4AAAAPAAAAAAAAAAAAAAAAAJgCAABkcnMvZG93&#10;bnJldi54bWxQSwUGAAAAAAQABAD1AAAAhw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MOBILE-8</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FREN</w:t>
                        </w:r>
                      </w:p>
                    </w:txbxContent>
                  </v:textbox>
                </v:shape>
                <v:shape id="Text Box 307" o:spid="_x0000_s1180" type="#_x0000_t202" style="position:absolute;left:47776;top:9536;width:2891;height:2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JNcUA&#10;AADeAAAADwAAAGRycy9kb3ducmV2LnhtbESPQWvCQBSE7wX/w/IKvRTdNC0xRleRgtRrY3t/ZJ/Z&#10;0OzbmN0m6b/vCoLHYWa+YTa7ybZioN43jhW8LBIQxJXTDdcKvk6HeQ7CB2SNrWNS8EcedtvZwwYL&#10;7Ub+pKEMtYgQ9gUqMCF0hZS+MmTRL1xHHL2z6y2GKPta6h7HCLetTJMkkxYbjgsGO3o3VP2Uv1bB&#10;uK+H77w0aT4cXPpsfPbhLplST4/Tfg0i0BTu4Vv7qBWs3l6XK7jeiV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4k1xQAAAN4AAAAPAAAAAAAAAAAAAAAAAJgCAABkcnMv&#10;ZG93bnJldi54bWxQSwUGAAAAAAQABAD1AAAAigMAAAAA&#10;" filled="f" fillcolor="#bbe0e3"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center"/>
                          <w:rPr>
                            <w:rFonts w:ascii="Trebuchet MS" w:hAnsi="Trebuchet MS" w:cs="Trebuchet MS"/>
                            <w:b/>
                            <w:bCs/>
                            <w:color w:val="000000"/>
                            <w:sz w:val="14"/>
                            <w:szCs w:val="14"/>
                          </w:rPr>
                        </w:pPr>
                        <w:r w:rsidRPr="00CF383C">
                          <w:rPr>
                            <w:rFonts w:ascii="Trebuchet MS" w:hAnsi="Trebuchet MS" w:cs="Trebuchet MS"/>
                            <w:b/>
                            <w:bCs/>
                            <w:color w:val="000000"/>
                            <w:sz w:val="14"/>
                            <w:szCs w:val="14"/>
                          </w:rPr>
                          <w:t>*1</w:t>
                        </w:r>
                      </w:p>
                    </w:txbxContent>
                  </v:textbox>
                </v:shape>
                <v:line id="Line 308" o:spid="_x0000_s1181" style="position:absolute;visibility:visible;mso-wrap-style:square" from="30411,10613" to="31695,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TIsYAAADeAAAADwAAAGRycy9kb3ducmV2LnhtbESPXWvCMBSG7wf7D+EMdjdT3Zi2M8qw&#10;CLtwA3V4fWzOmrLmpDSxxn9vLgQvX94vnvky2lYM1PvGsYLxKANBXDndcK3gd79+mYHwAVlj65gU&#10;XMjDcvH4MMdCuzNvadiFWqQR9gUqMCF0hZS+MmTRj1xHnLw/11sMSfa11D2e07ht5STL3qXFhtOD&#10;wY5Whqr/3ckqmJpyK6ey3Ox/yqEZ5/E7Ho65Us9P8fMDRKAY7uFb+0sryN9eZwkg4SQU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0yLGAAAA3gAAAA8AAAAAAAAA&#10;AAAAAAAAoQIAAGRycy9kb3ducmV2LnhtbFBLBQYAAAAABAAEAPkAAACUAwAAAAA=&#10;">
                  <v:stroke endarrow="block"/>
                </v:line>
                <v:line id="Line 309" o:spid="_x0000_s1182" style="position:absolute;flip:x;visibility:visible;mso-wrap-style:square" from="26561,10613" to="27421,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l+RccAAADeAAAADwAAAGRycy9kb3ducmV2LnhtbESPzWvCQBDF7wX/h2WEXoJubIpo6ir9&#10;EgTx4MehxyE7TUKzsyE71fjfu0Khx8eb93vzFqveNepMXag9G5iMU1DEhbc1lwZOx/VoBioIssXG&#10;Mxm4UoDVcvCwwNz6C+/pfJBSRQiHHA1UIm2udSgqchjGviWO3rfvHEqUXalth5cId41+StOpdlhz&#10;bKiwpfeKip/Dr4tvrHf8kWXJm9NJMqfPL9mmWox5HPavL6CEevk//ktvrIH5czabwH1OZIB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X5FxwAAAN4AAAAPAAAAAAAA&#10;AAAAAAAAAKECAABkcnMvZG93bnJldi54bWxQSwUGAAAAAAQABAD5AAAAlQMAAAAA&#10;">
                  <v:stroke endarrow="block"/>
                </v:line>
                <v:line id="Line 310" o:spid="_x0000_s1183" style="position:absolute;visibility:visible;mso-wrap-style:square" from="37250,10613" to="38535,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ozscAAADeAAAADwAAAGRycy9kb3ducmV2LnhtbESPQWsCMRSE70L/Q3iF3jSrlepujVK6&#10;CB7aglp6ft28bpZuXpZNXOO/NwWhx2FmvmFWm2hbMVDvG8cKppMMBHHldMO1gs/jdrwE4QOyxtYx&#10;KbiQh836brTCQrsz72k4hFokCPsCFZgQukJKXxmy6CeuI07ej+sthiT7WuoezwluWznLsidpseG0&#10;YLCjV0PV7+FkFSxMuZcLWb4dP8qhmebxPX5950o93MeXZxCBYvgP39o7rSCfPy5n8Hc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jOxwAAAN4AAAAPAAAAAAAA&#10;AAAAAAAAAKECAABkcnMvZG93bnJldi54bWxQSwUGAAAAAAQABAD5AAAAlQMAAAAA&#10;">
                  <v:stroke endarrow="block"/>
                </v:line>
                <v:line id="Line 311" o:spid="_x0000_s1184" style="position:absolute;flip:x;visibility:visible;mso-wrap-style:square" from="33405,10613" to="34265,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FqccAAADeAAAADwAAAGRycy9kb3ducmV2LnhtbESPzWvCQBDF74X+D8sIvQTdtCmiqav0&#10;SxDEgx8Hj0N2mgSzsyE71fjfu0Khx8eb93vzZoveNepMXag9G3gepaCIC29rLg0c9svhBFQQZIuN&#10;ZzJwpQCL+ePDDHPrL7yl805KFSEccjRQibS51qGoyGEY+ZY4ej++cyhRdqW2HV4i3DX6JU3H2mHN&#10;saHClj4rKk67XxffWG74K8uSD6eTZErfR1mnWox5GvTvb6CEevk//kuvrIHpazbJ4D4nMkD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0WpxwAAAN4AAAAPAAAAAAAA&#10;AAAAAAAAAKECAABkcnMvZG93bnJldi54bWxQSwUGAAAAAAQABAD5AAAAlQMAAAAA&#10;">
                  <v:stroke endarrow="block"/>
                </v:line>
                <v:line id="Line 312" o:spid="_x0000_s1185" style="position:absolute;visibility:visible;mso-wrap-style:square" from="44519,10613" to="45799,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7VIccAAADeAAAADwAAAGRycy9kb3ducmV2LnhtbESPzWrDMBCE74W+g9hCb42cNiSxEyWU&#10;mkAOTSE/5LyxtpaptTKW6qhvXxUCPQ4z8w2zXEfbioF63zhWMB5lIIgrpxuuFZyOm6c5CB+QNbaO&#10;ScEPeViv7u+WWGh35T0Nh1CLBGFfoAITQldI6StDFv3IdcTJ+3S9xZBkX0vd4zXBbSufs2wqLTac&#10;Fgx29Gao+jp8WwUzU+7lTJbvx49yaMZ53MXzJVfq8SG+LkAEiuE/fGtvtYJ88jKfwN+ddAXk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tUhxwAAAN4AAAAPAAAAAAAA&#10;AAAAAAAAAKECAABkcnMvZG93bnJldi54bWxQSwUGAAAAAAQABAD5AAAAlQMAAAAA&#10;">
                  <v:stroke endarrow="block"/>
                </v:line>
                <v:line id="Line 313" o:spid="_x0000_s1186" style="position:absolute;flip:x;visibility:visible;mso-wrap-style:square" from="38969,10613" to="40674,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4RsgAAADeAAAADwAAAGRycy9kb3ducmV2LnhtbESPzWvCQBDF74L/wzJCL6FubNqiqavY&#10;D0EoHvw49DhkxySYnQ3Zqab/fbdQ8Ph4835v3nzZu0ZdqAu1ZwOTcQqKuPC25tLA8bC+n4IKgmyx&#10;8UwGfijAcjEczDG3/so7uuylVBHCIUcDlUibax2KihyGsW+Jo3fynUOJsiu17fAa4a7RD2n6rB3W&#10;HBsqbOmtouK8/3bxjfWW37MseXU6SWb08SWfqRZj7kb96gWUUC+34//0xhqYPWbTJ/ibEx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J4RsgAAADeAAAADwAAAAAA&#10;AAAAAAAAAAChAgAAZHJzL2Rvd25yZXYueG1sUEsFBgAAAAAEAAQA+QAAAJYDAAAAAA==&#10;">
                  <v:stroke endarrow="block"/>
                </v:line>
                <v:line id="Line 314" o:spid="_x0000_s1187" style="position:absolute;visibility:visible;mso-wrap-style:square" from="50079,10613" to="50938,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DuzccAAADeAAAADwAAAGRycy9kb3ducmV2LnhtbESPQWsCMRSE74X+h/AK3mrWKupujVJc&#10;Cj3Yglp6ft28bpZuXpZNXOO/NwWhx2FmvmFWm2hbMVDvG8cKJuMMBHHldMO1gs/j6+MShA/IGlvH&#10;pOBCHjbr+7sVFtqdeU/DIdQiQdgXqMCE0BVS+sqQRT92HXHyflxvMSTZ11L3eE5w28qnLJtLiw2n&#10;BYMdbQ1Vv4eTVbAw5V4uZLk7fpRDM8nje/z6zpUaPcSXZxCBYvgP39pvWkE+my7n8Hc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O7NxwAAAN4AAAAPAAAAAAAA&#10;AAAAAAAAAKECAABkcnMvZG93bnJldi54bWxQSwUGAAAAAAQABAD5AAAAlQMAAAAA&#10;">
                  <v:stroke endarrow="block"/>
                </v:line>
                <v:line id="Line 315" o:spid="_x0000_s1188" style="position:absolute;flip:x;visibility:visible;mso-wrap-style:square" from="47514,10613" to="48364,10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xDqsgAAADeAAAADwAAAGRycy9kb3ducmV2LnhtbESPzWvCQBDF74L/wzJCL6FubEqrqavY&#10;D0EoHvw49DhkxySYnQ3Zqab/fbdQ8Ph4835v3nzZu0ZdqAu1ZwOTcQqKuPC25tLA8bC+n4IKgmyx&#10;8UwGfijAcjEczDG3/so7uuylVBHCIUcDlUibax2KihyGsW+Jo3fynUOJsiu17fAa4a7RD2n6pB3W&#10;HBsqbOmtouK8/3bxjfWW37MseXU6SWb08SWfqRZj7kb96gWUUC+34//0xhqYPWbTZ/ibExm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xDqsgAAADeAAAADwAAAAAA&#10;AAAAAAAAAAChAgAAZHJzL2Rvd25yZXYueG1sUEsFBgAAAAAEAAQA+QAAAJYDAAAAAA==&#10;">
                  <v:stroke endarrow="block"/>
                </v:line>
                <v:line id="Line 316" o:spid="_x0000_s1189" style="position:absolute;visibility:visible;mso-wrap-style:square" from="488,1759" to="54769,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REx8IAAADeAAAADwAAAGRycy9kb3ducmV2LnhtbERPTYvCMBC9L/gfwgje1lQti1ajiLDQ&#10;g3uwil6HZmyKzaQ2Wa3/3hwW9vh436tNbxvxoM7XjhVMxgkI4tLpmisFp+P35xyED8gaG8ek4EUe&#10;NuvBxwoz7Z58oEcRKhFD2GeowITQZlL60pBFP3YtceSurrMYIuwqqTt8xnDbyGmSfEmLNccGgy3t&#10;DJW34tcqSH9yoy/93u8PSX6m+p7u7oVTajTst0sQgfrwL/5z51rBIp3N4954J14B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REx8IAAADeAAAADwAAAAAAAAAAAAAA&#10;AAChAgAAZHJzL2Rvd25yZXYueG1sUEsFBgAAAAAEAAQA+QAAAJADAAAAAA==&#10;" strokeweight="2.25pt"/>
                <v:shape id="Text Box 317" o:spid="_x0000_s1190" type="#_x0000_t202" style="position:absolute;left:20360;top:2045;width:15049;height:20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pV8cA&#10;AADeAAAADwAAAGRycy9kb3ducmV2LnhtbESP0WrCQBRE34X+w3ILfaub1iKaukpJsfVBpLV+wCV7&#10;k6xm74bsxsS/d4WCj8PMnGEWq8HW4kytN44VvIwTEMS504ZLBYe/9fMMhA/IGmvHpOBCHlbLh9EC&#10;U+16/qXzPpQiQtinqKAKoUml9HlFFv3YNcTRK1xrMUTZllK32Ee4reVrkkylRcNxocKGsory076z&#10;CrZFtv3u3e6YfZnmU/4cusJsOqWeHoePdxCBhnAP/7c3WsH8bTKbw+1Ov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YKVfHAAAA3gAAAA8AAAAAAAAAAAAAAAAAmAIAAGRy&#10;cy9kb3ducmV2LnhtbFBLBQYAAAAABAAEAPUAAACMAwAAAAA=&#10;" fillcolor="black"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color w:val="FFFFFF"/>
                            <w:sz w:val="21"/>
                            <w:szCs w:val="21"/>
                          </w:rPr>
                        </w:pPr>
                        <w:r w:rsidRPr="00CF383C">
                          <w:rPr>
                            <w:rFonts w:ascii="Trebuchet MS" w:hAnsi="Trebuchet MS" w:cs="Trebuchet MS"/>
                            <w:color w:val="FFFFFF"/>
                            <w:sz w:val="21"/>
                            <w:szCs w:val="21"/>
                          </w:rPr>
                          <w:t>New Allocation Scheme</w:t>
                        </w:r>
                      </w:p>
                    </w:txbxContent>
                  </v:textbox>
                </v:shape>
                <v:shape id="Text Box 318" o:spid="_x0000_s1191" type="#_x0000_t202" style="position:absolute;left:51418;top:9307;width:2886;height:2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UsMA&#10;AADeAAAADwAAAGRycy9kb3ducmV2LnhtbESPzWrCQBSF94W+w3AL3ZQ6MZUQU0cRQezWqPtL5jYT&#10;mrkTM2OSvr2zEFwezh/fajPZVgzU+8axgvksAUFcOd1wreB82n/mIHxA1tg6JgX/5GGzfn1ZYaHd&#10;yEcaylCLOMK+QAUmhK6Q0leGLPqZ64ij9+t6iyHKvpa6xzGO21amSZJJiw3HB4Md7QxVf+XNKhi3&#10;9XDJS5Pmw96lH8ZnB3fNlHp/m7bfIAJN4Rl+tH+0guXiaxkBIk5E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GUsMAAADeAAAADwAAAAAAAAAAAAAAAACYAgAAZHJzL2Rv&#10;d25yZXYueG1sUEsFBgAAAAAEAAQA9QAAAIgDAAAAAA==&#10;" filled="f" fillcolor="#bbe0e3" stroked="f">
                  <v:textbox style="mso-fit-shape-to-text:t" inset="1.49861mm,.74931mm,1.49861mm,.74931mm">
                    <w:txbxContent>
                      <w:p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ISAT</w:t>
                        </w:r>
                      </w:p>
                      <w:p w:rsidR="00445D01" w:rsidRPr="00CF383C" w:rsidRDefault="00445D01" w:rsidP="00311341">
                        <w:pPr>
                          <w:autoSpaceDE w:val="0"/>
                          <w:autoSpaceDN w:val="0"/>
                          <w:adjustRightInd w:val="0"/>
                          <w:jc w:val="right"/>
                          <w:rPr>
                            <w:rFonts w:ascii="Trebuchet MS" w:hAnsi="Trebuchet MS" w:cs="Trebuchet MS"/>
                            <w:b/>
                            <w:bCs/>
                            <w:color w:val="000000"/>
                            <w:sz w:val="14"/>
                            <w:szCs w:val="14"/>
                          </w:rPr>
                        </w:pPr>
                        <w:r w:rsidRPr="00CF383C">
                          <w:rPr>
                            <w:rFonts w:ascii="Trebuchet MS" w:hAnsi="Trebuchet MS" w:cs="Trebuchet MS"/>
                            <w:b/>
                            <w:bCs/>
                            <w:color w:val="000000"/>
                            <w:sz w:val="14"/>
                            <w:szCs w:val="14"/>
                          </w:rPr>
                          <w:t>GSM</w:t>
                        </w:r>
                      </w:p>
                    </w:txbxContent>
                  </v:textbox>
                </v:shape>
                <v:shape id="Text Box 319" o:spid="_x0000_s1192" type="#_x0000_t202" style="position:absolute;left:280;top:17858;width:22205;height:15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jycQA&#10;AADeAAAADwAAAGRycy9kb3ducmV2LnhtbESPQWvCQBSE74X+h+UVvJS6MZYQo6uIIPZqbO+P7Gs2&#10;mH2bZrdJ/PddQehxmJlvmM1usq0YqPeNYwWLeQKCuHK64VrB5+X4loPwAVlj65gU3MjDbvv8tMFC&#10;u5HPNJShFhHCvkAFJoSukNJXhiz6ueuIo/fteoshyr6Wuscxwm0r0yTJpMWG44LBjg6Gqmv5axWM&#10;+3r4ykuT5sPRpa/GZyf3kyk1e5n2axCBpvAffrQ/tILV+3K1gPude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Y8nEAAAA3gAAAA8AAAAAAAAAAAAAAAAAmAIAAGRycy9k&#10;b3ducmV2LnhtbFBLBQYAAAAABAAEAPUAAACJAwAAAAA=&#10;" filled="f" fillcolor="#bbe0e3" stroked="f">
                  <v:textbox style="mso-fit-shape-to-text:t" inset="1.49861mm,.74931mm,1.49861mm,.74931mm">
                    <w:txbxContent>
                      <w:p w:rsidR="00445D01" w:rsidRPr="00CF383C" w:rsidRDefault="00445D01" w:rsidP="00311341">
                        <w:pPr>
                          <w:autoSpaceDE w:val="0"/>
                          <w:autoSpaceDN w:val="0"/>
                          <w:adjustRightInd w:val="0"/>
                          <w:rPr>
                            <w:rFonts w:ascii="Trebuchet MS" w:hAnsi="Trebuchet MS" w:cs="Trebuchet MS"/>
                            <w:i/>
                            <w:iCs/>
                            <w:color w:val="FFFFFF"/>
                            <w:sz w:val="14"/>
                            <w:szCs w:val="14"/>
                          </w:rPr>
                        </w:pPr>
                        <w:r w:rsidRPr="00CF383C">
                          <w:rPr>
                            <w:rFonts w:ascii="Trebuchet MS" w:hAnsi="Trebuchet MS" w:cs="Trebuchet MS"/>
                            <w:i/>
                            <w:iCs/>
                            <w:color w:val="FFFFFF"/>
                            <w:sz w:val="14"/>
                            <w:szCs w:val="14"/>
                          </w:rPr>
                          <w:t>Source: Tim Perpindahan Frekuensi StarOne(Dec 06)</w:t>
                        </w:r>
                      </w:p>
                    </w:txbxContent>
                  </v:textbox>
                </v:shape>
                <v:shape id="Text Box 320" o:spid="_x0000_s1193" type="#_x0000_t202" style="position:absolute;left:46369;width:8115;height:2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Gc8MA&#10;AADeAAAADwAAAGRycy9kb3ducmV2LnhtbERPTWvCQBC9F/oflin0UuqmWopGVynFgierqRS8Ddlp&#10;Ero7G7JTE/+9KxR6fN+8xWrwTp2oi01gA0+jDBRxGWzDlYHD5/vjFFQUZIsuMBk4U4TV8vZmgbkN&#10;Pe/pVEilUgnHHA3UIm2udSxr8hhHoSVO2nfoPEqCXaVth30q906Ps+xFe2w4LdTY0ltN5U/x6w2U&#10;h6+PnRy30id6XTx4N12TM+b+bnidgxIa5N/8l95YA7PnyWwM1zvpCu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5Gc8MAAADeAAAADwAAAAAAAAAAAAAAAACYAgAAZHJzL2Rv&#10;d25yZXYueG1sUEsFBgAAAAAEAAQA9QAAAIgDAAAAAA==&#10;" stroked="f">
                  <v:textbox style="mso-fit-shape-to-text:t" inset="1.49861mm,.74931mm,1.49861mm,.74931mm">
                    <w:txbxContent>
                      <w:p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 xml:space="preserve">Need to manage </w:t>
                        </w:r>
                      </w:p>
                      <w:p w:rsidR="00445D01" w:rsidRPr="00CF383C" w:rsidRDefault="00445D01" w:rsidP="00311341">
                        <w:pPr>
                          <w:autoSpaceDE w:val="0"/>
                          <w:autoSpaceDN w:val="0"/>
                          <w:adjustRightInd w:val="0"/>
                          <w:jc w:val="center"/>
                          <w:rPr>
                            <w:rFonts w:ascii="Trebuchet MS" w:hAnsi="Trebuchet MS" w:cs="Trebuchet MS"/>
                            <w:b/>
                            <w:bCs/>
                            <w:color w:val="FF0000"/>
                            <w:sz w:val="14"/>
                            <w:szCs w:val="14"/>
                          </w:rPr>
                        </w:pPr>
                        <w:r w:rsidRPr="00CF383C">
                          <w:rPr>
                            <w:rFonts w:ascii="Trebuchet MS" w:hAnsi="Trebuchet MS" w:cs="Trebuchet MS"/>
                            <w:b/>
                            <w:bCs/>
                            <w:color w:val="FF0000"/>
                            <w:sz w:val="14"/>
                            <w:szCs w:val="14"/>
                          </w:rPr>
                          <w:t>interference</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21" o:spid="_x0000_s1194" type="#_x0000_t88" style="position:absolute;left:49582;top:961;width:1073;height:5270;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f8gA&#10;AADeAAAADwAAAGRycy9kb3ducmV2LnhtbESPQWvCQBSE7wX/w/IEb3WTWGqTZiO2ItiDB7WHHh/Z&#10;ZxLNvo3ZVdN/3y0Uehxm5hsmXwymFTfqXWNZQTyNQBCXVjdcKfg8rB9fQDiPrLG1TAq+ycGiGD3k&#10;mGl75x3d9r4SAcIuQwW1910mpStrMuimtiMO3tH2Bn2QfSV1j/cAN61MouhZGmw4LNTY0XtN5Xl/&#10;NQoum22czId2JdPkmH682a/4cLJKTcbD8hWEp8H/h//aG60gfZqlM/i9E66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6B/yAAAAN4AAAAPAAAAAAAAAAAAAAAAAJgCAABk&#10;cnMvZG93bnJldi54bWxQSwUGAAAAAAQABAD1AAAAjQMAAAAA&#10;" adj="1750" fillcolor="#bbe0e3" strokecolor="red" strokeweight="3pt"/>
                <w10:anchorlock/>
              </v:group>
            </w:pict>
          </mc:Fallback>
        </mc:AlternateContent>
      </w:r>
    </w:p>
    <w:p w:rsidR="00311341" w:rsidRDefault="00311341" w:rsidP="00311341">
      <w:pPr>
        <w:rPr>
          <w:b/>
        </w:rPr>
      </w:pPr>
    </w:p>
    <w:p w:rsidR="00311341" w:rsidRPr="009444B5" w:rsidRDefault="00311341" w:rsidP="00311341">
      <w:pPr>
        <w:rPr>
          <w:b/>
          <w:bCs/>
        </w:rPr>
      </w:pPr>
      <w:r>
        <w:rPr>
          <w:b/>
          <w:bCs/>
        </w:rPr>
        <w:t>2.1</w:t>
      </w:r>
      <w:r w:rsidRPr="009444B5">
        <w:rPr>
          <w:b/>
          <w:bCs/>
        </w:rPr>
        <w:t xml:space="preserve"> Indosat Way out and share to other States</w:t>
      </w:r>
    </w:p>
    <w:p w:rsidR="00311341" w:rsidRDefault="00311341" w:rsidP="00311341"/>
    <w:p w:rsidR="00311341" w:rsidRDefault="00311341" w:rsidP="00311341">
      <w:r>
        <w:t>Indosat has been finalise their research to manage this situation and the result can be proposed are :</w:t>
      </w:r>
    </w:p>
    <w:p w:rsidR="00311341" w:rsidRPr="00E13733" w:rsidRDefault="00311341" w:rsidP="00311341"/>
    <w:p w:rsidR="00311341" w:rsidRDefault="00311341" w:rsidP="00311341">
      <w:pPr>
        <w:numPr>
          <w:ilvl w:val="0"/>
          <w:numId w:val="25"/>
        </w:numPr>
      </w:pPr>
      <w:r>
        <w:t xml:space="preserve">Put filter in all suspected sites </w:t>
      </w:r>
    </w:p>
    <w:p w:rsidR="00311341" w:rsidRDefault="00311341" w:rsidP="00311341">
      <w:pPr>
        <w:numPr>
          <w:ilvl w:val="0"/>
          <w:numId w:val="25"/>
        </w:numPr>
      </w:pPr>
      <w:r>
        <w:t>Global Frequency Plan in GSM</w:t>
      </w:r>
    </w:p>
    <w:p w:rsidR="00311341" w:rsidRDefault="00311341" w:rsidP="00311341">
      <w:pPr>
        <w:numPr>
          <w:ilvl w:val="0"/>
          <w:numId w:val="25"/>
        </w:numPr>
      </w:pPr>
      <w:r>
        <w:t>During Migration period Indosat borrow Channel 5</w:t>
      </w:r>
    </w:p>
    <w:p w:rsidR="00311341" w:rsidRPr="00E13733" w:rsidRDefault="00311341" w:rsidP="00311341">
      <w:pPr>
        <w:numPr>
          <w:ilvl w:val="0"/>
          <w:numId w:val="25"/>
        </w:numPr>
      </w:pPr>
      <w:r>
        <w:t>Keep GSM Network alive with optimal quality</w:t>
      </w:r>
    </w:p>
    <w:p w:rsidR="00311341" w:rsidRDefault="00311341" w:rsidP="00311341"/>
    <w:p w:rsidR="00311341" w:rsidRPr="00D41E44" w:rsidRDefault="00311341" w:rsidP="00311341">
      <w:pPr>
        <w:rPr>
          <w:b/>
          <w:bCs/>
        </w:rPr>
      </w:pPr>
      <w:r>
        <w:rPr>
          <w:b/>
          <w:bCs/>
        </w:rPr>
        <w:t>2.2</w:t>
      </w:r>
      <w:r w:rsidRPr="00D41E44">
        <w:rPr>
          <w:b/>
          <w:bCs/>
        </w:rPr>
        <w:t xml:space="preserve"> Filter Specification</w:t>
      </w:r>
    </w:p>
    <w:p w:rsidR="00311341" w:rsidRDefault="00311341" w:rsidP="00311341"/>
    <w:p w:rsidR="00311341" w:rsidRPr="00D41E44" w:rsidRDefault="00311341" w:rsidP="00311341">
      <w:pPr>
        <w:numPr>
          <w:ilvl w:val="0"/>
          <w:numId w:val="26"/>
        </w:numPr>
      </w:pPr>
      <w:r w:rsidRPr="00D41E44">
        <w:rPr>
          <w:rFonts w:hint="eastAsia"/>
        </w:rPr>
        <w:t>GSM Filter 890.2 @40B band rejection seems to be better.</w:t>
      </w:r>
    </w:p>
    <w:p w:rsidR="00311341" w:rsidRPr="00D41E44" w:rsidRDefault="00311341" w:rsidP="00311341">
      <w:pPr>
        <w:numPr>
          <w:ilvl w:val="0"/>
          <w:numId w:val="26"/>
        </w:numPr>
      </w:pPr>
      <w:r w:rsidRPr="00D41E44">
        <w:rPr>
          <w:rFonts w:hint="eastAsia"/>
        </w:rPr>
        <w:t>CDMA Filter, 890.2 @65dB band rejection can be better performance and advantages as below</w:t>
      </w:r>
    </w:p>
    <w:p w:rsidR="00311341" w:rsidRPr="00D41E44" w:rsidRDefault="00311341" w:rsidP="00311341">
      <w:pPr>
        <w:numPr>
          <w:ilvl w:val="0"/>
          <w:numId w:val="26"/>
        </w:numPr>
      </w:pPr>
      <w:r w:rsidRPr="00D41E44">
        <w:rPr>
          <w:rFonts w:hint="eastAsia"/>
        </w:rPr>
        <w:t xml:space="preserve">With those kind of specification there is 685 MHz guard band between CDMA and GSM </w:t>
      </w:r>
    </w:p>
    <w:p w:rsidR="00311341" w:rsidRPr="00D41E44" w:rsidRDefault="00311341" w:rsidP="00311341"/>
    <w:p w:rsidR="00311341" w:rsidRPr="00D41E44" w:rsidRDefault="00311341" w:rsidP="00311341">
      <w:r w:rsidRPr="00D41E44">
        <w:rPr>
          <w:rFonts w:hint="eastAsia"/>
        </w:rPr>
        <w:t>Indosat Choose :</w:t>
      </w:r>
    </w:p>
    <w:p w:rsidR="00311341" w:rsidRPr="00D41E44" w:rsidRDefault="00311341" w:rsidP="00311341">
      <w:pPr>
        <w:numPr>
          <w:ilvl w:val="1"/>
          <w:numId w:val="26"/>
        </w:numPr>
        <w:rPr>
          <w:b/>
          <w:bCs/>
          <w:u w:val="single"/>
        </w:rPr>
      </w:pPr>
      <w:r w:rsidRPr="00D41E44">
        <w:rPr>
          <w:rFonts w:hint="eastAsia"/>
          <w:b/>
          <w:bCs/>
          <w:u w:val="single"/>
        </w:rPr>
        <w:t>Better Group Delay</w:t>
      </w:r>
    </w:p>
    <w:p w:rsidR="00311341" w:rsidRPr="00D41E44" w:rsidRDefault="00311341" w:rsidP="00311341">
      <w:pPr>
        <w:numPr>
          <w:ilvl w:val="1"/>
          <w:numId w:val="26"/>
        </w:numPr>
        <w:rPr>
          <w:b/>
          <w:bCs/>
          <w:u w:val="single"/>
        </w:rPr>
      </w:pPr>
      <w:r w:rsidRPr="00D41E44">
        <w:rPr>
          <w:rFonts w:hint="eastAsia"/>
          <w:b/>
          <w:bCs/>
          <w:u w:val="single"/>
        </w:rPr>
        <w:t>Better Ripple</w:t>
      </w:r>
    </w:p>
    <w:p w:rsidR="00311341" w:rsidRPr="00D41E44" w:rsidRDefault="00311341" w:rsidP="00311341">
      <w:pPr>
        <w:numPr>
          <w:ilvl w:val="1"/>
          <w:numId w:val="26"/>
        </w:numPr>
        <w:rPr>
          <w:b/>
          <w:bCs/>
          <w:u w:val="single"/>
        </w:rPr>
      </w:pPr>
      <w:r w:rsidRPr="00D41E44">
        <w:rPr>
          <w:rFonts w:hint="eastAsia"/>
          <w:b/>
          <w:bCs/>
          <w:u w:val="single"/>
        </w:rPr>
        <w:t>Better EVM specification in CDMA Networks</w:t>
      </w:r>
    </w:p>
    <w:p w:rsidR="00311341" w:rsidRPr="00D41E44" w:rsidRDefault="00311341" w:rsidP="00311341">
      <w:pPr>
        <w:numPr>
          <w:ilvl w:val="1"/>
          <w:numId w:val="26"/>
        </w:numPr>
        <w:rPr>
          <w:b/>
          <w:bCs/>
          <w:u w:val="single"/>
        </w:rPr>
      </w:pPr>
      <w:r w:rsidRPr="00D41E44">
        <w:rPr>
          <w:rFonts w:hint="eastAsia"/>
          <w:b/>
          <w:bCs/>
          <w:u w:val="single"/>
        </w:rPr>
        <w:t>Better Insertion Loss</w:t>
      </w:r>
    </w:p>
    <w:p w:rsidR="00311341" w:rsidRPr="00D41E44" w:rsidRDefault="00311341" w:rsidP="00311341">
      <w:pPr>
        <w:numPr>
          <w:ilvl w:val="1"/>
          <w:numId w:val="26"/>
        </w:numPr>
        <w:rPr>
          <w:b/>
          <w:bCs/>
          <w:u w:val="single"/>
        </w:rPr>
      </w:pPr>
      <w:r w:rsidRPr="00D41E44">
        <w:rPr>
          <w:rFonts w:hint="eastAsia"/>
          <w:b/>
          <w:bCs/>
          <w:u w:val="single"/>
        </w:rPr>
        <w:t xml:space="preserve">Better Network Performance &amp; Quality and System stability </w:t>
      </w:r>
    </w:p>
    <w:p w:rsidR="00311341" w:rsidRDefault="00311341" w:rsidP="00311341">
      <w:pPr>
        <w:numPr>
          <w:ilvl w:val="1"/>
          <w:numId w:val="26"/>
        </w:numPr>
        <w:rPr>
          <w:b/>
          <w:bCs/>
          <w:u w:val="single"/>
        </w:rPr>
      </w:pPr>
      <w:r w:rsidRPr="00D41E44">
        <w:rPr>
          <w:rFonts w:hint="eastAsia"/>
          <w:b/>
          <w:bCs/>
          <w:u w:val="single"/>
        </w:rPr>
        <w:t>Easy tuning and mass-production</w:t>
      </w:r>
    </w:p>
    <w:p w:rsidR="00311341" w:rsidRDefault="00311341" w:rsidP="00311341">
      <w:pPr>
        <w:rPr>
          <w:b/>
          <w:bCs/>
          <w:u w:val="single"/>
        </w:rPr>
      </w:pPr>
    </w:p>
    <w:p w:rsidR="00311341" w:rsidRDefault="00311341" w:rsidP="00311341">
      <w:pPr>
        <w:rPr>
          <w:b/>
          <w:bCs/>
        </w:rPr>
      </w:pPr>
      <w:r w:rsidRPr="00D41E44">
        <w:rPr>
          <w:b/>
          <w:bCs/>
        </w:rPr>
        <w:t>3</w:t>
      </w:r>
      <w:r>
        <w:rPr>
          <w:b/>
          <w:bCs/>
        </w:rPr>
        <w:t xml:space="preserve"> Sharing Experience</w:t>
      </w:r>
    </w:p>
    <w:p w:rsidR="00311341" w:rsidRDefault="00311341" w:rsidP="00445D01">
      <w:pPr>
        <w:jc w:val="both"/>
      </w:pPr>
      <w:r>
        <w:t>We</w:t>
      </w:r>
      <w:r w:rsidRPr="00D41E44">
        <w:t xml:space="preserve"> in Indosat can optimize frequency guard band between CDMA800 and GSM900 and Indosat can achieve 685 kHz. In the future with sophisticated algorithm and technology we believe better solution will bbe reality.</w:t>
      </w:r>
    </w:p>
    <w:p w:rsidR="00311341" w:rsidRDefault="00311341" w:rsidP="00311341"/>
    <w:p w:rsidR="00311341" w:rsidRPr="00D41E44" w:rsidRDefault="00311341" w:rsidP="00311341">
      <w:pPr>
        <w:rPr>
          <w:b/>
          <w:bCs/>
        </w:rPr>
      </w:pPr>
      <w:r w:rsidRPr="00D41E44">
        <w:rPr>
          <w:b/>
          <w:bCs/>
        </w:rPr>
        <w:t>4 Big Issu</w:t>
      </w:r>
      <w:r>
        <w:rPr>
          <w:b/>
          <w:bCs/>
        </w:rPr>
        <w:t>e</w:t>
      </w:r>
      <w:r w:rsidRPr="00D41E44">
        <w:rPr>
          <w:b/>
          <w:bCs/>
        </w:rPr>
        <w:t xml:space="preserve"> and Opportunity in Telecommunication Industry</w:t>
      </w:r>
    </w:p>
    <w:p w:rsidR="00311341" w:rsidRDefault="00311341" w:rsidP="00311341"/>
    <w:p w:rsidR="00311341" w:rsidRDefault="00311341" w:rsidP="00311341">
      <w:pPr>
        <w:numPr>
          <w:ilvl w:val="0"/>
          <w:numId w:val="27"/>
        </w:numPr>
      </w:pPr>
      <w:r>
        <w:t>Filter Business will in Booming era</w:t>
      </w:r>
    </w:p>
    <w:p w:rsidR="00311341" w:rsidRDefault="00311341" w:rsidP="00311341">
      <w:pPr>
        <w:numPr>
          <w:ilvl w:val="0"/>
          <w:numId w:val="27"/>
        </w:numPr>
      </w:pPr>
      <w:r>
        <w:t>All Government will come to maximize band opportunity between CDMA and GSM in serving the community.</w:t>
      </w:r>
    </w:p>
    <w:p w:rsidR="00311341" w:rsidRDefault="00311341" w:rsidP="00311341">
      <w:pPr>
        <w:jc w:val="center"/>
        <w:rPr>
          <w:b/>
        </w:rPr>
      </w:pPr>
    </w:p>
    <w:p w:rsidR="00FF70AA" w:rsidRDefault="00311341" w:rsidP="00311341">
      <w:pPr>
        <w:tabs>
          <w:tab w:val="left" w:pos="3945"/>
        </w:tabs>
        <w:jc w:val="center"/>
        <w:rPr>
          <w:b/>
        </w:rPr>
      </w:pPr>
      <w:r w:rsidRPr="00D70E8F">
        <w:rPr>
          <w:b/>
        </w:rPr>
        <w:t xml:space="preserve"> </w:t>
      </w:r>
      <w:r w:rsidRPr="00D70E8F">
        <w:rPr>
          <w:b/>
        </w:rPr>
        <w:tab/>
      </w:r>
    </w:p>
    <w:p w:rsidR="00311341" w:rsidRDefault="00311341" w:rsidP="00311341">
      <w:pPr>
        <w:tabs>
          <w:tab w:val="left" w:pos="3945"/>
        </w:tabs>
        <w:jc w:val="center"/>
        <w:rPr>
          <w:b/>
        </w:rPr>
      </w:pPr>
      <w:r>
        <w:rPr>
          <w:b/>
        </w:rPr>
        <w:lastRenderedPageBreak/>
        <w:t>ATTACHMENT 4</w:t>
      </w:r>
    </w:p>
    <w:p w:rsidR="00311341" w:rsidRDefault="00311341" w:rsidP="00311341">
      <w:pPr>
        <w:jc w:val="center"/>
        <w:rPr>
          <w:b/>
        </w:rPr>
      </w:pPr>
    </w:p>
    <w:p w:rsidR="00311341" w:rsidRPr="00C92028" w:rsidRDefault="00696079" w:rsidP="00311341">
      <w:pPr>
        <w:jc w:val="center"/>
        <w:rPr>
          <w:b/>
        </w:rPr>
      </w:pPr>
      <w:r w:rsidRPr="00445D01">
        <w:rPr>
          <w:b/>
        </w:rPr>
        <w:t xml:space="preserve">Co-existence between CDMA2000 networks operating in the 450 – 470 MHz band </w:t>
      </w:r>
      <w:r w:rsidRPr="00445D01">
        <w:rPr>
          <w:b/>
          <w:lang w:val="id-ID"/>
        </w:rPr>
        <w:br/>
      </w:r>
      <w:r w:rsidRPr="00445D01">
        <w:rPr>
          <w:b/>
        </w:rPr>
        <w:t>and other services</w:t>
      </w:r>
      <w:r w:rsidRPr="00C92028" w:rsidDel="00696079">
        <w:rPr>
          <w:b/>
        </w:rPr>
        <w:t xml:space="preserve"> </w:t>
      </w:r>
    </w:p>
    <w:p w:rsidR="00311341" w:rsidRDefault="00311341" w:rsidP="00311341">
      <w:pPr>
        <w:jc w:val="center"/>
        <w:rPr>
          <w:b/>
        </w:rPr>
      </w:pPr>
    </w:p>
    <w:p w:rsidR="00311341" w:rsidRPr="00445D01" w:rsidRDefault="00311341" w:rsidP="00E617DA">
      <w:pPr>
        <w:jc w:val="center"/>
        <w:rPr>
          <w:b/>
          <w:lang w:val="id-ID"/>
        </w:rPr>
      </w:pPr>
      <w:r>
        <w:rPr>
          <w:b/>
        </w:rPr>
        <w:t xml:space="preserve">Source:  </w:t>
      </w:r>
      <w:r w:rsidR="00E617DA">
        <w:rPr>
          <w:b/>
          <w:lang w:val="id-ID"/>
        </w:rPr>
        <w:t xml:space="preserve">Rep. </w:t>
      </w:r>
      <w:r>
        <w:rPr>
          <w:b/>
        </w:rPr>
        <w:t xml:space="preserve">ITU-R </w:t>
      </w:r>
      <w:r w:rsidR="00E617DA">
        <w:rPr>
          <w:b/>
          <w:lang w:val="id-ID"/>
        </w:rPr>
        <w:t>M.2110 (</w:t>
      </w:r>
      <w:r w:rsidR="00E617DA" w:rsidRPr="00E617DA">
        <w:rPr>
          <w:b/>
          <w:lang w:val="id-ID"/>
        </w:rPr>
        <w:t>Sharing studies between radiocommunication services and IMT systems</w:t>
      </w:r>
      <w:r w:rsidR="00E617DA">
        <w:rPr>
          <w:b/>
          <w:lang w:val="id-ID"/>
        </w:rPr>
        <w:t xml:space="preserve"> </w:t>
      </w:r>
      <w:r w:rsidR="00E617DA" w:rsidRPr="00E617DA">
        <w:rPr>
          <w:b/>
          <w:lang w:val="id-ID"/>
        </w:rPr>
        <w:t>operating in the 450-470 MHz band</w:t>
      </w:r>
      <w:r w:rsidR="00E617DA">
        <w:rPr>
          <w:b/>
          <w:lang w:val="id-ID"/>
        </w:rPr>
        <w:t>)</w:t>
      </w:r>
    </w:p>
    <w:p w:rsidR="00311341" w:rsidRDefault="00311341" w:rsidP="00311341">
      <w:pPr>
        <w:jc w:val="center"/>
        <w:rPr>
          <w:b/>
        </w:rPr>
      </w:pPr>
    </w:p>
    <w:p w:rsidR="00311341" w:rsidRDefault="00D97047" w:rsidP="00311341">
      <w:pPr>
        <w:jc w:val="center"/>
        <w:rPr>
          <w:b/>
        </w:rPr>
      </w:pPr>
      <w:r>
        <w:rPr>
          <w:b/>
          <w:noProof/>
          <w:lang w:val="id-ID" w:eastAsia="id-ID"/>
        </w:rPr>
        <w:object w:dxaOrig="1440" w:dyaOrig="1440">
          <v:shape id="_x0000_s1542" type="#_x0000_t75" style="position:absolute;left:0;text-align:left;margin-left:194.25pt;margin-top:19.05pt;width:77.6pt;height:50.2pt;z-index:251661824;mso-position-horizontal-relative:text;mso-position-vertical-relative:line">
            <v:imagedata r:id="rId32" o:title=""/>
            <w10:wrap type="topAndBottom"/>
          </v:shape>
          <o:OLEObject Type="Embed" ProgID="AcroExch.Document.DC" ShapeID="_x0000_s1542" DrawAspect="Icon" ObjectID="_1516608125" r:id="rId33"/>
        </w:object>
      </w:r>
    </w:p>
    <w:p w:rsidR="00311341" w:rsidRDefault="00311341" w:rsidP="00311341">
      <w:pPr>
        <w:jc w:val="center"/>
        <w:rPr>
          <w:b/>
        </w:rPr>
      </w:pPr>
    </w:p>
    <w:p w:rsidR="00311341" w:rsidRDefault="00311341" w:rsidP="00311341">
      <w:pPr>
        <w:jc w:val="center"/>
        <w:rPr>
          <w:b/>
        </w:rPr>
      </w:pPr>
    </w:p>
    <w:p w:rsidR="00311341" w:rsidRDefault="00311341" w:rsidP="00311341">
      <w:pPr>
        <w:jc w:val="center"/>
        <w:rPr>
          <w:b/>
        </w:rPr>
      </w:pPr>
    </w:p>
    <w:p w:rsidR="00311341" w:rsidRDefault="00311341" w:rsidP="00311341">
      <w:pPr>
        <w:jc w:val="center"/>
        <w:rPr>
          <w:b/>
        </w:rPr>
      </w:pPr>
    </w:p>
    <w:p w:rsidR="00311341" w:rsidRDefault="00311341" w:rsidP="00311341">
      <w:pPr>
        <w:jc w:val="both"/>
      </w:pPr>
      <w:r>
        <w:t xml:space="preserve"> </w:t>
      </w:r>
    </w:p>
    <w:p w:rsidR="00311341" w:rsidRDefault="00311341" w:rsidP="00311341">
      <w:pPr>
        <w:jc w:val="center"/>
        <w:rPr>
          <w:snapToGrid w:val="0"/>
        </w:rPr>
      </w:pPr>
      <w:r>
        <w:t>____________</w:t>
      </w:r>
    </w:p>
    <w:p w:rsidR="00311341" w:rsidRDefault="00311341" w:rsidP="00311341">
      <w:pPr>
        <w:jc w:val="center"/>
      </w:pPr>
    </w:p>
    <w:p w:rsidR="00311341" w:rsidRDefault="00311341" w:rsidP="00311341">
      <w:pPr>
        <w:jc w:val="center"/>
        <w:rPr>
          <w:b/>
        </w:rPr>
      </w:pPr>
    </w:p>
    <w:p w:rsidR="00311341" w:rsidRPr="00311341" w:rsidRDefault="00311341">
      <w:pPr>
        <w:rPr>
          <w:b/>
          <w:lang w:val="id-ID"/>
        </w:rPr>
      </w:pPr>
    </w:p>
    <w:sectPr w:rsidR="00311341" w:rsidRPr="00311341" w:rsidSect="00704ED3">
      <w:headerReference w:type="default" r:id="rId34"/>
      <w:footerReference w:type="even" r:id="rId35"/>
      <w:footerReference w:type="default" r:id="rId36"/>
      <w:footerReference w:type="first" r:id="rId37"/>
      <w:pgSz w:w="11909" w:h="16834" w:code="9"/>
      <w:pgMar w:top="1195" w:right="1152" w:bottom="1138" w:left="144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047" w:rsidRDefault="00D97047">
      <w:r>
        <w:separator/>
      </w:r>
    </w:p>
  </w:endnote>
  <w:endnote w:type="continuationSeparator" w:id="0">
    <w:p w:rsidR="00D97047" w:rsidRDefault="00D97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panose1 w:val="02030609000101010101"/>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Book Antiqua">
    <w:panose1 w:val="02040602050305030304"/>
    <w:charset w:val="00"/>
    <w:family w:val="roman"/>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5.0.0">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01" w:rsidRDefault="00445D01" w:rsidP="002C07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5D01" w:rsidRDefault="00445D01" w:rsidP="00DB0A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01" w:rsidRDefault="00445D01" w:rsidP="002C7EA9">
    <w:pPr>
      <w:pStyle w:val="Footer"/>
      <w:ind w:right="360"/>
      <w:jc w:val="right"/>
      <w:rPr>
        <w:rStyle w:val="PageNumber"/>
      </w:rPr>
    </w:pP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8C35CC">
      <w:rPr>
        <w:rStyle w:val="PageNumber"/>
        <w:noProof/>
      </w:rPr>
      <w:t>21</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8C35CC">
      <w:rPr>
        <w:rStyle w:val="PageNumber"/>
        <w:noProof/>
      </w:rPr>
      <w:t>30</w:t>
    </w:r>
    <w:r w:rsidRPr="002C7EA9">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01" w:rsidRDefault="00445D01" w:rsidP="00F746C2"/>
  <w:p w:rsidR="00445D01" w:rsidRDefault="00445D01"/>
  <w:p w:rsidR="00445D01" w:rsidRDefault="00445D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047" w:rsidRDefault="00D97047">
      <w:r>
        <w:separator/>
      </w:r>
    </w:p>
  </w:footnote>
  <w:footnote w:type="continuationSeparator" w:id="0">
    <w:p w:rsidR="00D97047" w:rsidRDefault="00D97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5D01" w:rsidRPr="00311341" w:rsidRDefault="008C35CC" w:rsidP="00B25FB5">
    <w:pPr>
      <w:pStyle w:val="Header"/>
      <w:tabs>
        <w:tab w:val="center" w:pos="4763"/>
        <w:tab w:val="left" w:pos="5820"/>
      </w:tabs>
      <w:jc w:val="center"/>
      <w:rPr>
        <w:lang w:val="id-ID" w:eastAsia="ko-KR"/>
      </w:rPr>
    </w:pPr>
    <w:r>
      <w:rPr>
        <w:lang w:eastAsia="ko-KR"/>
      </w:rPr>
      <w:t>APT/AWG/REP-04(Rev.2)</w:t>
    </w:r>
  </w:p>
  <w:p w:rsidR="00445D01" w:rsidRDefault="00445D01" w:rsidP="00AD7E5F">
    <w:pPr>
      <w:pStyle w:val="Header"/>
      <w:tabs>
        <w:tab w:val="center" w:pos="4763"/>
        <w:tab w:val="left" w:pos="5820"/>
      </w:tabs>
      <w:rPr>
        <w:lang w:eastAsia="ko-K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EA3BD4"/>
    <w:multiLevelType w:val="hybridMultilevel"/>
    <w:tmpl w:val="BA2814D8"/>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15C01676"/>
    <w:multiLevelType w:val="hybridMultilevel"/>
    <w:tmpl w:val="9034869E"/>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 w15:restartNumberingAfterBreak="0">
    <w:nsid w:val="1906423C"/>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 w15:restartNumberingAfterBreak="0">
    <w:nsid w:val="1AAD160D"/>
    <w:multiLevelType w:val="hybridMultilevel"/>
    <w:tmpl w:val="BD0C0A20"/>
    <w:lvl w:ilvl="0" w:tplc="05B683B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B7B62E2"/>
    <w:multiLevelType w:val="hybridMultilevel"/>
    <w:tmpl w:val="8FD8D29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3397676"/>
    <w:multiLevelType w:val="hybridMultilevel"/>
    <w:tmpl w:val="B2ACE03E"/>
    <w:lvl w:ilvl="0" w:tplc="66B25218">
      <w:start w:val="1"/>
      <w:numFmt w:val="bullet"/>
      <w:lvlText w:val=""/>
      <w:lvlJc w:val="left"/>
      <w:pPr>
        <w:tabs>
          <w:tab w:val="num" w:pos="360"/>
        </w:tabs>
        <w:ind w:left="360" w:hanging="360"/>
      </w:pPr>
      <w:rPr>
        <w:rFonts w:ascii="Symbol" w:hAnsi="Symbol" w:hint="default"/>
        <w:sz w:val="20"/>
        <w:szCs w:val="20"/>
      </w:rPr>
    </w:lvl>
    <w:lvl w:ilvl="1" w:tplc="0C090005">
      <w:start w:val="1"/>
      <w:numFmt w:val="bullet"/>
      <w:lvlText w:val=""/>
      <w:lvlJc w:val="left"/>
      <w:pPr>
        <w:tabs>
          <w:tab w:val="num" w:pos="1080"/>
        </w:tabs>
        <w:ind w:left="1080" w:hanging="360"/>
      </w:pPr>
      <w:rPr>
        <w:rFonts w:ascii="Wingdings" w:hAnsi="Wingdings" w:hint="default"/>
        <w:sz w:val="20"/>
        <w:szCs w:val="20"/>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83B1671"/>
    <w:multiLevelType w:val="multilevel"/>
    <w:tmpl w:val="6052B5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205D2D"/>
    <w:multiLevelType w:val="hybridMultilevel"/>
    <w:tmpl w:val="B35C4216"/>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35A247F3"/>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 w15:restartNumberingAfterBreak="0">
    <w:nsid w:val="3745123C"/>
    <w:multiLevelType w:val="hybridMultilevel"/>
    <w:tmpl w:val="8216E48C"/>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0" w15:restartNumberingAfterBreak="0">
    <w:nsid w:val="37964627"/>
    <w:multiLevelType w:val="hybridMultilevel"/>
    <w:tmpl w:val="79B47CC0"/>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39813877"/>
    <w:multiLevelType w:val="hybridMultilevel"/>
    <w:tmpl w:val="F8F4412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2" w15:restartNumberingAfterBreak="0">
    <w:nsid w:val="3FEF7668"/>
    <w:multiLevelType w:val="hybridMultilevel"/>
    <w:tmpl w:val="9110B7B4"/>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 w15:restartNumberingAfterBreak="0">
    <w:nsid w:val="40361132"/>
    <w:multiLevelType w:val="hybridMultilevel"/>
    <w:tmpl w:val="9FC823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E04814"/>
    <w:multiLevelType w:val="hybridMultilevel"/>
    <w:tmpl w:val="D206D362"/>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6294CEE"/>
    <w:multiLevelType w:val="hybridMultilevel"/>
    <w:tmpl w:val="681692AA"/>
    <w:lvl w:ilvl="0" w:tplc="E440115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15:restartNumberingAfterBreak="0">
    <w:nsid w:val="48D31611"/>
    <w:multiLevelType w:val="hybridMultilevel"/>
    <w:tmpl w:val="7374C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5B7574"/>
    <w:multiLevelType w:val="hybridMultilevel"/>
    <w:tmpl w:val="1CD0C60C"/>
    <w:lvl w:ilvl="0" w:tplc="4752A13C">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CBD3476"/>
    <w:multiLevelType w:val="hybridMultilevel"/>
    <w:tmpl w:val="968AC216"/>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F32D26"/>
    <w:multiLevelType w:val="hybridMultilevel"/>
    <w:tmpl w:val="7722D4B8"/>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51137F4F"/>
    <w:multiLevelType w:val="hybridMultilevel"/>
    <w:tmpl w:val="229AE7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5A7FE5"/>
    <w:multiLevelType w:val="hybridMultilevel"/>
    <w:tmpl w:val="A9186FE4"/>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2D2473"/>
    <w:multiLevelType w:val="hybridMultilevel"/>
    <w:tmpl w:val="B740980A"/>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7172BED6">
      <w:start w:val="1"/>
      <w:numFmt w:val="lowerLetter"/>
      <w:lvlText w:val="%2."/>
      <w:lvlJc w:val="left"/>
      <w:pPr>
        <w:tabs>
          <w:tab w:val="num" w:pos="1440"/>
        </w:tabs>
        <w:ind w:left="1440" w:hanging="360"/>
      </w:pPr>
    </w:lvl>
    <w:lvl w:ilvl="2" w:tplc="2E96A9D8">
      <w:start w:val="7"/>
      <w:numFmt w:val="decimal"/>
      <w:lvlText w:val="%3"/>
      <w:lvlJc w:val="left"/>
      <w:pPr>
        <w:tabs>
          <w:tab w:val="num" w:pos="2520"/>
        </w:tabs>
        <w:ind w:left="2520" w:hanging="720"/>
      </w:p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75C0C"/>
    <w:multiLevelType w:val="hybridMultilevel"/>
    <w:tmpl w:val="12163054"/>
    <w:lvl w:ilvl="0" w:tplc="7B34F896">
      <w:numFmt w:val="bullet"/>
      <w:lvlText w:val="-"/>
      <w:lvlJc w:val="left"/>
      <w:pPr>
        <w:tabs>
          <w:tab w:val="num" w:pos="1080"/>
        </w:tabs>
        <w:ind w:left="1080" w:hanging="360"/>
      </w:pPr>
      <w:rPr>
        <w:rFonts w:ascii="Times New Roman" w:eastAsia="MS Mincho"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7AF405D"/>
    <w:multiLevelType w:val="hybridMultilevel"/>
    <w:tmpl w:val="FA26388A"/>
    <w:lvl w:ilvl="0" w:tplc="04090003">
      <w:start w:val="1"/>
      <w:numFmt w:val="bullet"/>
      <w:lvlText w:val="o"/>
      <w:lvlJc w:val="left"/>
      <w:pPr>
        <w:tabs>
          <w:tab w:val="num" w:pos="720"/>
        </w:tabs>
        <w:ind w:left="720" w:hanging="360"/>
      </w:pPr>
      <w:rPr>
        <w:rFonts w:ascii="Courier New" w:hAnsi="Courier New" w:cs="Courier New"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7D093E"/>
    <w:multiLevelType w:val="hybridMultilevel"/>
    <w:tmpl w:val="36280B70"/>
    <w:lvl w:ilvl="0" w:tplc="3F1A2940">
      <w:start w:val="1"/>
      <w:numFmt w:val="decimal"/>
      <w:lvlText w:val="%1."/>
      <w:lvlJc w:val="left"/>
      <w:pPr>
        <w:ind w:left="1429" w:hanging="360"/>
      </w:pPr>
      <w:rPr>
        <w:b w:val="0"/>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7B5652D2"/>
    <w:multiLevelType w:val="hybridMultilevel"/>
    <w:tmpl w:val="48008C46"/>
    <w:lvl w:ilvl="0" w:tplc="66B25218">
      <w:start w:val="1"/>
      <w:numFmt w:val="bullet"/>
      <w:lvlText w:val=""/>
      <w:lvlJc w:val="left"/>
      <w:pPr>
        <w:tabs>
          <w:tab w:val="num" w:pos="360"/>
        </w:tabs>
        <w:ind w:left="360" w:hanging="360"/>
      </w:pPr>
      <w:rPr>
        <w:rFonts w:ascii="Symbol" w:hAnsi="Symbol" w:hint="default"/>
        <w:sz w:val="20"/>
        <w:szCs w:val="20"/>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6"/>
  </w:num>
  <w:num w:numId="2">
    <w:abstractNumId w:val="22"/>
    <w:lvlOverride w:ilvl="0"/>
    <w:lvlOverride w:ilvl="1">
      <w:startOverride w:val="1"/>
    </w:lvlOverride>
    <w:lvlOverride w:ilvl="2">
      <w:startOverride w:val="7"/>
    </w:lvlOverride>
    <w:lvlOverride w:ilvl="3"/>
    <w:lvlOverride w:ilvl="4"/>
    <w:lvlOverride w:ilvl="5"/>
    <w:lvlOverride w:ilvl="6"/>
    <w:lvlOverride w:ilvl="7"/>
    <w:lvlOverride w:ilvl="8"/>
  </w:num>
  <w:num w:numId="3">
    <w:abstractNumId w:val="23"/>
  </w:num>
  <w:num w:numId="4">
    <w:abstractNumId w:val="21"/>
  </w:num>
  <w:num w:numId="5">
    <w:abstractNumId w:val="9"/>
  </w:num>
  <w:num w:numId="6">
    <w:abstractNumId w:val="11"/>
  </w:num>
  <w:num w:numId="7">
    <w:abstractNumId w:val="10"/>
  </w:num>
  <w:num w:numId="8">
    <w:abstractNumId w:val="12"/>
  </w:num>
  <w:num w:numId="9">
    <w:abstractNumId w:val="2"/>
  </w:num>
  <w:num w:numId="10">
    <w:abstractNumId w:val="8"/>
  </w:num>
  <w:num w:numId="11">
    <w:abstractNumId w:val="1"/>
  </w:num>
  <w:num w:numId="12">
    <w:abstractNumId w:val="25"/>
  </w:num>
  <w:num w:numId="13">
    <w:abstractNumId w:val="7"/>
  </w:num>
  <w:num w:numId="14">
    <w:abstractNumId w:val="5"/>
  </w:num>
  <w:num w:numId="15">
    <w:abstractNumId w:val="14"/>
  </w:num>
  <w:num w:numId="16">
    <w:abstractNumId w:val="18"/>
  </w:num>
  <w:num w:numId="17">
    <w:abstractNumId w:val="26"/>
  </w:num>
  <w:num w:numId="18">
    <w:abstractNumId w:val="17"/>
  </w:num>
  <w:num w:numId="19">
    <w:abstractNumId w:val="19"/>
  </w:num>
  <w:num w:numId="20">
    <w:abstractNumId w:val="22"/>
  </w:num>
  <w:num w:numId="21">
    <w:abstractNumId w:val="15"/>
  </w:num>
  <w:num w:numId="22">
    <w:abstractNumId w:val="3"/>
  </w:num>
  <w:num w:numId="23">
    <w:abstractNumId w:val="4"/>
  </w:num>
  <w:num w:numId="24">
    <w:abstractNumId w:val="0"/>
  </w:num>
  <w:num w:numId="25">
    <w:abstractNumId w:val="20"/>
  </w:num>
  <w:num w:numId="26">
    <w:abstractNumId w:val="24"/>
  </w:num>
  <w:num w:numId="27">
    <w:abstractNumId w:val="13"/>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633"/>
    <w:rsid w:val="000011E8"/>
    <w:rsid w:val="0000144B"/>
    <w:rsid w:val="00001D71"/>
    <w:rsid w:val="000022CE"/>
    <w:rsid w:val="000033CE"/>
    <w:rsid w:val="0000585D"/>
    <w:rsid w:val="0000794A"/>
    <w:rsid w:val="00015B32"/>
    <w:rsid w:val="00017A74"/>
    <w:rsid w:val="00017C56"/>
    <w:rsid w:val="00020944"/>
    <w:rsid w:val="000209AB"/>
    <w:rsid w:val="00024256"/>
    <w:rsid w:val="000251B0"/>
    <w:rsid w:val="00025328"/>
    <w:rsid w:val="00025DA9"/>
    <w:rsid w:val="00026492"/>
    <w:rsid w:val="00032B35"/>
    <w:rsid w:val="00032B8C"/>
    <w:rsid w:val="00034485"/>
    <w:rsid w:val="0003595B"/>
    <w:rsid w:val="000363D4"/>
    <w:rsid w:val="00036CB7"/>
    <w:rsid w:val="00040A53"/>
    <w:rsid w:val="00040BEA"/>
    <w:rsid w:val="00041213"/>
    <w:rsid w:val="0004324A"/>
    <w:rsid w:val="0004584B"/>
    <w:rsid w:val="0005132D"/>
    <w:rsid w:val="000611A1"/>
    <w:rsid w:val="0006130E"/>
    <w:rsid w:val="00064EDF"/>
    <w:rsid w:val="00065111"/>
    <w:rsid w:val="00066B45"/>
    <w:rsid w:val="00066B83"/>
    <w:rsid w:val="000702C0"/>
    <w:rsid w:val="000717F5"/>
    <w:rsid w:val="00071C06"/>
    <w:rsid w:val="00072618"/>
    <w:rsid w:val="00072CFC"/>
    <w:rsid w:val="000779FB"/>
    <w:rsid w:val="00082239"/>
    <w:rsid w:val="00083081"/>
    <w:rsid w:val="00083694"/>
    <w:rsid w:val="000842CE"/>
    <w:rsid w:val="000849CF"/>
    <w:rsid w:val="00085112"/>
    <w:rsid w:val="000876C1"/>
    <w:rsid w:val="00092CD1"/>
    <w:rsid w:val="00092F07"/>
    <w:rsid w:val="000947F5"/>
    <w:rsid w:val="00094930"/>
    <w:rsid w:val="00094AA9"/>
    <w:rsid w:val="00096F91"/>
    <w:rsid w:val="000971B1"/>
    <w:rsid w:val="00097EC1"/>
    <w:rsid w:val="000A0D61"/>
    <w:rsid w:val="000A4256"/>
    <w:rsid w:val="000A588C"/>
    <w:rsid w:val="000A6BC9"/>
    <w:rsid w:val="000B14DE"/>
    <w:rsid w:val="000B174C"/>
    <w:rsid w:val="000C2392"/>
    <w:rsid w:val="000C533E"/>
    <w:rsid w:val="000C56A6"/>
    <w:rsid w:val="000C5C2B"/>
    <w:rsid w:val="000C79E6"/>
    <w:rsid w:val="000C7D24"/>
    <w:rsid w:val="000D0EDA"/>
    <w:rsid w:val="000D1E87"/>
    <w:rsid w:val="000D33A5"/>
    <w:rsid w:val="000D4AF4"/>
    <w:rsid w:val="000D4E3A"/>
    <w:rsid w:val="000D529C"/>
    <w:rsid w:val="000E11E8"/>
    <w:rsid w:val="000E13F9"/>
    <w:rsid w:val="000E25FA"/>
    <w:rsid w:val="000E2D8E"/>
    <w:rsid w:val="000E455A"/>
    <w:rsid w:val="000E7FB6"/>
    <w:rsid w:val="000F0222"/>
    <w:rsid w:val="000F0F67"/>
    <w:rsid w:val="000F5540"/>
    <w:rsid w:val="000F5D19"/>
    <w:rsid w:val="000F6EC2"/>
    <w:rsid w:val="000F7AD0"/>
    <w:rsid w:val="00101401"/>
    <w:rsid w:val="0010698F"/>
    <w:rsid w:val="0011095D"/>
    <w:rsid w:val="00110B9B"/>
    <w:rsid w:val="001111C2"/>
    <w:rsid w:val="00115CE5"/>
    <w:rsid w:val="001176F4"/>
    <w:rsid w:val="00117F21"/>
    <w:rsid w:val="00120D96"/>
    <w:rsid w:val="0012112C"/>
    <w:rsid w:val="00124B68"/>
    <w:rsid w:val="0012527C"/>
    <w:rsid w:val="00125BF2"/>
    <w:rsid w:val="00126DC1"/>
    <w:rsid w:val="00126E79"/>
    <w:rsid w:val="00130A38"/>
    <w:rsid w:val="00130F75"/>
    <w:rsid w:val="001331A7"/>
    <w:rsid w:val="00133323"/>
    <w:rsid w:val="0013391B"/>
    <w:rsid w:val="0013438A"/>
    <w:rsid w:val="001348D4"/>
    <w:rsid w:val="00135A63"/>
    <w:rsid w:val="00140428"/>
    <w:rsid w:val="00140E64"/>
    <w:rsid w:val="0014210B"/>
    <w:rsid w:val="00143B77"/>
    <w:rsid w:val="00143EC1"/>
    <w:rsid w:val="00146E9E"/>
    <w:rsid w:val="0014700B"/>
    <w:rsid w:val="001472EC"/>
    <w:rsid w:val="001542FD"/>
    <w:rsid w:val="001603FF"/>
    <w:rsid w:val="00161C6F"/>
    <w:rsid w:val="00163D80"/>
    <w:rsid w:val="00166494"/>
    <w:rsid w:val="001733F1"/>
    <w:rsid w:val="001751A6"/>
    <w:rsid w:val="00177E37"/>
    <w:rsid w:val="001804A2"/>
    <w:rsid w:val="001809C6"/>
    <w:rsid w:val="001832CF"/>
    <w:rsid w:val="001836A5"/>
    <w:rsid w:val="0018501A"/>
    <w:rsid w:val="001872E1"/>
    <w:rsid w:val="001904D9"/>
    <w:rsid w:val="00190ADE"/>
    <w:rsid w:val="0019147A"/>
    <w:rsid w:val="00192610"/>
    <w:rsid w:val="001935EA"/>
    <w:rsid w:val="00194C8F"/>
    <w:rsid w:val="00196568"/>
    <w:rsid w:val="001A38FC"/>
    <w:rsid w:val="001A4200"/>
    <w:rsid w:val="001B18C2"/>
    <w:rsid w:val="001B202F"/>
    <w:rsid w:val="001B4C13"/>
    <w:rsid w:val="001B7487"/>
    <w:rsid w:val="001C2ECD"/>
    <w:rsid w:val="001C6739"/>
    <w:rsid w:val="001D07EE"/>
    <w:rsid w:val="001D1807"/>
    <w:rsid w:val="001D1AC1"/>
    <w:rsid w:val="001D2699"/>
    <w:rsid w:val="001D2D81"/>
    <w:rsid w:val="001D5D7E"/>
    <w:rsid w:val="001D606B"/>
    <w:rsid w:val="001E285B"/>
    <w:rsid w:val="001E2E42"/>
    <w:rsid w:val="001E3F09"/>
    <w:rsid w:val="001F1D58"/>
    <w:rsid w:val="001F2D56"/>
    <w:rsid w:val="001F5631"/>
    <w:rsid w:val="001F587F"/>
    <w:rsid w:val="001F5BC7"/>
    <w:rsid w:val="002049B8"/>
    <w:rsid w:val="0021067F"/>
    <w:rsid w:val="002114AF"/>
    <w:rsid w:val="002125E4"/>
    <w:rsid w:val="00213250"/>
    <w:rsid w:val="00214C37"/>
    <w:rsid w:val="00215EA1"/>
    <w:rsid w:val="00217664"/>
    <w:rsid w:val="00220382"/>
    <w:rsid w:val="0022377A"/>
    <w:rsid w:val="00223F4F"/>
    <w:rsid w:val="00225E94"/>
    <w:rsid w:val="00226E67"/>
    <w:rsid w:val="002314D2"/>
    <w:rsid w:val="002318A0"/>
    <w:rsid w:val="00240829"/>
    <w:rsid w:val="00241B55"/>
    <w:rsid w:val="00243E4F"/>
    <w:rsid w:val="002451F9"/>
    <w:rsid w:val="0024538D"/>
    <w:rsid w:val="0024688B"/>
    <w:rsid w:val="00247871"/>
    <w:rsid w:val="00253D4A"/>
    <w:rsid w:val="00254A1B"/>
    <w:rsid w:val="00254E9D"/>
    <w:rsid w:val="00256FE6"/>
    <w:rsid w:val="00257B46"/>
    <w:rsid w:val="00260248"/>
    <w:rsid w:val="00261987"/>
    <w:rsid w:val="00262EAB"/>
    <w:rsid w:val="00263241"/>
    <w:rsid w:val="002636A6"/>
    <w:rsid w:val="0026647A"/>
    <w:rsid w:val="002710C2"/>
    <w:rsid w:val="00271F97"/>
    <w:rsid w:val="0027358F"/>
    <w:rsid w:val="0028152A"/>
    <w:rsid w:val="00281C83"/>
    <w:rsid w:val="002830C4"/>
    <w:rsid w:val="00283E8B"/>
    <w:rsid w:val="0028454D"/>
    <w:rsid w:val="00285A28"/>
    <w:rsid w:val="0028700C"/>
    <w:rsid w:val="002874D1"/>
    <w:rsid w:val="002926D4"/>
    <w:rsid w:val="00292893"/>
    <w:rsid w:val="0029346C"/>
    <w:rsid w:val="002935FF"/>
    <w:rsid w:val="00295450"/>
    <w:rsid w:val="002A10B9"/>
    <w:rsid w:val="002A1A2C"/>
    <w:rsid w:val="002A4576"/>
    <w:rsid w:val="002A5D03"/>
    <w:rsid w:val="002B0FAC"/>
    <w:rsid w:val="002B4621"/>
    <w:rsid w:val="002B51F3"/>
    <w:rsid w:val="002B7202"/>
    <w:rsid w:val="002B7247"/>
    <w:rsid w:val="002C07DA"/>
    <w:rsid w:val="002C1E03"/>
    <w:rsid w:val="002C2233"/>
    <w:rsid w:val="002C7C73"/>
    <w:rsid w:val="002C7EA9"/>
    <w:rsid w:val="002D47F4"/>
    <w:rsid w:val="002D58E4"/>
    <w:rsid w:val="002E1996"/>
    <w:rsid w:val="002E32B4"/>
    <w:rsid w:val="002E38AA"/>
    <w:rsid w:val="002E4093"/>
    <w:rsid w:val="002E5485"/>
    <w:rsid w:val="002E756F"/>
    <w:rsid w:val="002E7D16"/>
    <w:rsid w:val="002F08AE"/>
    <w:rsid w:val="002F26EC"/>
    <w:rsid w:val="002F2A68"/>
    <w:rsid w:val="002F2C66"/>
    <w:rsid w:val="002F4B45"/>
    <w:rsid w:val="002F6FE5"/>
    <w:rsid w:val="00300D6A"/>
    <w:rsid w:val="003022CC"/>
    <w:rsid w:val="003044FA"/>
    <w:rsid w:val="00304E2E"/>
    <w:rsid w:val="003055C7"/>
    <w:rsid w:val="00305B70"/>
    <w:rsid w:val="003070FB"/>
    <w:rsid w:val="0031094B"/>
    <w:rsid w:val="00311341"/>
    <w:rsid w:val="003151FF"/>
    <w:rsid w:val="00315EE2"/>
    <w:rsid w:val="0031635A"/>
    <w:rsid w:val="00316585"/>
    <w:rsid w:val="0031790B"/>
    <w:rsid w:val="003219A2"/>
    <w:rsid w:val="003239C1"/>
    <w:rsid w:val="003241B8"/>
    <w:rsid w:val="003242A2"/>
    <w:rsid w:val="00326DB9"/>
    <w:rsid w:val="00327471"/>
    <w:rsid w:val="003316C2"/>
    <w:rsid w:val="00333580"/>
    <w:rsid w:val="00333C08"/>
    <w:rsid w:val="00335519"/>
    <w:rsid w:val="003406A0"/>
    <w:rsid w:val="00341395"/>
    <w:rsid w:val="00343115"/>
    <w:rsid w:val="00343878"/>
    <w:rsid w:val="00344547"/>
    <w:rsid w:val="00345DA6"/>
    <w:rsid w:val="003468AD"/>
    <w:rsid w:val="00347A57"/>
    <w:rsid w:val="00351D2C"/>
    <w:rsid w:val="0035257F"/>
    <w:rsid w:val="00352A9B"/>
    <w:rsid w:val="00353184"/>
    <w:rsid w:val="00354277"/>
    <w:rsid w:val="00360A85"/>
    <w:rsid w:val="00360BE7"/>
    <w:rsid w:val="0036249D"/>
    <w:rsid w:val="00362E3D"/>
    <w:rsid w:val="00364CF8"/>
    <w:rsid w:val="003651ED"/>
    <w:rsid w:val="00366305"/>
    <w:rsid w:val="00367653"/>
    <w:rsid w:val="00370B14"/>
    <w:rsid w:val="00371C72"/>
    <w:rsid w:val="00372786"/>
    <w:rsid w:val="00373D1A"/>
    <w:rsid w:val="00375731"/>
    <w:rsid w:val="003760FC"/>
    <w:rsid w:val="003761CC"/>
    <w:rsid w:val="00380047"/>
    <w:rsid w:val="003804D5"/>
    <w:rsid w:val="00381C29"/>
    <w:rsid w:val="0038472B"/>
    <w:rsid w:val="00385282"/>
    <w:rsid w:val="00391875"/>
    <w:rsid w:val="003944F5"/>
    <w:rsid w:val="00394F56"/>
    <w:rsid w:val="00395910"/>
    <w:rsid w:val="003959EC"/>
    <w:rsid w:val="003A092C"/>
    <w:rsid w:val="003A232C"/>
    <w:rsid w:val="003A285B"/>
    <w:rsid w:val="003A2F18"/>
    <w:rsid w:val="003A30A5"/>
    <w:rsid w:val="003A5F0D"/>
    <w:rsid w:val="003B0239"/>
    <w:rsid w:val="003B1C8E"/>
    <w:rsid w:val="003B1D57"/>
    <w:rsid w:val="003B3696"/>
    <w:rsid w:val="003B3E1F"/>
    <w:rsid w:val="003B6263"/>
    <w:rsid w:val="003B738A"/>
    <w:rsid w:val="003C104D"/>
    <w:rsid w:val="003C1D3E"/>
    <w:rsid w:val="003C514C"/>
    <w:rsid w:val="003C64A7"/>
    <w:rsid w:val="003C6C46"/>
    <w:rsid w:val="003C768D"/>
    <w:rsid w:val="003C7E4E"/>
    <w:rsid w:val="003C7FC2"/>
    <w:rsid w:val="003D055E"/>
    <w:rsid w:val="003D0615"/>
    <w:rsid w:val="003D15BB"/>
    <w:rsid w:val="003D1719"/>
    <w:rsid w:val="003D3FDA"/>
    <w:rsid w:val="003D4768"/>
    <w:rsid w:val="003D75EF"/>
    <w:rsid w:val="003D79BD"/>
    <w:rsid w:val="003E0850"/>
    <w:rsid w:val="003E2170"/>
    <w:rsid w:val="003E28BD"/>
    <w:rsid w:val="003F1E03"/>
    <w:rsid w:val="003F1F31"/>
    <w:rsid w:val="003F2317"/>
    <w:rsid w:val="003F3454"/>
    <w:rsid w:val="003F3957"/>
    <w:rsid w:val="00403719"/>
    <w:rsid w:val="00404B39"/>
    <w:rsid w:val="004051F9"/>
    <w:rsid w:val="00413704"/>
    <w:rsid w:val="00413ACE"/>
    <w:rsid w:val="00416BDB"/>
    <w:rsid w:val="00420822"/>
    <w:rsid w:val="00420B79"/>
    <w:rsid w:val="004218E1"/>
    <w:rsid w:val="00423B28"/>
    <w:rsid w:val="00424B10"/>
    <w:rsid w:val="004332CA"/>
    <w:rsid w:val="00433936"/>
    <w:rsid w:val="00433DD9"/>
    <w:rsid w:val="004344A2"/>
    <w:rsid w:val="00435008"/>
    <w:rsid w:val="00435C1E"/>
    <w:rsid w:val="004379DD"/>
    <w:rsid w:val="00437B33"/>
    <w:rsid w:val="00437BE9"/>
    <w:rsid w:val="00437FB6"/>
    <w:rsid w:val="0044464D"/>
    <w:rsid w:val="00445D01"/>
    <w:rsid w:val="00447089"/>
    <w:rsid w:val="0044772B"/>
    <w:rsid w:val="004479A2"/>
    <w:rsid w:val="00447ED5"/>
    <w:rsid w:val="00454113"/>
    <w:rsid w:val="0045458F"/>
    <w:rsid w:val="00465E9F"/>
    <w:rsid w:val="00466EDF"/>
    <w:rsid w:val="00471597"/>
    <w:rsid w:val="00471604"/>
    <w:rsid w:val="00471F7B"/>
    <w:rsid w:val="00472817"/>
    <w:rsid w:val="00474023"/>
    <w:rsid w:val="0047452E"/>
    <w:rsid w:val="004810BF"/>
    <w:rsid w:val="00484FEB"/>
    <w:rsid w:val="00486439"/>
    <w:rsid w:val="00486F61"/>
    <w:rsid w:val="00491B36"/>
    <w:rsid w:val="00493E0F"/>
    <w:rsid w:val="004942E8"/>
    <w:rsid w:val="00494AE8"/>
    <w:rsid w:val="004A1B7C"/>
    <w:rsid w:val="004A46A9"/>
    <w:rsid w:val="004A62AC"/>
    <w:rsid w:val="004B247D"/>
    <w:rsid w:val="004B6832"/>
    <w:rsid w:val="004B784B"/>
    <w:rsid w:val="004C2D84"/>
    <w:rsid w:val="004C43B4"/>
    <w:rsid w:val="004D0BC0"/>
    <w:rsid w:val="004D0DFF"/>
    <w:rsid w:val="004D18B8"/>
    <w:rsid w:val="004D1EF4"/>
    <w:rsid w:val="004D22F9"/>
    <w:rsid w:val="004D2DC5"/>
    <w:rsid w:val="004D3E59"/>
    <w:rsid w:val="004D577B"/>
    <w:rsid w:val="004D6D04"/>
    <w:rsid w:val="004E15A7"/>
    <w:rsid w:val="004E204C"/>
    <w:rsid w:val="004F0D5B"/>
    <w:rsid w:val="004F44DB"/>
    <w:rsid w:val="004F6B86"/>
    <w:rsid w:val="004F77AA"/>
    <w:rsid w:val="004F7919"/>
    <w:rsid w:val="0050245E"/>
    <w:rsid w:val="00502F8D"/>
    <w:rsid w:val="0050451F"/>
    <w:rsid w:val="00506A00"/>
    <w:rsid w:val="005076FD"/>
    <w:rsid w:val="00507ACC"/>
    <w:rsid w:val="0051026D"/>
    <w:rsid w:val="00511EF3"/>
    <w:rsid w:val="00515851"/>
    <w:rsid w:val="00515D54"/>
    <w:rsid w:val="00515EE2"/>
    <w:rsid w:val="0052241C"/>
    <w:rsid w:val="005301B0"/>
    <w:rsid w:val="00530E8C"/>
    <w:rsid w:val="0053284D"/>
    <w:rsid w:val="00532C67"/>
    <w:rsid w:val="00534529"/>
    <w:rsid w:val="00534865"/>
    <w:rsid w:val="005353D4"/>
    <w:rsid w:val="00537E61"/>
    <w:rsid w:val="0054052D"/>
    <w:rsid w:val="00540985"/>
    <w:rsid w:val="00540C1A"/>
    <w:rsid w:val="00545176"/>
    <w:rsid w:val="00553D92"/>
    <w:rsid w:val="00556790"/>
    <w:rsid w:val="00556B92"/>
    <w:rsid w:val="00557FE7"/>
    <w:rsid w:val="005662B1"/>
    <w:rsid w:val="005670F9"/>
    <w:rsid w:val="00575342"/>
    <w:rsid w:val="00576569"/>
    <w:rsid w:val="00581B72"/>
    <w:rsid w:val="005832E8"/>
    <w:rsid w:val="005837FD"/>
    <w:rsid w:val="0058480D"/>
    <w:rsid w:val="00585543"/>
    <w:rsid w:val="00587875"/>
    <w:rsid w:val="00592551"/>
    <w:rsid w:val="0059256A"/>
    <w:rsid w:val="00592BA7"/>
    <w:rsid w:val="00595331"/>
    <w:rsid w:val="00596C08"/>
    <w:rsid w:val="00597015"/>
    <w:rsid w:val="005A20F0"/>
    <w:rsid w:val="005A4FAD"/>
    <w:rsid w:val="005A5962"/>
    <w:rsid w:val="005A5ACF"/>
    <w:rsid w:val="005B0B5A"/>
    <w:rsid w:val="005B310A"/>
    <w:rsid w:val="005B32AC"/>
    <w:rsid w:val="005B36B9"/>
    <w:rsid w:val="005B625B"/>
    <w:rsid w:val="005B6D66"/>
    <w:rsid w:val="005B79AD"/>
    <w:rsid w:val="005C3635"/>
    <w:rsid w:val="005C79AA"/>
    <w:rsid w:val="005C7E76"/>
    <w:rsid w:val="005D03BD"/>
    <w:rsid w:val="005D05DE"/>
    <w:rsid w:val="005D1A06"/>
    <w:rsid w:val="005D2508"/>
    <w:rsid w:val="005D364E"/>
    <w:rsid w:val="005D37A2"/>
    <w:rsid w:val="005D44F0"/>
    <w:rsid w:val="005D72C0"/>
    <w:rsid w:val="005E0E59"/>
    <w:rsid w:val="005E19A2"/>
    <w:rsid w:val="005E2A77"/>
    <w:rsid w:val="005E3893"/>
    <w:rsid w:val="005E45CB"/>
    <w:rsid w:val="005E5718"/>
    <w:rsid w:val="005E671B"/>
    <w:rsid w:val="005F6631"/>
    <w:rsid w:val="00602754"/>
    <w:rsid w:val="00605C88"/>
    <w:rsid w:val="006076E6"/>
    <w:rsid w:val="00607E2B"/>
    <w:rsid w:val="0061289C"/>
    <w:rsid w:val="00613F75"/>
    <w:rsid w:val="00614171"/>
    <w:rsid w:val="006148E7"/>
    <w:rsid w:val="00616EFE"/>
    <w:rsid w:val="00622035"/>
    <w:rsid w:val="00623628"/>
    <w:rsid w:val="006279A0"/>
    <w:rsid w:val="00627E64"/>
    <w:rsid w:val="006301AB"/>
    <w:rsid w:val="0063062B"/>
    <w:rsid w:val="006307F2"/>
    <w:rsid w:val="006340D1"/>
    <w:rsid w:val="00641DBF"/>
    <w:rsid w:val="00642528"/>
    <w:rsid w:val="00647659"/>
    <w:rsid w:val="0064771A"/>
    <w:rsid w:val="006537BD"/>
    <w:rsid w:val="006552E2"/>
    <w:rsid w:val="00655BB2"/>
    <w:rsid w:val="00660665"/>
    <w:rsid w:val="00660A53"/>
    <w:rsid w:val="00665601"/>
    <w:rsid w:val="00667229"/>
    <w:rsid w:val="00671D73"/>
    <w:rsid w:val="00672A90"/>
    <w:rsid w:val="00675F10"/>
    <w:rsid w:val="0067781D"/>
    <w:rsid w:val="00682BE5"/>
    <w:rsid w:val="00683147"/>
    <w:rsid w:val="00683584"/>
    <w:rsid w:val="00685458"/>
    <w:rsid w:val="006874AA"/>
    <w:rsid w:val="00696079"/>
    <w:rsid w:val="006961EA"/>
    <w:rsid w:val="006A1D4E"/>
    <w:rsid w:val="006A2391"/>
    <w:rsid w:val="006A4CA1"/>
    <w:rsid w:val="006A73D8"/>
    <w:rsid w:val="006A7601"/>
    <w:rsid w:val="006B0964"/>
    <w:rsid w:val="006B1977"/>
    <w:rsid w:val="006B3908"/>
    <w:rsid w:val="006B72E8"/>
    <w:rsid w:val="006C1932"/>
    <w:rsid w:val="006C1A00"/>
    <w:rsid w:val="006C2646"/>
    <w:rsid w:val="006C2D24"/>
    <w:rsid w:val="006C42DE"/>
    <w:rsid w:val="006C6007"/>
    <w:rsid w:val="006D046E"/>
    <w:rsid w:val="006D047E"/>
    <w:rsid w:val="006D3315"/>
    <w:rsid w:val="006D44F9"/>
    <w:rsid w:val="006D716D"/>
    <w:rsid w:val="006E4149"/>
    <w:rsid w:val="006E449B"/>
    <w:rsid w:val="006E45D1"/>
    <w:rsid w:val="006E5049"/>
    <w:rsid w:val="006F21A3"/>
    <w:rsid w:val="006F3AF7"/>
    <w:rsid w:val="006F6260"/>
    <w:rsid w:val="00700472"/>
    <w:rsid w:val="00701DE3"/>
    <w:rsid w:val="0070211C"/>
    <w:rsid w:val="00704ED3"/>
    <w:rsid w:val="00706830"/>
    <w:rsid w:val="007077EE"/>
    <w:rsid w:val="0071186E"/>
    <w:rsid w:val="00712412"/>
    <w:rsid w:val="0071535C"/>
    <w:rsid w:val="00720D9C"/>
    <w:rsid w:val="00720D9D"/>
    <w:rsid w:val="00721F99"/>
    <w:rsid w:val="00722C11"/>
    <w:rsid w:val="00723B5D"/>
    <w:rsid w:val="00724C9C"/>
    <w:rsid w:val="00726453"/>
    <w:rsid w:val="0072680B"/>
    <w:rsid w:val="0073233C"/>
    <w:rsid w:val="00733750"/>
    <w:rsid w:val="00734488"/>
    <w:rsid w:val="00734D7D"/>
    <w:rsid w:val="007411A8"/>
    <w:rsid w:val="0074190C"/>
    <w:rsid w:val="007435DC"/>
    <w:rsid w:val="00747525"/>
    <w:rsid w:val="00747B39"/>
    <w:rsid w:val="00747D25"/>
    <w:rsid w:val="00747ECB"/>
    <w:rsid w:val="00750AAE"/>
    <w:rsid w:val="00751B77"/>
    <w:rsid w:val="0075489E"/>
    <w:rsid w:val="007558FD"/>
    <w:rsid w:val="00756577"/>
    <w:rsid w:val="00757179"/>
    <w:rsid w:val="007609B6"/>
    <w:rsid w:val="00761B9A"/>
    <w:rsid w:val="00762369"/>
    <w:rsid w:val="00762576"/>
    <w:rsid w:val="00762590"/>
    <w:rsid w:val="00764254"/>
    <w:rsid w:val="00765AFA"/>
    <w:rsid w:val="00767912"/>
    <w:rsid w:val="00767EBF"/>
    <w:rsid w:val="007703D6"/>
    <w:rsid w:val="00771BC0"/>
    <w:rsid w:val="00771BDE"/>
    <w:rsid w:val="00775816"/>
    <w:rsid w:val="007764AA"/>
    <w:rsid w:val="007769BF"/>
    <w:rsid w:val="00776FEC"/>
    <w:rsid w:val="007776ED"/>
    <w:rsid w:val="0078188E"/>
    <w:rsid w:val="0078339C"/>
    <w:rsid w:val="00783D73"/>
    <w:rsid w:val="007865C8"/>
    <w:rsid w:val="00791486"/>
    <w:rsid w:val="007932ED"/>
    <w:rsid w:val="00793B65"/>
    <w:rsid w:val="00795DAD"/>
    <w:rsid w:val="00797DF7"/>
    <w:rsid w:val="007A1677"/>
    <w:rsid w:val="007A4A26"/>
    <w:rsid w:val="007A5CC3"/>
    <w:rsid w:val="007A5E1D"/>
    <w:rsid w:val="007A606D"/>
    <w:rsid w:val="007B06BA"/>
    <w:rsid w:val="007B0710"/>
    <w:rsid w:val="007B2CA6"/>
    <w:rsid w:val="007B36F7"/>
    <w:rsid w:val="007B6C11"/>
    <w:rsid w:val="007C3CAA"/>
    <w:rsid w:val="007C63B4"/>
    <w:rsid w:val="007C6796"/>
    <w:rsid w:val="007C6A66"/>
    <w:rsid w:val="007D5F15"/>
    <w:rsid w:val="007D6690"/>
    <w:rsid w:val="007D6C69"/>
    <w:rsid w:val="007D6E0B"/>
    <w:rsid w:val="007D73FF"/>
    <w:rsid w:val="007E0CFF"/>
    <w:rsid w:val="007E1CA1"/>
    <w:rsid w:val="007E26D4"/>
    <w:rsid w:val="007E27FC"/>
    <w:rsid w:val="007E3404"/>
    <w:rsid w:val="007E405C"/>
    <w:rsid w:val="007E7FDA"/>
    <w:rsid w:val="007F04ED"/>
    <w:rsid w:val="007F1D05"/>
    <w:rsid w:val="007F69CD"/>
    <w:rsid w:val="007F75C4"/>
    <w:rsid w:val="00800D73"/>
    <w:rsid w:val="00801787"/>
    <w:rsid w:val="00802D72"/>
    <w:rsid w:val="00804002"/>
    <w:rsid w:val="00804F36"/>
    <w:rsid w:val="0080570B"/>
    <w:rsid w:val="008064DF"/>
    <w:rsid w:val="00806C61"/>
    <w:rsid w:val="00810A15"/>
    <w:rsid w:val="008115C1"/>
    <w:rsid w:val="008115C3"/>
    <w:rsid w:val="008143AB"/>
    <w:rsid w:val="008148E1"/>
    <w:rsid w:val="0081666C"/>
    <w:rsid w:val="008170C5"/>
    <w:rsid w:val="0081750C"/>
    <w:rsid w:val="00823352"/>
    <w:rsid w:val="00823B3E"/>
    <w:rsid w:val="008246A0"/>
    <w:rsid w:val="00825E94"/>
    <w:rsid w:val="00832772"/>
    <w:rsid w:val="00835780"/>
    <w:rsid w:val="00835B04"/>
    <w:rsid w:val="008374C5"/>
    <w:rsid w:val="00840D53"/>
    <w:rsid w:val="00842D1C"/>
    <w:rsid w:val="00845361"/>
    <w:rsid w:val="00845C17"/>
    <w:rsid w:val="00845FED"/>
    <w:rsid w:val="00852C35"/>
    <w:rsid w:val="008545E5"/>
    <w:rsid w:val="008546A6"/>
    <w:rsid w:val="00855CB0"/>
    <w:rsid w:val="00856398"/>
    <w:rsid w:val="00856ED9"/>
    <w:rsid w:val="008574BA"/>
    <w:rsid w:val="008632D0"/>
    <w:rsid w:val="00865017"/>
    <w:rsid w:val="00865246"/>
    <w:rsid w:val="0086606B"/>
    <w:rsid w:val="00870046"/>
    <w:rsid w:val="00870221"/>
    <w:rsid w:val="008713E8"/>
    <w:rsid w:val="00871D39"/>
    <w:rsid w:val="00873F7E"/>
    <w:rsid w:val="00874151"/>
    <w:rsid w:val="0087538A"/>
    <w:rsid w:val="00877648"/>
    <w:rsid w:val="008803D1"/>
    <w:rsid w:val="00880FFA"/>
    <w:rsid w:val="00881769"/>
    <w:rsid w:val="00882363"/>
    <w:rsid w:val="00882C9E"/>
    <w:rsid w:val="00883C5B"/>
    <w:rsid w:val="00884170"/>
    <w:rsid w:val="00887831"/>
    <w:rsid w:val="00890932"/>
    <w:rsid w:val="0089322B"/>
    <w:rsid w:val="008941B2"/>
    <w:rsid w:val="008943D6"/>
    <w:rsid w:val="00894BE0"/>
    <w:rsid w:val="008A0C91"/>
    <w:rsid w:val="008A50EC"/>
    <w:rsid w:val="008A6359"/>
    <w:rsid w:val="008A70FA"/>
    <w:rsid w:val="008B0037"/>
    <w:rsid w:val="008B2906"/>
    <w:rsid w:val="008B43E4"/>
    <w:rsid w:val="008B6E4D"/>
    <w:rsid w:val="008B749E"/>
    <w:rsid w:val="008C1ED4"/>
    <w:rsid w:val="008C35CC"/>
    <w:rsid w:val="008C3A2B"/>
    <w:rsid w:val="008C43D6"/>
    <w:rsid w:val="008C696C"/>
    <w:rsid w:val="008D0E09"/>
    <w:rsid w:val="008D357E"/>
    <w:rsid w:val="008D7B62"/>
    <w:rsid w:val="008E0D2C"/>
    <w:rsid w:val="008E1BD3"/>
    <w:rsid w:val="008E4C2C"/>
    <w:rsid w:val="008E522E"/>
    <w:rsid w:val="008F0588"/>
    <w:rsid w:val="008F16D6"/>
    <w:rsid w:val="008F5831"/>
    <w:rsid w:val="00905481"/>
    <w:rsid w:val="00912180"/>
    <w:rsid w:val="00913729"/>
    <w:rsid w:val="00913A63"/>
    <w:rsid w:val="009144A1"/>
    <w:rsid w:val="0092026B"/>
    <w:rsid w:val="00920D55"/>
    <w:rsid w:val="009210A2"/>
    <w:rsid w:val="009210C3"/>
    <w:rsid w:val="0092128B"/>
    <w:rsid w:val="00921304"/>
    <w:rsid w:val="00922352"/>
    <w:rsid w:val="009241BD"/>
    <w:rsid w:val="00925579"/>
    <w:rsid w:val="00925692"/>
    <w:rsid w:val="00925F7F"/>
    <w:rsid w:val="00925FEB"/>
    <w:rsid w:val="00927B36"/>
    <w:rsid w:val="0093026C"/>
    <w:rsid w:val="00931F9E"/>
    <w:rsid w:val="00932223"/>
    <w:rsid w:val="00932308"/>
    <w:rsid w:val="00932FD0"/>
    <w:rsid w:val="00935467"/>
    <w:rsid w:val="00936BE4"/>
    <w:rsid w:val="00941100"/>
    <w:rsid w:val="00941503"/>
    <w:rsid w:val="00941EAF"/>
    <w:rsid w:val="00942B76"/>
    <w:rsid w:val="00943634"/>
    <w:rsid w:val="00943EE3"/>
    <w:rsid w:val="009502AB"/>
    <w:rsid w:val="00950576"/>
    <w:rsid w:val="009523CE"/>
    <w:rsid w:val="0095535E"/>
    <w:rsid w:val="00955ED7"/>
    <w:rsid w:val="00957FF5"/>
    <w:rsid w:val="00961A8C"/>
    <w:rsid w:val="00964B37"/>
    <w:rsid w:val="00964EA1"/>
    <w:rsid w:val="00970834"/>
    <w:rsid w:val="009725C3"/>
    <w:rsid w:val="0097693B"/>
    <w:rsid w:val="009771CB"/>
    <w:rsid w:val="0098274C"/>
    <w:rsid w:val="0098632D"/>
    <w:rsid w:val="0098634F"/>
    <w:rsid w:val="00987A13"/>
    <w:rsid w:val="0099216D"/>
    <w:rsid w:val="00994E83"/>
    <w:rsid w:val="00996C4E"/>
    <w:rsid w:val="009A1656"/>
    <w:rsid w:val="009A1F7C"/>
    <w:rsid w:val="009A3D55"/>
    <w:rsid w:val="009A4A6D"/>
    <w:rsid w:val="009A534D"/>
    <w:rsid w:val="009A643F"/>
    <w:rsid w:val="009A6ED2"/>
    <w:rsid w:val="009A761F"/>
    <w:rsid w:val="009C03C9"/>
    <w:rsid w:val="009C3074"/>
    <w:rsid w:val="009C31F8"/>
    <w:rsid w:val="009C3A88"/>
    <w:rsid w:val="009C3B5E"/>
    <w:rsid w:val="009D2D7F"/>
    <w:rsid w:val="009D31A3"/>
    <w:rsid w:val="009D36FA"/>
    <w:rsid w:val="009D53E7"/>
    <w:rsid w:val="009D6B3F"/>
    <w:rsid w:val="009D6CC7"/>
    <w:rsid w:val="009E16A8"/>
    <w:rsid w:val="009E1861"/>
    <w:rsid w:val="009E4F6C"/>
    <w:rsid w:val="009E5036"/>
    <w:rsid w:val="009E760F"/>
    <w:rsid w:val="009E7B8C"/>
    <w:rsid w:val="009E7B91"/>
    <w:rsid w:val="009F050A"/>
    <w:rsid w:val="009F36E6"/>
    <w:rsid w:val="009F4DE9"/>
    <w:rsid w:val="009F5A0C"/>
    <w:rsid w:val="009F6BD6"/>
    <w:rsid w:val="00A01CB9"/>
    <w:rsid w:val="00A06C77"/>
    <w:rsid w:val="00A0772E"/>
    <w:rsid w:val="00A07B83"/>
    <w:rsid w:val="00A120C1"/>
    <w:rsid w:val="00A17082"/>
    <w:rsid w:val="00A176B5"/>
    <w:rsid w:val="00A21FC8"/>
    <w:rsid w:val="00A234C0"/>
    <w:rsid w:val="00A23A09"/>
    <w:rsid w:val="00A27FCB"/>
    <w:rsid w:val="00A3004D"/>
    <w:rsid w:val="00A300D3"/>
    <w:rsid w:val="00A30896"/>
    <w:rsid w:val="00A30FAF"/>
    <w:rsid w:val="00A32AFE"/>
    <w:rsid w:val="00A35938"/>
    <w:rsid w:val="00A36A86"/>
    <w:rsid w:val="00A40B1D"/>
    <w:rsid w:val="00A438A8"/>
    <w:rsid w:val="00A43A2C"/>
    <w:rsid w:val="00A44BFA"/>
    <w:rsid w:val="00A52563"/>
    <w:rsid w:val="00A53BE7"/>
    <w:rsid w:val="00A548EF"/>
    <w:rsid w:val="00A55051"/>
    <w:rsid w:val="00A571EC"/>
    <w:rsid w:val="00A5740C"/>
    <w:rsid w:val="00A60E26"/>
    <w:rsid w:val="00A62B82"/>
    <w:rsid w:val="00A645D4"/>
    <w:rsid w:val="00A64E52"/>
    <w:rsid w:val="00A6514E"/>
    <w:rsid w:val="00A65ACC"/>
    <w:rsid w:val="00A674D2"/>
    <w:rsid w:val="00A67AB6"/>
    <w:rsid w:val="00A73DA4"/>
    <w:rsid w:val="00A7425A"/>
    <w:rsid w:val="00A74810"/>
    <w:rsid w:val="00A74D2E"/>
    <w:rsid w:val="00A74F3B"/>
    <w:rsid w:val="00A74FBB"/>
    <w:rsid w:val="00A82671"/>
    <w:rsid w:val="00A83FFA"/>
    <w:rsid w:val="00A84CED"/>
    <w:rsid w:val="00A8539A"/>
    <w:rsid w:val="00A91067"/>
    <w:rsid w:val="00A94147"/>
    <w:rsid w:val="00A948CF"/>
    <w:rsid w:val="00A948D6"/>
    <w:rsid w:val="00A97846"/>
    <w:rsid w:val="00A97E43"/>
    <w:rsid w:val="00A97F24"/>
    <w:rsid w:val="00AA3C33"/>
    <w:rsid w:val="00AA408A"/>
    <w:rsid w:val="00AA41DB"/>
    <w:rsid w:val="00AA474C"/>
    <w:rsid w:val="00AA595A"/>
    <w:rsid w:val="00AA615A"/>
    <w:rsid w:val="00AB04A3"/>
    <w:rsid w:val="00AB12D0"/>
    <w:rsid w:val="00AB12EA"/>
    <w:rsid w:val="00AC0581"/>
    <w:rsid w:val="00AC152A"/>
    <w:rsid w:val="00AC23FD"/>
    <w:rsid w:val="00AC42B1"/>
    <w:rsid w:val="00AC6048"/>
    <w:rsid w:val="00AC6EC9"/>
    <w:rsid w:val="00AC7129"/>
    <w:rsid w:val="00AC7A49"/>
    <w:rsid w:val="00AD0B14"/>
    <w:rsid w:val="00AD1EC5"/>
    <w:rsid w:val="00AD3D93"/>
    <w:rsid w:val="00AD7E5F"/>
    <w:rsid w:val="00AE2A59"/>
    <w:rsid w:val="00AF029F"/>
    <w:rsid w:val="00AF1B29"/>
    <w:rsid w:val="00AF64D6"/>
    <w:rsid w:val="00AF6593"/>
    <w:rsid w:val="00AF7491"/>
    <w:rsid w:val="00B00EF9"/>
    <w:rsid w:val="00B02204"/>
    <w:rsid w:val="00B02D57"/>
    <w:rsid w:val="00B04176"/>
    <w:rsid w:val="00B0442B"/>
    <w:rsid w:val="00B07D06"/>
    <w:rsid w:val="00B11FB5"/>
    <w:rsid w:val="00B13BCC"/>
    <w:rsid w:val="00B17D1F"/>
    <w:rsid w:val="00B20485"/>
    <w:rsid w:val="00B2216A"/>
    <w:rsid w:val="00B2286D"/>
    <w:rsid w:val="00B233A3"/>
    <w:rsid w:val="00B23FC6"/>
    <w:rsid w:val="00B25D6A"/>
    <w:rsid w:val="00B25FB5"/>
    <w:rsid w:val="00B26A6D"/>
    <w:rsid w:val="00B30C81"/>
    <w:rsid w:val="00B317F4"/>
    <w:rsid w:val="00B32879"/>
    <w:rsid w:val="00B36892"/>
    <w:rsid w:val="00B3731A"/>
    <w:rsid w:val="00B3742B"/>
    <w:rsid w:val="00B37475"/>
    <w:rsid w:val="00B37A1B"/>
    <w:rsid w:val="00B40847"/>
    <w:rsid w:val="00B41B14"/>
    <w:rsid w:val="00B437DD"/>
    <w:rsid w:val="00B444A7"/>
    <w:rsid w:val="00B461F0"/>
    <w:rsid w:val="00B46712"/>
    <w:rsid w:val="00B46CD3"/>
    <w:rsid w:val="00B471F8"/>
    <w:rsid w:val="00B479A8"/>
    <w:rsid w:val="00B50110"/>
    <w:rsid w:val="00B503D2"/>
    <w:rsid w:val="00B51097"/>
    <w:rsid w:val="00B51EA2"/>
    <w:rsid w:val="00B532BD"/>
    <w:rsid w:val="00B53E04"/>
    <w:rsid w:val="00B546E9"/>
    <w:rsid w:val="00B554E7"/>
    <w:rsid w:val="00B62199"/>
    <w:rsid w:val="00B62A57"/>
    <w:rsid w:val="00B6542E"/>
    <w:rsid w:val="00B65A77"/>
    <w:rsid w:val="00B668A7"/>
    <w:rsid w:val="00B6701E"/>
    <w:rsid w:val="00B67712"/>
    <w:rsid w:val="00B71187"/>
    <w:rsid w:val="00B71EF2"/>
    <w:rsid w:val="00B75500"/>
    <w:rsid w:val="00B7680F"/>
    <w:rsid w:val="00B808D8"/>
    <w:rsid w:val="00B80A5F"/>
    <w:rsid w:val="00B80ABD"/>
    <w:rsid w:val="00B80D5C"/>
    <w:rsid w:val="00B82254"/>
    <w:rsid w:val="00B83037"/>
    <w:rsid w:val="00B83BED"/>
    <w:rsid w:val="00B84E9F"/>
    <w:rsid w:val="00B85209"/>
    <w:rsid w:val="00B864B3"/>
    <w:rsid w:val="00B92AB7"/>
    <w:rsid w:val="00B937F8"/>
    <w:rsid w:val="00B94EA6"/>
    <w:rsid w:val="00B96005"/>
    <w:rsid w:val="00B96A53"/>
    <w:rsid w:val="00B97121"/>
    <w:rsid w:val="00B9774B"/>
    <w:rsid w:val="00BA133C"/>
    <w:rsid w:val="00BA2FAA"/>
    <w:rsid w:val="00BA3281"/>
    <w:rsid w:val="00BA69B8"/>
    <w:rsid w:val="00BB0D23"/>
    <w:rsid w:val="00BB2169"/>
    <w:rsid w:val="00BB3589"/>
    <w:rsid w:val="00BB43D2"/>
    <w:rsid w:val="00BB46B3"/>
    <w:rsid w:val="00BB4D83"/>
    <w:rsid w:val="00BB50E8"/>
    <w:rsid w:val="00BB77B7"/>
    <w:rsid w:val="00BC09D9"/>
    <w:rsid w:val="00BC0C5F"/>
    <w:rsid w:val="00BC2133"/>
    <w:rsid w:val="00BC2F0C"/>
    <w:rsid w:val="00BC3CF6"/>
    <w:rsid w:val="00BC46C1"/>
    <w:rsid w:val="00BD0902"/>
    <w:rsid w:val="00BD3F12"/>
    <w:rsid w:val="00BD4487"/>
    <w:rsid w:val="00BD50B4"/>
    <w:rsid w:val="00BD555F"/>
    <w:rsid w:val="00BD68E9"/>
    <w:rsid w:val="00BE066A"/>
    <w:rsid w:val="00BE11DF"/>
    <w:rsid w:val="00BE2D53"/>
    <w:rsid w:val="00BE3F21"/>
    <w:rsid w:val="00BE706B"/>
    <w:rsid w:val="00BF0626"/>
    <w:rsid w:val="00BF1663"/>
    <w:rsid w:val="00BF1724"/>
    <w:rsid w:val="00BF2613"/>
    <w:rsid w:val="00BF295C"/>
    <w:rsid w:val="00BF34EF"/>
    <w:rsid w:val="00BF3824"/>
    <w:rsid w:val="00BF4EB0"/>
    <w:rsid w:val="00BF663E"/>
    <w:rsid w:val="00C0207F"/>
    <w:rsid w:val="00C0301A"/>
    <w:rsid w:val="00C035EA"/>
    <w:rsid w:val="00C05B70"/>
    <w:rsid w:val="00C06A7C"/>
    <w:rsid w:val="00C078B3"/>
    <w:rsid w:val="00C078F4"/>
    <w:rsid w:val="00C135C0"/>
    <w:rsid w:val="00C14748"/>
    <w:rsid w:val="00C15633"/>
    <w:rsid w:val="00C208A1"/>
    <w:rsid w:val="00C2090D"/>
    <w:rsid w:val="00C24A9F"/>
    <w:rsid w:val="00C2573B"/>
    <w:rsid w:val="00C25FBD"/>
    <w:rsid w:val="00C2790B"/>
    <w:rsid w:val="00C34CD8"/>
    <w:rsid w:val="00C35172"/>
    <w:rsid w:val="00C353E6"/>
    <w:rsid w:val="00C357AD"/>
    <w:rsid w:val="00C359B2"/>
    <w:rsid w:val="00C37733"/>
    <w:rsid w:val="00C41528"/>
    <w:rsid w:val="00C419AE"/>
    <w:rsid w:val="00C43DED"/>
    <w:rsid w:val="00C4442F"/>
    <w:rsid w:val="00C44683"/>
    <w:rsid w:val="00C523F1"/>
    <w:rsid w:val="00C5324D"/>
    <w:rsid w:val="00C563F8"/>
    <w:rsid w:val="00C57D7A"/>
    <w:rsid w:val="00C614E7"/>
    <w:rsid w:val="00C64050"/>
    <w:rsid w:val="00C7363F"/>
    <w:rsid w:val="00C745C3"/>
    <w:rsid w:val="00C8209E"/>
    <w:rsid w:val="00C829BD"/>
    <w:rsid w:val="00C83368"/>
    <w:rsid w:val="00C83620"/>
    <w:rsid w:val="00C84AFD"/>
    <w:rsid w:val="00C853FC"/>
    <w:rsid w:val="00C86790"/>
    <w:rsid w:val="00C92028"/>
    <w:rsid w:val="00C96718"/>
    <w:rsid w:val="00CA2CE5"/>
    <w:rsid w:val="00CA4211"/>
    <w:rsid w:val="00CA688D"/>
    <w:rsid w:val="00CB2864"/>
    <w:rsid w:val="00CB45BA"/>
    <w:rsid w:val="00CB49F6"/>
    <w:rsid w:val="00CB6183"/>
    <w:rsid w:val="00CC219D"/>
    <w:rsid w:val="00CC5035"/>
    <w:rsid w:val="00CC5985"/>
    <w:rsid w:val="00CD12BE"/>
    <w:rsid w:val="00CD16FB"/>
    <w:rsid w:val="00CD4EBB"/>
    <w:rsid w:val="00CD5431"/>
    <w:rsid w:val="00CD6A3A"/>
    <w:rsid w:val="00CD75B4"/>
    <w:rsid w:val="00CE055D"/>
    <w:rsid w:val="00CE06EF"/>
    <w:rsid w:val="00CE0A25"/>
    <w:rsid w:val="00CE26D8"/>
    <w:rsid w:val="00CE28E9"/>
    <w:rsid w:val="00CE36CD"/>
    <w:rsid w:val="00CE3FEF"/>
    <w:rsid w:val="00CE614F"/>
    <w:rsid w:val="00CE68BD"/>
    <w:rsid w:val="00CE74EB"/>
    <w:rsid w:val="00CF1369"/>
    <w:rsid w:val="00CF20EB"/>
    <w:rsid w:val="00CF2491"/>
    <w:rsid w:val="00CF2A61"/>
    <w:rsid w:val="00CF31B2"/>
    <w:rsid w:val="00D026D9"/>
    <w:rsid w:val="00D0298A"/>
    <w:rsid w:val="00D042BF"/>
    <w:rsid w:val="00D10CE7"/>
    <w:rsid w:val="00D126A6"/>
    <w:rsid w:val="00D13B25"/>
    <w:rsid w:val="00D14246"/>
    <w:rsid w:val="00D15FB1"/>
    <w:rsid w:val="00D24EFE"/>
    <w:rsid w:val="00D25B0E"/>
    <w:rsid w:val="00D33059"/>
    <w:rsid w:val="00D33BB9"/>
    <w:rsid w:val="00D34D1A"/>
    <w:rsid w:val="00D408CD"/>
    <w:rsid w:val="00D41350"/>
    <w:rsid w:val="00D43406"/>
    <w:rsid w:val="00D44723"/>
    <w:rsid w:val="00D4483D"/>
    <w:rsid w:val="00D44D7F"/>
    <w:rsid w:val="00D46C16"/>
    <w:rsid w:val="00D472C6"/>
    <w:rsid w:val="00D51C42"/>
    <w:rsid w:val="00D5201F"/>
    <w:rsid w:val="00D527DE"/>
    <w:rsid w:val="00D528C6"/>
    <w:rsid w:val="00D5310D"/>
    <w:rsid w:val="00D54B81"/>
    <w:rsid w:val="00D54E8D"/>
    <w:rsid w:val="00D56BFF"/>
    <w:rsid w:val="00D57772"/>
    <w:rsid w:val="00D57EF2"/>
    <w:rsid w:val="00D600F7"/>
    <w:rsid w:val="00D611A7"/>
    <w:rsid w:val="00D74C2D"/>
    <w:rsid w:val="00D74CD4"/>
    <w:rsid w:val="00D74F9F"/>
    <w:rsid w:val="00D75A4D"/>
    <w:rsid w:val="00D75D9B"/>
    <w:rsid w:val="00D76567"/>
    <w:rsid w:val="00D766F0"/>
    <w:rsid w:val="00D77DA4"/>
    <w:rsid w:val="00D81581"/>
    <w:rsid w:val="00D8478B"/>
    <w:rsid w:val="00D84BFA"/>
    <w:rsid w:val="00D86151"/>
    <w:rsid w:val="00D8666B"/>
    <w:rsid w:val="00D87B74"/>
    <w:rsid w:val="00D900E8"/>
    <w:rsid w:val="00D90240"/>
    <w:rsid w:val="00D935E4"/>
    <w:rsid w:val="00D93871"/>
    <w:rsid w:val="00D96A93"/>
    <w:rsid w:val="00D97047"/>
    <w:rsid w:val="00D97A51"/>
    <w:rsid w:val="00D97EAA"/>
    <w:rsid w:val="00DA0E12"/>
    <w:rsid w:val="00DA1DAF"/>
    <w:rsid w:val="00DA4BDA"/>
    <w:rsid w:val="00DA4CAE"/>
    <w:rsid w:val="00DA4D34"/>
    <w:rsid w:val="00DA66AE"/>
    <w:rsid w:val="00DA7595"/>
    <w:rsid w:val="00DB0A68"/>
    <w:rsid w:val="00DB4F7B"/>
    <w:rsid w:val="00DB67CA"/>
    <w:rsid w:val="00DC28EF"/>
    <w:rsid w:val="00DC29CA"/>
    <w:rsid w:val="00DC2D06"/>
    <w:rsid w:val="00DC43A3"/>
    <w:rsid w:val="00DC57FF"/>
    <w:rsid w:val="00DD2637"/>
    <w:rsid w:val="00DD31FF"/>
    <w:rsid w:val="00DD629C"/>
    <w:rsid w:val="00DD775E"/>
    <w:rsid w:val="00DD7F0B"/>
    <w:rsid w:val="00DE4AC6"/>
    <w:rsid w:val="00DE4D0D"/>
    <w:rsid w:val="00DF13D3"/>
    <w:rsid w:val="00DF3390"/>
    <w:rsid w:val="00DF465B"/>
    <w:rsid w:val="00DF4D64"/>
    <w:rsid w:val="00E0037A"/>
    <w:rsid w:val="00E00ECA"/>
    <w:rsid w:val="00E035A1"/>
    <w:rsid w:val="00E07EAD"/>
    <w:rsid w:val="00E11A75"/>
    <w:rsid w:val="00E11CD0"/>
    <w:rsid w:val="00E146C4"/>
    <w:rsid w:val="00E153F2"/>
    <w:rsid w:val="00E239AD"/>
    <w:rsid w:val="00E2435E"/>
    <w:rsid w:val="00E24682"/>
    <w:rsid w:val="00E25CD5"/>
    <w:rsid w:val="00E30E9F"/>
    <w:rsid w:val="00E326B8"/>
    <w:rsid w:val="00E33FCE"/>
    <w:rsid w:val="00E35650"/>
    <w:rsid w:val="00E3646F"/>
    <w:rsid w:val="00E3706F"/>
    <w:rsid w:val="00E40EB8"/>
    <w:rsid w:val="00E42263"/>
    <w:rsid w:val="00E434D2"/>
    <w:rsid w:val="00E43885"/>
    <w:rsid w:val="00E43ED8"/>
    <w:rsid w:val="00E44AF3"/>
    <w:rsid w:val="00E468C6"/>
    <w:rsid w:val="00E476C3"/>
    <w:rsid w:val="00E477C1"/>
    <w:rsid w:val="00E507FC"/>
    <w:rsid w:val="00E51178"/>
    <w:rsid w:val="00E52304"/>
    <w:rsid w:val="00E53089"/>
    <w:rsid w:val="00E602BD"/>
    <w:rsid w:val="00E61464"/>
    <w:rsid w:val="00E617DA"/>
    <w:rsid w:val="00E61B39"/>
    <w:rsid w:val="00E61C8D"/>
    <w:rsid w:val="00E62497"/>
    <w:rsid w:val="00E636AB"/>
    <w:rsid w:val="00E63A1A"/>
    <w:rsid w:val="00E63B43"/>
    <w:rsid w:val="00E64135"/>
    <w:rsid w:val="00E674D3"/>
    <w:rsid w:val="00E67DDC"/>
    <w:rsid w:val="00E72DFD"/>
    <w:rsid w:val="00E77A01"/>
    <w:rsid w:val="00E835E8"/>
    <w:rsid w:val="00E83E20"/>
    <w:rsid w:val="00E85A15"/>
    <w:rsid w:val="00E866C5"/>
    <w:rsid w:val="00E96806"/>
    <w:rsid w:val="00EA079F"/>
    <w:rsid w:val="00EA0DA5"/>
    <w:rsid w:val="00EA3C3E"/>
    <w:rsid w:val="00EA5E1E"/>
    <w:rsid w:val="00EA5EB2"/>
    <w:rsid w:val="00EB1CFA"/>
    <w:rsid w:val="00EC1A88"/>
    <w:rsid w:val="00EC63EF"/>
    <w:rsid w:val="00EC6401"/>
    <w:rsid w:val="00ED103C"/>
    <w:rsid w:val="00ED1566"/>
    <w:rsid w:val="00ED23FF"/>
    <w:rsid w:val="00ED2852"/>
    <w:rsid w:val="00ED5170"/>
    <w:rsid w:val="00EE07C4"/>
    <w:rsid w:val="00EE374B"/>
    <w:rsid w:val="00EE5B6B"/>
    <w:rsid w:val="00EF0F13"/>
    <w:rsid w:val="00EF4358"/>
    <w:rsid w:val="00EF44A9"/>
    <w:rsid w:val="00EF4C21"/>
    <w:rsid w:val="00EF5072"/>
    <w:rsid w:val="00EF651A"/>
    <w:rsid w:val="00EF6C2A"/>
    <w:rsid w:val="00F02AFA"/>
    <w:rsid w:val="00F03CAC"/>
    <w:rsid w:val="00F05E8A"/>
    <w:rsid w:val="00F10606"/>
    <w:rsid w:val="00F1573E"/>
    <w:rsid w:val="00F1742A"/>
    <w:rsid w:val="00F178DE"/>
    <w:rsid w:val="00F17EF0"/>
    <w:rsid w:val="00F20739"/>
    <w:rsid w:val="00F21AA5"/>
    <w:rsid w:val="00F22672"/>
    <w:rsid w:val="00F2352E"/>
    <w:rsid w:val="00F249DC"/>
    <w:rsid w:val="00F27247"/>
    <w:rsid w:val="00F30566"/>
    <w:rsid w:val="00F31565"/>
    <w:rsid w:val="00F3174F"/>
    <w:rsid w:val="00F3390E"/>
    <w:rsid w:val="00F33A9F"/>
    <w:rsid w:val="00F34DCD"/>
    <w:rsid w:val="00F3554A"/>
    <w:rsid w:val="00F35B5E"/>
    <w:rsid w:val="00F369DE"/>
    <w:rsid w:val="00F41CCB"/>
    <w:rsid w:val="00F4364B"/>
    <w:rsid w:val="00F437D3"/>
    <w:rsid w:val="00F52060"/>
    <w:rsid w:val="00F52C83"/>
    <w:rsid w:val="00F53026"/>
    <w:rsid w:val="00F530CE"/>
    <w:rsid w:val="00F55000"/>
    <w:rsid w:val="00F553CE"/>
    <w:rsid w:val="00F55867"/>
    <w:rsid w:val="00F62237"/>
    <w:rsid w:val="00F64F43"/>
    <w:rsid w:val="00F65527"/>
    <w:rsid w:val="00F67E77"/>
    <w:rsid w:val="00F73282"/>
    <w:rsid w:val="00F746C2"/>
    <w:rsid w:val="00F753A8"/>
    <w:rsid w:val="00F75C47"/>
    <w:rsid w:val="00F764F0"/>
    <w:rsid w:val="00F765DF"/>
    <w:rsid w:val="00F76714"/>
    <w:rsid w:val="00F7681B"/>
    <w:rsid w:val="00F84067"/>
    <w:rsid w:val="00F85909"/>
    <w:rsid w:val="00F8702B"/>
    <w:rsid w:val="00F8731C"/>
    <w:rsid w:val="00F877F5"/>
    <w:rsid w:val="00F87CEE"/>
    <w:rsid w:val="00F91134"/>
    <w:rsid w:val="00F944EE"/>
    <w:rsid w:val="00F94A48"/>
    <w:rsid w:val="00F94CEB"/>
    <w:rsid w:val="00F9767E"/>
    <w:rsid w:val="00FA1F66"/>
    <w:rsid w:val="00FA442F"/>
    <w:rsid w:val="00FA5DC8"/>
    <w:rsid w:val="00FA68A1"/>
    <w:rsid w:val="00FB22A2"/>
    <w:rsid w:val="00FB63E1"/>
    <w:rsid w:val="00FB64ED"/>
    <w:rsid w:val="00FC2162"/>
    <w:rsid w:val="00FC2CE0"/>
    <w:rsid w:val="00FC3367"/>
    <w:rsid w:val="00FC5441"/>
    <w:rsid w:val="00FC5B9D"/>
    <w:rsid w:val="00FD12E6"/>
    <w:rsid w:val="00FD592E"/>
    <w:rsid w:val="00FD6FF6"/>
    <w:rsid w:val="00FD7906"/>
    <w:rsid w:val="00FE1665"/>
    <w:rsid w:val="00FE3B7C"/>
    <w:rsid w:val="00FE4CE7"/>
    <w:rsid w:val="00FE4F90"/>
    <w:rsid w:val="00FE79FC"/>
    <w:rsid w:val="00FF08DD"/>
    <w:rsid w:val="00FF108B"/>
    <w:rsid w:val="00FF60E4"/>
    <w:rsid w:val="00FF70AA"/>
    <w:rsid w:val="00FF7263"/>
    <w:rsid w:val="00FF7A1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docId w15:val="{DBA36D63-8087-404B-8C8C-9E45D9530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th-TH"/>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595"/>
    <w:rPr>
      <w:rFonts w:eastAsia="BatangChe"/>
      <w:sz w:val="24"/>
      <w:szCs w:val="24"/>
      <w:lang w:val="en-GB" w:bidi="ar-SA"/>
    </w:rPr>
  </w:style>
  <w:style w:type="paragraph" w:styleId="Heading1">
    <w:name w:val="heading 1"/>
    <w:aliases w:val="标题 1 Char Char"/>
    <w:basedOn w:val="Normal"/>
    <w:next w:val="Normal"/>
    <w:link w:val="Heading1Char"/>
    <w:qFormat/>
    <w:rsid w:val="00DA7595"/>
    <w:pPr>
      <w:keepNext/>
      <w:jc w:val="center"/>
      <w:outlineLvl w:val="0"/>
    </w:pPr>
    <w:rPr>
      <w:b/>
      <w:bCs/>
      <w:u w:val="single"/>
    </w:rPr>
  </w:style>
  <w:style w:type="paragraph" w:styleId="Heading2">
    <w:name w:val="heading 2"/>
    <w:basedOn w:val="Normal"/>
    <w:next w:val="Normal"/>
    <w:link w:val="Heading2Char"/>
    <w:semiHidden/>
    <w:unhideWhenUsed/>
    <w:qFormat/>
    <w:rsid w:val="00311341"/>
    <w:pPr>
      <w:keepNext/>
      <w:keepLines/>
      <w:spacing w:before="160"/>
      <w:outlineLvl w:val="1"/>
    </w:pPr>
    <w:rPr>
      <w:rFonts w:asciiTheme="majorHAnsi" w:eastAsiaTheme="majorEastAsia" w:hAnsiTheme="majorHAnsi" w:cstheme="majorBidi"/>
      <w:color w:val="365F91" w:themeColor="accent1" w:themeShade="BF"/>
      <w:sz w:val="26"/>
      <w:szCs w:val="26"/>
    </w:rPr>
  </w:style>
  <w:style w:type="paragraph" w:styleId="Heading8">
    <w:name w:val="heading 8"/>
    <w:basedOn w:val="Normal"/>
    <w:next w:val="Normal"/>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GulimChe"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character" w:styleId="Hyperlink">
    <w:name w:val="Hyperlink"/>
    <w:uiPriority w:val="99"/>
    <w:rsid w:val="0064771A"/>
    <w:rPr>
      <w:color w:val="0000FF"/>
      <w:u w:val="single"/>
    </w:rPr>
  </w:style>
  <w:style w:type="paragraph" w:styleId="Caption">
    <w:name w:val="caption"/>
    <w:basedOn w:val="Normal"/>
    <w:next w:val="Normal"/>
    <w:qFormat/>
    <w:rsid w:val="00474023"/>
    <w:rPr>
      <w:b/>
      <w:bCs/>
      <w:sz w:val="20"/>
      <w:szCs w:val="20"/>
    </w:rPr>
  </w:style>
  <w:style w:type="paragraph" w:customStyle="1" w:styleId="ColorfulList-Accent11">
    <w:name w:val="Colorful List - Accent 11"/>
    <w:basedOn w:val="Normal"/>
    <w:uiPriority w:val="34"/>
    <w:qFormat/>
    <w:rsid w:val="002F6FE5"/>
    <w:pPr>
      <w:spacing w:after="200" w:line="276" w:lineRule="auto"/>
      <w:ind w:left="720"/>
      <w:contextualSpacing/>
    </w:pPr>
    <w:rPr>
      <w:rFonts w:ascii="Calibri" w:eastAsia="Calibri" w:hAnsi="Calibri" w:cs="Cordia New"/>
      <w:sz w:val="22"/>
      <w:szCs w:val="22"/>
    </w:rPr>
  </w:style>
  <w:style w:type="character" w:styleId="PlaceholderText">
    <w:name w:val="Placeholder Text"/>
    <w:uiPriority w:val="99"/>
    <w:semiHidden/>
    <w:rsid w:val="004E204C"/>
    <w:rPr>
      <w:color w:val="808080"/>
    </w:rPr>
  </w:style>
  <w:style w:type="character" w:customStyle="1" w:styleId="st1">
    <w:name w:val="st1"/>
    <w:basedOn w:val="DefaultParagraphFont"/>
    <w:rsid w:val="00FD12E6"/>
  </w:style>
  <w:style w:type="table" w:styleId="TableGrid">
    <w:name w:val="Table Grid"/>
    <w:basedOn w:val="TableNormal"/>
    <w:uiPriority w:val="59"/>
    <w:rsid w:val="004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2026B"/>
    <w:rPr>
      <w:rFonts w:ascii="Tahoma" w:hAnsi="Tahoma" w:cs="Tahoma"/>
      <w:sz w:val="16"/>
      <w:szCs w:val="16"/>
    </w:rPr>
  </w:style>
  <w:style w:type="character" w:customStyle="1" w:styleId="BalloonTextChar">
    <w:name w:val="Balloon Text Char"/>
    <w:link w:val="BalloonText"/>
    <w:rsid w:val="0092026B"/>
    <w:rPr>
      <w:rFonts w:ascii="Tahoma" w:eastAsia="BatangChe" w:hAnsi="Tahoma" w:cs="Tahoma"/>
      <w:sz w:val="16"/>
      <w:szCs w:val="16"/>
      <w:lang w:bidi="ar-SA"/>
    </w:rPr>
  </w:style>
  <w:style w:type="paragraph" w:customStyle="1" w:styleId="Tabletext">
    <w:name w:val="Table_text"/>
    <w:basedOn w:val="Normal"/>
    <w:link w:val="TabletextChar"/>
    <w:rsid w:val="0061289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Batang"/>
      <w:sz w:val="22"/>
      <w:szCs w:val="20"/>
    </w:rPr>
  </w:style>
  <w:style w:type="character" w:customStyle="1" w:styleId="TabletextChar">
    <w:name w:val="Table_text Char"/>
    <w:link w:val="Tabletext"/>
    <w:rsid w:val="0061289C"/>
    <w:rPr>
      <w:sz w:val="22"/>
      <w:lang w:val="en-GB"/>
    </w:rPr>
  </w:style>
  <w:style w:type="paragraph" w:customStyle="1" w:styleId="Head">
    <w:name w:val="Head"/>
    <w:basedOn w:val="Normal"/>
    <w:rsid w:val="00B00EF9"/>
    <w:pPr>
      <w:tabs>
        <w:tab w:val="left" w:pos="567"/>
        <w:tab w:val="left" w:pos="1134"/>
        <w:tab w:val="left" w:pos="1701"/>
        <w:tab w:val="left" w:pos="2268"/>
        <w:tab w:val="left" w:pos="2835"/>
      </w:tabs>
      <w:overflowPunct w:val="0"/>
      <w:autoSpaceDE w:val="0"/>
      <w:autoSpaceDN w:val="0"/>
      <w:adjustRightInd w:val="0"/>
      <w:ind w:left="658" w:hanging="420"/>
      <w:textAlignment w:val="baseline"/>
    </w:pPr>
    <w:rPr>
      <w:szCs w:val="20"/>
      <w:lang w:eastAsia="ko-KR"/>
    </w:rPr>
  </w:style>
  <w:style w:type="paragraph" w:styleId="ListParagraph">
    <w:name w:val="List Paragraph"/>
    <w:basedOn w:val="Normal"/>
    <w:uiPriority w:val="34"/>
    <w:qFormat/>
    <w:rsid w:val="00B83BED"/>
    <w:pPr>
      <w:ind w:leftChars="200" w:left="480"/>
    </w:pPr>
  </w:style>
  <w:style w:type="paragraph" w:styleId="PlainText">
    <w:name w:val="Plain Text"/>
    <w:basedOn w:val="Normal"/>
    <w:link w:val="PlainTextChar"/>
    <w:uiPriority w:val="99"/>
    <w:unhideWhenUsed/>
    <w:rsid w:val="00B83BED"/>
    <w:rPr>
      <w:rFonts w:ascii="Consolas" w:eastAsia="Calibri" w:hAnsi="Consolas"/>
      <w:sz w:val="21"/>
      <w:szCs w:val="21"/>
    </w:rPr>
  </w:style>
  <w:style w:type="character" w:customStyle="1" w:styleId="PlainTextChar">
    <w:name w:val="Plain Text Char"/>
    <w:link w:val="PlainText"/>
    <w:uiPriority w:val="99"/>
    <w:rsid w:val="00B83BED"/>
    <w:rPr>
      <w:rFonts w:ascii="Consolas" w:eastAsia="Calibri" w:hAnsi="Consolas"/>
      <w:sz w:val="21"/>
      <w:szCs w:val="21"/>
    </w:rPr>
  </w:style>
  <w:style w:type="paragraph" w:styleId="NormalWeb">
    <w:name w:val="Normal (Web)"/>
    <w:basedOn w:val="Normal"/>
    <w:uiPriority w:val="99"/>
    <w:unhideWhenUsed/>
    <w:rsid w:val="00B96A53"/>
    <w:pPr>
      <w:spacing w:before="100" w:beforeAutospacing="1" w:after="100" w:afterAutospacing="1"/>
    </w:pPr>
    <w:rPr>
      <w:rFonts w:eastAsia="Times New Roman"/>
      <w:lang w:val="en-US"/>
    </w:rPr>
  </w:style>
  <w:style w:type="paragraph" w:customStyle="1" w:styleId="Default">
    <w:name w:val="Default"/>
    <w:rsid w:val="003316C2"/>
    <w:pPr>
      <w:autoSpaceDE w:val="0"/>
      <w:autoSpaceDN w:val="0"/>
      <w:adjustRightInd w:val="0"/>
    </w:pPr>
    <w:rPr>
      <w:color w:val="000000"/>
      <w:sz w:val="24"/>
      <w:szCs w:val="24"/>
      <w:lang w:bidi="ar-SA"/>
    </w:rPr>
  </w:style>
  <w:style w:type="paragraph" w:styleId="FootnoteText">
    <w:name w:val="footnote text"/>
    <w:basedOn w:val="Normal"/>
    <w:link w:val="FootnoteTextChar"/>
    <w:rsid w:val="009E7B91"/>
    <w:rPr>
      <w:sz w:val="20"/>
      <w:szCs w:val="20"/>
    </w:rPr>
  </w:style>
  <w:style w:type="character" w:customStyle="1" w:styleId="FootnoteTextChar">
    <w:name w:val="Footnote Text Char"/>
    <w:basedOn w:val="DefaultParagraphFont"/>
    <w:link w:val="FootnoteText"/>
    <w:rsid w:val="009E7B91"/>
    <w:rPr>
      <w:rFonts w:eastAsia="BatangChe"/>
      <w:lang w:val="en-GB" w:bidi="ar-SA"/>
    </w:rPr>
  </w:style>
  <w:style w:type="character" w:styleId="FootnoteReference">
    <w:name w:val="footnote reference"/>
    <w:basedOn w:val="DefaultParagraphFont"/>
    <w:rsid w:val="009E7B91"/>
    <w:rPr>
      <w:vertAlign w:val="superscript"/>
    </w:rPr>
  </w:style>
  <w:style w:type="character" w:customStyle="1" w:styleId="hps">
    <w:name w:val="hps"/>
    <w:basedOn w:val="DefaultParagraphFont"/>
    <w:rsid w:val="00096F91"/>
  </w:style>
  <w:style w:type="character" w:customStyle="1" w:styleId="atn">
    <w:name w:val="atn"/>
    <w:basedOn w:val="DefaultParagraphFont"/>
    <w:rsid w:val="00096F91"/>
  </w:style>
  <w:style w:type="character" w:customStyle="1" w:styleId="longtext">
    <w:name w:val="long_text"/>
    <w:basedOn w:val="DefaultParagraphFont"/>
    <w:rsid w:val="005E2A77"/>
  </w:style>
  <w:style w:type="character" w:customStyle="1" w:styleId="Heading2Char">
    <w:name w:val="Heading 2 Char"/>
    <w:basedOn w:val="DefaultParagraphFont"/>
    <w:link w:val="Heading2"/>
    <w:semiHidden/>
    <w:rsid w:val="00311341"/>
    <w:rPr>
      <w:rFonts w:asciiTheme="majorHAnsi" w:eastAsiaTheme="majorEastAsia" w:hAnsiTheme="majorHAnsi" w:cstheme="majorBidi"/>
      <w:color w:val="365F91" w:themeColor="accent1" w:themeShade="BF"/>
      <w:sz w:val="26"/>
      <w:szCs w:val="26"/>
      <w:lang w:val="en-GB" w:bidi="ar-SA"/>
    </w:rPr>
  </w:style>
  <w:style w:type="character" w:customStyle="1" w:styleId="Heading1Char">
    <w:name w:val="Heading 1 Char"/>
    <w:aliases w:val="标题 1 Char Char Char"/>
    <w:basedOn w:val="DefaultParagraphFont"/>
    <w:link w:val="Heading1"/>
    <w:rsid w:val="00311341"/>
    <w:rPr>
      <w:rFonts w:eastAsia="BatangChe"/>
      <w:b/>
      <w:bCs/>
      <w:sz w:val="24"/>
      <w:szCs w:val="24"/>
      <w:u w:val="single"/>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81810">
      <w:bodyDiv w:val="1"/>
      <w:marLeft w:val="0"/>
      <w:marRight w:val="0"/>
      <w:marTop w:val="0"/>
      <w:marBottom w:val="0"/>
      <w:divBdr>
        <w:top w:val="none" w:sz="0" w:space="0" w:color="auto"/>
        <w:left w:val="none" w:sz="0" w:space="0" w:color="auto"/>
        <w:bottom w:val="none" w:sz="0" w:space="0" w:color="auto"/>
        <w:right w:val="none" w:sz="0" w:space="0" w:color="auto"/>
      </w:divBdr>
      <w:divsChild>
        <w:div w:id="1622230111">
          <w:marLeft w:val="0"/>
          <w:marRight w:val="0"/>
          <w:marTop w:val="0"/>
          <w:marBottom w:val="0"/>
          <w:divBdr>
            <w:top w:val="none" w:sz="0" w:space="0" w:color="auto"/>
            <w:left w:val="none" w:sz="0" w:space="0" w:color="auto"/>
            <w:bottom w:val="none" w:sz="0" w:space="0" w:color="auto"/>
            <w:right w:val="none" w:sz="0" w:space="0" w:color="auto"/>
          </w:divBdr>
          <w:divsChild>
            <w:div w:id="778723007">
              <w:marLeft w:val="0"/>
              <w:marRight w:val="0"/>
              <w:marTop w:val="0"/>
              <w:marBottom w:val="0"/>
              <w:divBdr>
                <w:top w:val="none" w:sz="0" w:space="0" w:color="auto"/>
                <w:left w:val="none" w:sz="0" w:space="0" w:color="auto"/>
                <w:bottom w:val="none" w:sz="0" w:space="0" w:color="auto"/>
                <w:right w:val="none" w:sz="0" w:space="0" w:color="auto"/>
              </w:divBdr>
              <w:divsChild>
                <w:div w:id="170071833">
                  <w:marLeft w:val="0"/>
                  <w:marRight w:val="0"/>
                  <w:marTop w:val="0"/>
                  <w:marBottom w:val="0"/>
                  <w:divBdr>
                    <w:top w:val="none" w:sz="0" w:space="0" w:color="auto"/>
                    <w:left w:val="none" w:sz="0" w:space="0" w:color="auto"/>
                    <w:bottom w:val="none" w:sz="0" w:space="0" w:color="auto"/>
                    <w:right w:val="none" w:sz="0" w:space="0" w:color="auto"/>
                  </w:divBdr>
                  <w:divsChild>
                    <w:div w:id="1615013113">
                      <w:marLeft w:val="63"/>
                      <w:marRight w:val="63"/>
                      <w:marTop w:val="0"/>
                      <w:marBottom w:val="0"/>
                      <w:divBdr>
                        <w:top w:val="none" w:sz="0" w:space="0" w:color="auto"/>
                        <w:left w:val="none" w:sz="0" w:space="0" w:color="auto"/>
                        <w:bottom w:val="none" w:sz="0" w:space="0" w:color="auto"/>
                        <w:right w:val="none" w:sz="0" w:space="0" w:color="auto"/>
                      </w:divBdr>
                      <w:divsChild>
                        <w:div w:id="2030403098">
                          <w:marLeft w:val="0"/>
                          <w:marRight w:val="0"/>
                          <w:marTop w:val="0"/>
                          <w:marBottom w:val="0"/>
                          <w:divBdr>
                            <w:top w:val="none" w:sz="0" w:space="0" w:color="auto"/>
                            <w:left w:val="none" w:sz="0" w:space="0" w:color="auto"/>
                            <w:bottom w:val="none" w:sz="0" w:space="0" w:color="auto"/>
                            <w:right w:val="none" w:sz="0" w:space="0" w:color="auto"/>
                          </w:divBdr>
                          <w:divsChild>
                            <w:div w:id="917322249">
                              <w:marLeft w:val="0"/>
                              <w:marRight w:val="0"/>
                              <w:marTop w:val="0"/>
                              <w:marBottom w:val="0"/>
                              <w:divBdr>
                                <w:top w:val="none" w:sz="0" w:space="0" w:color="auto"/>
                                <w:left w:val="none" w:sz="0" w:space="0" w:color="auto"/>
                                <w:bottom w:val="none" w:sz="0" w:space="0" w:color="auto"/>
                                <w:right w:val="none" w:sz="0" w:space="0" w:color="auto"/>
                              </w:divBdr>
                              <w:divsChild>
                                <w:div w:id="292907871">
                                  <w:marLeft w:val="0"/>
                                  <w:marRight w:val="0"/>
                                  <w:marTop w:val="5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00071">
      <w:bodyDiv w:val="1"/>
      <w:marLeft w:val="0"/>
      <w:marRight w:val="0"/>
      <w:marTop w:val="0"/>
      <w:marBottom w:val="0"/>
      <w:divBdr>
        <w:top w:val="none" w:sz="0" w:space="0" w:color="auto"/>
        <w:left w:val="none" w:sz="0" w:space="0" w:color="auto"/>
        <w:bottom w:val="none" w:sz="0" w:space="0" w:color="auto"/>
        <w:right w:val="none" w:sz="0" w:space="0" w:color="auto"/>
      </w:divBdr>
      <w:divsChild>
        <w:div w:id="1687248302">
          <w:marLeft w:val="0"/>
          <w:marRight w:val="0"/>
          <w:marTop w:val="0"/>
          <w:marBottom w:val="0"/>
          <w:divBdr>
            <w:top w:val="none" w:sz="0" w:space="0" w:color="auto"/>
            <w:left w:val="none" w:sz="0" w:space="0" w:color="auto"/>
            <w:bottom w:val="none" w:sz="0" w:space="0" w:color="auto"/>
            <w:right w:val="none" w:sz="0" w:space="0" w:color="auto"/>
          </w:divBdr>
          <w:divsChild>
            <w:div w:id="307436762">
              <w:marLeft w:val="0"/>
              <w:marRight w:val="0"/>
              <w:marTop w:val="0"/>
              <w:marBottom w:val="0"/>
              <w:divBdr>
                <w:top w:val="none" w:sz="0" w:space="0" w:color="auto"/>
                <w:left w:val="none" w:sz="0" w:space="0" w:color="auto"/>
                <w:bottom w:val="none" w:sz="0" w:space="0" w:color="auto"/>
                <w:right w:val="none" w:sz="0" w:space="0" w:color="auto"/>
              </w:divBdr>
              <w:divsChild>
                <w:div w:id="900091760">
                  <w:marLeft w:val="0"/>
                  <w:marRight w:val="0"/>
                  <w:marTop w:val="0"/>
                  <w:marBottom w:val="0"/>
                  <w:divBdr>
                    <w:top w:val="none" w:sz="0" w:space="0" w:color="auto"/>
                    <w:left w:val="none" w:sz="0" w:space="0" w:color="auto"/>
                    <w:bottom w:val="none" w:sz="0" w:space="0" w:color="auto"/>
                    <w:right w:val="none" w:sz="0" w:space="0" w:color="auto"/>
                  </w:divBdr>
                  <w:divsChild>
                    <w:div w:id="416824269">
                      <w:marLeft w:val="63"/>
                      <w:marRight w:val="63"/>
                      <w:marTop w:val="0"/>
                      <w:marBottom w:val="0"/>
                      <w:divBdr>
                        <w:top w:val="none" w:sz="0" w:space="0" w:color="auto"/>
                        <w:left w:val="none" w:sz="0" w:space="0" w:color="auto"/>
                        <w:bottom w:val="none" w:sz="0" w:space="0" w:color="auto"/>
                        <w:right w:val="none" w:sz="0" w:space="0" w:color="auto"/>
                      </w:divBdr>
                      <w:divsChild>
                        <w:div w:id="812991814">
                          <w:marLeft w:val="0"/>
                          <w:marRight w:val="0"/>
                          <w:marTop w:val="0"/>
                          <w:marBottom w:val="0"/>
                          <w:divBdr>
                            <w:top w:val="none" w:sz="0" w:space="0" w:color="auto"/>
                            <w:left w:val="none" w:sz="0" w:space="0" w:color="auto"/>
                            <w:bottom w:val="none" w:sz="0" w:space="0" w:color="auto"/>
                            <w:right w:val="none" w:sz="0" w:space="0" w:color="auto"/>
                          </w:divBdr>
                          <w:divsChild>
                            <w:div w:id="257569787">
                              <w:marLeft w:val="0"/>
                              <w:marRight w:val="0"/>
                              <w:marTop w:val="0"/>
                              <w:marBottom w:val="0"/>
                              <w:divBdr>
                                <w:top w:val="none" w:sz="0" w:space="0" w:color="auto"/>
                                <w:left w:val="none" w:sz="0" w:space="0" w:color="auto"/>
                                <w:bottom w:val="none" w:sz="0" w:space="0" w:color="auto"/>
                                <w:right w:val="none" w:sz="0" w:space="0" w:color="auto"/>
                              </w:divBdr>
                              <w:divsChild>
                                <w:div w:id="1808546093">
                                  <w:marLeft w:val="0"/>
                                  <w:marRight w:val="0"/>
                                  <w:marTop w:val="50"/>
                                  <w:marBottom w:val="50"/>
                                  <w:divBdr>
                                    <w:top w:val="none" w:sz="0" w:space="0" w:color="auto"/>
                                    <w:left w:val="none" w:sz="0" w:space="0" w:color="auto"/>
                                    <w:bottom w:val="none" w:sz="0" w:space="0" w:color="auto"/>
                                    <w:right w:val="none" w:sz="0" w:space="0" w:color="auto"/>
                                  </w:divBdr>
                                  <w:divsChild>
                                    <w:div w:id="183089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327361">
      <w:bodyDiv w:val="1"/>
      <w:marLeft w:val="0"/>
      <w:marRight w:val="0"/>
      <w:marTop w:val="0"/>
      <w:marBottom w:val="0"/>
      <w:divBdr>
        <w:top w:val="none" w:sz="0" w:space="0" w:color="auto"/>
        <w:left w:val="none" w:sz="0" w:space="0" w:color="auto"/>
        <w:bottom w:val="none" w:sz="0" w:space="0" w:color="auto"/>
        <w:right w:val="none" w:sz="0" w:space="0" w:color="auto"/>
      </w:divBdr>
      <w:divsChild>
        <w:div w:id="1673607262">
          <w:marLeft w:val="0"/>
          <w:marRight w:val="0"/>
          <w:marTop w:val="100"/>
          <w:marBottom w:val="100"/>
          <w:divBdr>
            <w:top w:val="dotted" w:sz="6" w:space="0" w:color="CFCFCF"/>
            <w:left w:val="dotted" w:sz="6" w:space="0" w:color="CFCFCF"/>
            <w:bottom w:val="dotted" w:sz="6" w:space="0" w:color="CFCFCF"/>
            <w:right w:val="dotted" w:sz="6" w:space="0" w:color="CFCFCF"/>
          </w:divBdr>
          <w:divsChild>
            <w:div w:id="476069691">
              <w:marLeft w:val="0"/>
              <w:marRight w:val="0"/>
              <w:marTop w:val="0"/>
              <w:marBottom w:val="0"/>
              <w:divBdr>
                <w:top w:val="none" w:sz="0" w:space="0" w:color="auto"/>
                <w:left w:val="none" w:sz="0" w:space="0" w:color="auto"/>
                <w:bottom w:val="none" w:sz="0" w:space="0" w:color="auto"/>
                <w:right w:val="none" w:sz="0" w:space="0" w:color="auto"/>
              </w:divBdr>
              <w:divsChild>
                <w:div w:id="1845779083">
                  <w:marLeft w:val="0"/>
                  <w:marRight w:val="0"/>
                  <w:marTop w:val="0"/>
                  <w:marBottom w:val="0"/>
                  <w:divBdr>
                    <w:top w:val="none" w:sz="0" w:space="0" w:color="auto"/>
                    <w:left w:val="none" w:sz="0" w:space="0" w:color="auto"/>
                    <w:bottom w:val="none" w:sz="0" w:space="0" w:color="auto"/>
                    <w:right w:val="none" w:sz="0" w:space="0" w:color="auto"/>
                  </w:divBdr>
                  <w:divsChild>
                    <w:div w:id="1586914407">
                      <w:marLeft w:val="0"/>
                      <w:marRight w:val="0"/>
                      <w:marTop w:val="0"/>
                      <w:marBottom w:val="0"/>
                      <w:divBdr>
                        <w:top w:val="none" w:sz="0" w:space="0" w:color="auto"/>
                        <w:left w:val="none" w:sz="0" w:space="0" w:color="auto"/>
                        <w:bottom w:val="none" w:sz="0" w:space="0" w:color="auto"/>
                        <w:right w:val="none" w:sz="0" w:space="0" w:color="auto"/>
                      </w:divBdr>
                      <w:divsChild>
                        <w:div w:id="1410925824">
                          <w:marLeft w:val="0"/>
                          <w:marRight w:val="0"/>
                          <w:marTop w:val="0"/>
                          <w:marBottom w:val="0"/>
                          <w:divBdr>
                            <w:top w:val="none" w:sz="0" w:space="0" w:color="auto"/>
                            <w:left w:val="none" w:sz="0" w:space="0" w:color="auto"/>
                            <w:bottom w:val="none" w:sz="0" w:space="0" w:color="auto"/>
                            <w:right w:val="none" w:sz="0" w:space="0" w:color="auto"/>
                          </w:divBdr>
                          <w:divsChild>
                            <w:div w:id="804156917">
                              <w:marLeft w:val="0"/>
                              <w:marRight w:val="0"/>
                              <w:marTop w:val="0"/>
                              <w:marBottom w:val="0"/>
                              <w:divBdr>
                                <w:top w:val="none" w:sz="0" w:space="0" w:color="auto"/>
                                <w:left w:val="none" w:sz="0" w:space="0" w:color="auto"/>
                                <w:bottom w:val="none" w:sz="0" w:space="0" w:color="auto"/>
                                <w:right w:val="none" w:sz="0" w:space="0" w:color="auto"/>
                              </w:divBdr>
                              <w:divsChild>
                                <w:div w:id="109671220">
                                  <w:marLeft w:val="0"/>
                                  <w:marRight w:val="0"/>
                                  <w:marTop w:val="0"/>
                                  <w:marBottom w:val="0"/>
                                  <w:divBdr>
                                    <w:top w:val="none" w:sz="0" w:space="0" w:color="auto"/>
                                    <w:left w:val="none" w:sz="0" w:space="0" w:color="auto"/>
                                    <w:bottom w:val="none" w:sz="0" w:space="0" w:color="auto"/>
                                    <w:right w:val="none" w:sz="0" w:space="0" w:color="auto"/>
                                  </w:divBdr>
                                  <w:divsChild>
                                    <w:div w:id="602567061">
                                      <w:marLeft w:val="0"/>
                                      <w:marRight w:val="0"/>
                                      <w:marTop w:val="0"/>
                                      <w:marBottom w:val="0"/>
                                      <w:divBdr>
                                        <w:top w:val="none" w:sz="0" w:space="0" w:color="auto"/>
                                        <w:left w:val="none" w:sz="0" w:space="0" w:color="auto"/>
                                        <w:bottom w:val="none" w:sz="0" w:space="0" w:color="auto"/>
                                        <w:right w:val="none" w:sz="0" w:space="0" w:color="auto"/>
                                      </w:divBdr>
                                      <w:divsChild>
                                        <w:div w:id="364527244">
                                          <w:marLeft w:val="0"/>
                                          <w:marRight w:val="0"/>
                                          <w:marTop w:val="0"/>
                                          <w:marBottom w:val="0"/>
                                          <w:divBdr>
                                            <w:top w:val="none" w:sz="0" w:space="0" w:color="auto"/>
                                            <w:left w:val="none" w:sz="0" w:space="0" w:color="auto"/>
                                            <w:bottom w:val="none" w:sz="0" w:space="0" w:color="auto"/>
                                            <w:right w:val="none" w:sz="0" w:space="0" w:color="auto"/>
                                          </w:divBdr>
                                          <w:divsChild>
                                            <w:div w:id="4838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226573">
      <w:bodyDiv w:val="1"/>
      <w:marLeft w:val="0"/>
      <w:marRight w:val="0"/>
      <w:marTop w:val="0"/>
      <w:marBottom w:val="0"/>
      <w:divBdr>
        <w:top w:val="none" w:sz="0" w:space="0" w:color="auto"/>
        <w:left w:val="none" w:sz="0" w:space="0" w:color="auto"/>
        <w:bottom w:val="none" w:sz="0" w:space="0" w:color="auto"/>
        <w:right w:val="none" w:sz="0" w:space="0" w:color="auto"/>
      </w:divBdr>
      <w:divsChild>
        <w:div w:id="397820990">
          <w:marLeft w:val="0"/>
          <w:marRight w:val="0"/>
          <w:marTop w:val="0"/>
          <w:marBottom w:val="0"/>
          <w:divBdr>
            <w:top w:val="none" w:sz="0" w:space="0" w:color="auto"/>
            <w:left w:val="none" w:sz="0" w:space="0" w:color="auto"/>
            <w:bottom w:val="none" w:sz="0" w:space="0" w:color="auto"/>
            <w:right w:val="none" w:sz="0" w:space="0" w:color="auto"/>
          </w:divBdr>
          <w:divsChild>
            <w:div w:id="1789349420">
              <w:marLeft w:val="0"/>
              <w:marRight w:val="0"/>
              <w:marTop w:val="0"/>
              <w:marBottom w:val="0"/>
              <w:divBdr>
                <w:top w:val="none" w:sz="0" w:space="0" w:color="auto"/>
                <w:left w:val="none" w:sz="0" w:space="0" w:color="auto"/>
                <w:bottom w:val="none" w:sz="0" w:space="0" w:color="auto"/>
                <w:right w:val="none" w:sz="0" w:space="0" w:color="auto"/>
              </w:divBdr>
              <w:divsChild>
                <w:div w:id="47920491">
                  <w:marLeft w:val="0"/>
                  <w:marRight w:val="0"/>
                  <w:marTop w:val="0"/>
                  <w:marBottom w:val="0"/>
                  <w:divBdr>
                    <w:top w:val="none" w:sz="0" w:space="0" w:color="auto"/>
                    <w:left w:val="none" w:sz="0" w:space="0" w:color="auto"/>
                    <w:bottom w:val="none" w:sz="0" w:space="0" w:color="auto"/>
                    <w:right w:val="none" w:sz="0" w:space="0" w:color="auto"/>
                  </w:divBdr>
                  <w:divsChild>
                    <w:div w:id="538278530">
                      <w:marLeft w:val="0"/>
                      <w:marRight w:val="0"/>
                      <w:marTop w:val="0"/>
                      <w:marBottom w:val="0"/>
                      <w:divBdr>
                        <w:top w:val="none" w:sz="0" w:space="0" w:color="auto"/>
                        <w:left w:val="none" w:sz="0" w:space="0" w:color="auto"/>
                        <w:bottom w:val="none" w:sz="0" w:space="0" w:color="auto"/>
                        <w:right w:val="none" w:sz="0" w:space="0" w:color="auto"/>
                      </w:divBdr>
                      <w:divsChild>
                        <w:div w:id="112377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2235">
      <w:bodyDiv w:val="1"/>
      <w:marLeft w:val="0"/>
      <w:marRight w:val="0"/>
      <w:marTop w:val="0"/>
      <w:marBottom w:val="0"/>
      <w:divBdr>
        <w:top w:val="none" w:sz="0" w:space="0" w:color="auto"/>
        <w:left w:val="none" w:sz="0" w:space="0" w:color="auto"/>
        <w:bottom w:val="none" w:sz="0" w:space="0" w:color="auto"/>
        <w:right w:val="none" w:sz="0" w:space="0" w:color="auto"/>
      </w:divBdr>
      <w:divsChild>
        <w:div w:id="1634486261">
          <w:marLeft w:val="0"/>
          <w:marRight w:val="0"/>
          <w:marTop w:val="0"/>
          <w:marBottom w:val="0"/>
          <w:divBdr>
            <w:top w:val="none" w:sz="0" w:space="0" w:color="auto"/>
            <w:left w:val="none" w:sz="0" w:space="0" w:color="auto"/>
            <w:bottom w:val="none" w:sz="0" w:space="0" w:color="auto"/>
            <w:right w:val="none" w:sz="0" w:space="0" w:color="auto"/>
          </w:divBdr>
          <w:divsChild>
            <w:div w:id="868562857">
              <w:marLeft w:val="0"/>
              <w:marRight w:val="0"/>
              <w:marTop w:val="0"/>
              <w:marBottom w:val="0"/>
              <w:divBdr>
                <w:top w:val="none" w:sz="0" w:space="0" w:color="auto"/>
                <w:left w:val="none" w:sz="0" w:space="0" w:color="auto"/>
                <w:bottom w:val="none" w:sz="0" w:space="0" w:color="auto"/>
                <w:right w:val="none" w:sz="0" w:space="0" w:color="auto"/>
              </w:divBdr>
              <w:divsChild>
                <w:div w:id="2029212666">
                  <w:marLeft w:val="0"/>
                  <w:marRight w:val="0"/>
                  <w:marTop w:val="0"/>
                  <w:marBottom w:val="0"/>
                  <w:divBdr>
                    <w:top w:val="none" w:sz="0" w:space="0" w:color="auto"/>
                    <w:left w:val="none" w:sz="0" w:space="0" w:color="auto"/>
                    <w:bottom w:val="none" w:sz="0" w:space="0" w:color="auto"/>
                    <w:right w:val="none" w:sz="0" w:space="0" w:color="auto"/>
                  </w:divBdr>
                  <w:divsChild>
                    <w:div w:id="6698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585196">
      <w:bodyDiv w:val="1"/>
      <w:marLeft w:val="0"/>
      <w:marRight w:val="0"/>
      <w:marTop w:val="0"/>
      <w:marBottom w:val="0"/>
      <w:divBdr>
        <w:top w:val="none" w:sz="0" w:space="0" w:color="auto"/>
        <w:left w:val="none" w:sz="0" w:space="0" w:color="auto"/>
        <w:bottom w:val="none" w:sz="0" w:space="0" w:color="auto"/>
        <w:right w:val="none" w:sz="0" w:space="0" w:color="auto"/>
      </w:divBdr>
    </w:div>
    <w:div w:id="1181700362">
      <w:bodyDiv w:val="1"/>
      <w:marLeft w:val="0"/>
      <w:marRight w:val="0"/>
      <w:marTop w:val="0"/>
      <w:marBottom w:val="0"/>
      <w:divBdr>
        <w:top w:val="none" w:sz="0" w:space="0" w:color="auto"/>
        <w:left w:val="none" w:sz="0" w:space="0" w:color="auto"/>
        <w:bottom w:val="none" w:sz="0" w:space="0" w:color="auto"/>
        <w:right w:val="none" w:sz="0" w:space="0" w:color="auto"/>
      </w:divBdr>
      <w:divsChild>
        <w:div w:id="656958710">
          <w:marLeft w:val="0"/>
          <w:marRight w:val="0"/>
          <w:marTop w:val="0"/>
          <w:marBottom w:val="0"/>
          <w:divBdr>
            <w:top w:val="none" w:sz="0" w:space="0" w:color="auto"/>
            <w:left w:val="none" w:sz="0" w:space="0" w:color="auto"/>
            <w:bottom w:val="none" w:sz="0" w:space="0" w:color="auto"/>
            <w:right w:val="none" w:sz="0" w:space="0" w:color="auto"/>
          </w:divBdr>
          <w:divsChild>
            <w:div w:id="498081575">
              <w:marLeft w:val="0"/>
              <w:marRight w:val="0"/>
              <w:marTop w:val="0"/>
              <w:marBottom w:val="0"/>
              <w:divBdr>
                <w:top w:val="none" w:sz="0" w:space="0" w:color="auto"/>
                <w:left w:val="none" w:sz="0" w:space="0" w:color="auto"/>
                <w:bottom w:val="none" w:sz="0" w:space="0" w:color="auto"/>
                <w:right w:val="none" w:sz="0" w:space="0" w:color="auto"/>
              </w:divBdr>
              <w:divsChild>
                <w:div w:id="1970477539">
                  <w:marLeft w:val="0"/>
                  <w:marRight w:val="0"/>
                  <w:marTop w:val="0"/>
                  <w:marBottom w:val="0"/>
                  <w:divBdr>
                    <w:top w:val="none" w:sz="0" w:space="0" w:color="auto"/>
                    <w:left w:val="none" w:sz="0" w:space="0" w:color="auto"/>
                    <w:bottom w:val="none" w:sz="0" w:space="0" w:color="auto"/>
                    <w:right w:val="none" w:sz="0" w:space="0" w:color="auto"/>
                  </w:divBdr>
                  <w:divsChild>
                    <w:div w:id="988746553">
                      <w:marLeft w:val="0"/>
                      <w:marRight w:val="0"/>
                      <w:marTop w:val="0"/>
                      <w:marBottom w:val="0"/>
                      <w:divBdr>
                        <w:top w:val="none" w:sz="0" w:space="0" w:color="auto"/>
                        <w:left w:val="none" w:sz="0" w:space="0" w:color="auto"/>
                        <w:bottom w:val="none" w:sz="0" w:space="0" w:color="auto"/>
                        <w:right w:val="none" w:sz="0" w:space="0" w:color="auto"/>
                      </w:divBdr>
                      <w:divsChild>
                        <w:div w:id="2019502431">
                          <w:marLeft w:val="0"/>
                          <w:marRight w:val="0"/>
                          <w:marTop w:val="0"/>
                          <w:marBottom w:val="0"/>
                          <w:divBdr>
                            <w:top w:val="none" w:sz="0" w:space="0" w:color="auto"/>
                            <w:left w:val="none" w:sz="0" w:space="0" w:color="auto"/>
                            <w:bottom w:val="none" w:sz="0" w:space="0" w:color="auto"/>
                            <w:right w:val="none" w:sz="0" w:space="0" w:color="auto"/>
                          </w:divBdr>
                          <w:divsChild>
                            <w:div w:id="959452407">
                              <w:marLeft w:val="0"/>
                              <w:marRight w:val="0"/>
                              <w:marTop w:val="0"/>
                              <w:marBottom w:val="0"/>
                              <w:divBdr>
                                <w:top w:val="none" w:sz="0" w:space="0" w:color="auto"/>
                                <w:left w:val="none" w:sz="0" w:space="0" w:color="auto"/>
                                <w:bottom w:val="none" w:sz="0" w:space="0" w:color="auto"/>
                                <w:right w:val="none" w:sz="0" w:space="0" w:color="auto"/>
                              </w:divBdr>
                            </w:div>
                            <w:div w:id="17217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879954">
      <w:bodyDiv w:val="1"/>
      <w:marLeft w:val="0"/>
      <w:marRight w:val="0"/>
      <w:marTop w:val="0"/>
      <w:marBottom w:val="0"/>
      <w:divBdr>
        <w:top w:val="none" w:sz="0" w:space="0" w:color="auto"/>
        <w:left w:val="none" w:sz="0" w:space="0" w:color="auto"/>
        <w:bottom w:val="none" w:sz="0" w:space="0" w:color="auto"/>
        <w:right w:val="none" w:sz="0" w:space="0" w:color="auto"/>
      </w:divBdr>
      <w:divsChild>
        <w:div w:id="390421883">
          <w:marLeft w:val="0"/>
          <w:marRight w:val="0"/>
          <w:marTop w:val="0"/>
          <w:marBottom w:val="0"/>
          <w:divBdr>
            <w:top w:val="none" w:sz="0" w:space="0" w:color="auto"/>
            <w:left w:val="none" w:sz="0" w:space="0" w:color="auto"/>
            <w:bottom w:val="none" w:sz="0" w:space="0" w:color="auto"/>
            <w:right w:val="none" w:sz="0" w:space="0" w:color="auto"/>
          </w:divBdr>
          <w:divsChild>
            <w:div w:id="1269040806">
              <w:marLeft w:val="0"/>
              <w:marRight w:val="0"/>
              <w:marTop w:val="0"/>
              <w:marBottom w:val="0"/>
              <w:divBdr>
                <w:top w:val="none" w:sz="0" w:space="0" w:color="auto"/>
                <w:left w:val="none" w:sz="0" w:space="0" w:color="auto"/>
                <w:bottom w:val="none" w:sz="0" w:space="0" w:color="auto"/>
                <w:right w:val="none" w:sz="0" w:space="0" w:color="auto"/>
              </w:divBdr>
              <w:divsChild>
                <w:div w:id="1714844942">
                  <w:marLeft w:val="0"/>
                  <w:marRight w:val="0"/>
                  <w:marTop w:val="0"/>
                  <w:marBottom w:val="0"/>
                  <w:divBdr>
                    <w:top w:val="none" w:sz="0" w:space="0" w:color="auto"/>
                    <w:left w:val="none" w:sz="0" w:space="0" w:color="auto"/>
                    <w:bottom w:val="none" w:sz="0" w:space="0" w:color="auto"/>
                    <w:right w:val="none" w:sz="0" w:space="0" w:color="auto"/>
                  </w:divBdr>
                  <w:divsChild>
                    <w:div w:id="6532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313428">
      <w:bodyDiv w:val="1"/>
      <w:marLeft w:val="0"/>
      <w:marRight w:val="0"/>
      <w:marTop w:val="0"/>
      <w:marBottom w:val="0"/>
      <w:divBdr>
        <w:top w:val="none" w:sz="0" w:space="0" w:color="auto"/>
        <w:left w:val="none" w:sz="0" w:space="0" w:color="auto"/>
        <w:bottom w:val="none" w:sz="0" w:space="0" w:color="auto"/>
        <w:right w:val="none" w:sz="0" w:space="0" w:color="auto"/>
      </w:divBdr>
    </w:div>
    <w:div w:id="1685932540">
      <w:bodyDiv w:val="1"/>
      <w:marLeft w:val="0"/>
      <w:marRight w:val="0"/>
      <w:marTop w:val="0"/>
      <w:marBottom w:val="0"/>
      <w:divBdr>
        <w:top w:val="none" w:sz="0" w:space="0" w:color="auto"/>
        <w:left w:val="none" w:sz="0" w:space="0" w:color="auto"/>
        <w:bottom w:val="none" w:sz="0" w:space="0" w:color="auto"/>
        <w:right w:val="none" w:sz="0" w:space="0" w:color="auto"/>
      </w:divBdr>
      <w:divsChild>
        <w:div w:id="223178465">
          <w:marLeft w:val="0"/>
          <w:marRight w:val="0"/>
          <w:marTop w:val="0"/>
          <w:marBottom w:val="0"/>
          <w:divBdr>
            <w:top w:val="none" w:sz="0" w:space="0" w:color="auto"/>
            <w:left w:val="none" w:sz="0" w:space="0" w:color="auto"/>
            <w:bottom w:val="none" w:sz="0" w:space="0" w:color="auto"/>
            <w:right w:val="none" w:sz="0" w:space="0" w:color="auto"/>
          </w:divBdr>
          <w:divsChild>
            <w:div w:id="1947156074">
              <w:marLeft w:val="0"/>
              <w:marRight w:val="0"/>
              <w:marTop w:val="0"/>
              <w:marBottom w:val="0"/>
              <w:divBdr>
                <w:top w:val="none" w:sz="0" w:space="0" w:color="auto"/>
                <w:left w:val="none" w:sz="0" w:space="0" w:color="auto"/>
                <w:bottom w:val="none" w:sz="0" w:space="0" w:color="auto"/>
                <w:right w:val="none" w:sz="0" w:space="0" w:color="auto"/>
              </w:divBdr>
              <w:divsChild>
                <w:div w:id="1144666032">
                  <w:marLeft w:val="0"/>
                  <w:marRight w:val="0"/>
                  <w:marTop w:val="0"/>
                  <w:marBottom w:val="0"/>
                  <w:divBdr>
                    <w:top w:val="none" w:sz="0" w:space="0" w:color="auto"/>
                    <w:left w:val="none" w:sz="0" w:space="0" w:color="auto"/>
                    <w:bottom w:val="none" w:sz="0" w:space="0" w:color="auto"/>
                    <w:right w:val="none" w:sz="0" w:space="0" w:color="auto"/>
                  </w:divBdr>
                  <w:divsChild>
                    <w:div w:id="114917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5395">
      <w:bodyDiv w:val="1"/>
      <w:marLeft w:val="0"/>
      <w:marRight w:val="0"/>
      <w:marTop w:val="0"/>
      <w:marBottom w:val="0"/>
      <w:divBdr>
        <w:top w:val="none" w:sz="0" w:space="0" w:color="auto"/>
        <w:left w:val="none" w:sz="0" w:space="0" w:color="auto"/>
        <w:bottom w:val="none" w:sz="0" w:space="0" w:color="auto"/>
        <w:right w:val="none" w:sz="0" w:space="0" w:color="auto"/>
      </w:divBdr>
      <w:divsChild>
        <w:div w:id="555513173">
          <w:marLeft w:val="0"/>
          <w:marRight w:val="0"/>
          <w:marTop w:val="100"/>
          <w:marBottom w:val="100"/>
          <w:divBdr>
            <w:top w:val="dotted" w:sz="6" w:space="0" w:color="CFCFCF"/>
            <w:left w:val="dotted" w:sz="6" w:space="0" w:color="CFCFCF"/>
            <w:bottom w:val="dotted" w:sz="6" w:space="0" w:color="CFCFCF"/>
            <w:right w:val="dotted" w:sz="6" w:space="0" w:color="CFCFCF"/>
          </w:divBdr>
          <w:divsChild>
            <w:div w:id="802308768">
              <w:marLeft w:val="0"/>
              <w:marRight w:val="0"/>
              <w:marTop w:val="0"/>
              <w:marBottom w:val="0"/>
              <w:divBdr>
                <w:top w:val="none" w:sz="0" w:space="0" w:color="auto"/>
                <w:left w:val="none" w:sz="0" w:space="0" w:color="auto"/>
                <w:bottom w:val="none" w:sz="0" w:space="0" w:color="auto"/>
                <w:right w:val="none" w:sz="0" w:space="0" w:color="auto"/>
              </w:divBdr>
              <w:divsChild>
                <w:div w:id="1166017864">
                  <w:marLeft w:val="0"/>
                  <w:marRight w:val="0"/>
                  <w:marTop w:val="0"/>
                  <w:marBottom w:val="0"/>
                  <w:divBdr>
                    <w:top w:val="none" w:sz="0" w:space="0" w:color="auto"/>
                    <w:left w:val="none" w:sz="0" w:space="0" w:color="auto"/>
                    <w:bottom w:val="none" w:sz="0" w:space="0" w:color="auto"/>
                    <w:right w:val="none" w:sz="0" w:space="0" w:color="auto"/>
                  </w:divBdr>
                  <w:divsChild>
                    <w:div w:id="1253855076">
                      <w:marLeft w:val="0"/>
                      <w:marRight w:val="0"/>
                      <w:marTop w:val="0"/>
                      <w:marBottom w:val="0"/>
                      <w:divBdr>
                        <w:top w:val="none" w:sz="0" w:space="0" w:color="auto"/>
                        <w:left w:val="none" w:sz="0" w:space="0" w:color="auto"/>
                        <w:bottom w:val="none" w:sz="0" w:space="0" w:color="auto"/>
                        <w:right w:val="none" w:sz="0" w:space="0" w:color="auto"/>
                      </w:divBdr>
                      <w:divsChild>
                        <w:div w:id="1517306163">
                          <w:marLeft w:val="0"/>
                          <w:marRight w:val="0"/>
                          <w:marTop w:val="0"/>
                          <w:marBottom w:val="0"/>
                          <w:divBdr>
                            <w:top w:val="none" w:sz="0" w:space="0" w:color="auto"/>
                            <w:left w:val="none" w:sz="0" w:space="0" w:color="auto"/>
                            <w:bottom w:val="none" w:sz="0" w:space="0" w:color="auto"/>
                            <w:right w:val="none" w:sz="0" w:space="0" w:color="auto"/>
                          </w:divBdr>
                          <w:divsChild>
                            <w:div w:id="180778822">
                              <w:marLeft w:val="0"/>
                              <w:marRight w:val="0"/>
                              <w:marTop w:val="0"/>
                              <w:marBottom w:val="0"/>
                              <w:divBdr>
                                <w:top w:val="none" w:sz="0" w:space="0" w:color="auto"/>
                                <w:left w:val="none" w:sz="0" w:space="0" w:color="auto"/>
                                <w:bottom w:val="none" w:sz="0" w:space="0" w:color="auto"/>
                                <w:right w:val="none" w:sz="0" w:space="0" w:color="auto"/>
                              </w:divBdr>
                              <w:divsChild>
                                <w:div w:id="1751341629">
                                  <w:marLeft w:val="0"/>
                                  <w:marRight w:val="0"/>
                                  <w:marTop w:val="0"/>
                                  <w:marBottom w:val="0"/>
                                  <w:divBdr>
                                    <w:top w:val="none" w:sz="0" w:space="0" w:color="auto"/>
                                    <w:left w:val="none" w:sz="0" w:space="0" w:color="auto"/>
                                    <w:bottom w:val="none" w:sz="0" w:space="0" w:color="auto"/>
                                    <w:right w:val="none" w:sz="0" w:space="0" w:color="auto"/>
                                  </w:divBdr>
                                  <w:divsChild>
                                    <w:div w:id="753672957">
                                      <w:marLeft w:val="0"/>
                                      <w:marRight w:val="0"/>
                                      <w:marTop w:val="0"/>
                                      <w:marBottom w:val="0"/>
                                      <w:divBdr>
                                        <w:top w:val="none" w:sz="0" w:space="0" w:color="auto"/>
                                        <w:left w:val="none" w:sz="0" w:space="0" w:color="auto"/>
                                        <w:bottom w:val="none" w:sz="0" w:space="0" w:color="auto"/>
                                        <w:right w:val="none" w:sz="0" w:space="0" w:color="auto"/>
                                      </w:divBdr>
                                      <w:divsChild>
                                        <w:div w:id="400296114">
                                          <w:marLeft w:val="0"/>
                                          <w:marRight w:val="0"/>
                                          <w:marTop w:val="0"/>
                                          <w:marBottom w:val="0"/>
                                          <w:divBdr>
                                            <w:top w:val="none" w:sz="0" w:space="0" w:color="auto"/>
                                            <w:left w:val="none" w:sz="0" w:space="0" w:color="auto"/>
                                            <w:bottom w:val="none" w:sz="0" w:space="0" w:color="auto"/>
                                            <w:right w:val="none" w:sz="0" w:space="0" w:color="auto"/>
                                          </w:divBdr>
                                          <w:divsChild>
                                            <w:div w:id="5672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010088">
      <w:bodyDiv w:val="1"/>
      <w:marLeft w:val="0"/>
      <w:marRight w:val="0"/>
      <w:marTop w:val="0"/>
      <w:marBottom w:val="0"/>
      <w:divBdr>
        <w:top w:val="none" w:sz="0" w:space="0" w:color="auto"/>
        <w:left w:val="none" w:sz="0" w:space="0" w:color="auto"/>
        <w:bottom w:val="none" w:sz="0" w:space="0" w:color="auto"/>
        <w:right w:val="none" w:sz="0" w:space="0" w:color="auto"/>
      </w:divBdr>
      <w:divsChild>
        <w:div w:id="1508715863">
          <w:marLeft w:val="0"/>
          <w:marRight w:val="0"/>
          <w:marTop w:val="0"/>
          <w:marBottom w:val="0"/>
          <w:divBdr>
            <w:top w:val="none" w:sz="0" w:space="0" w:color="auto"/>
            <w:left w:val="none" w:sz="0" w:space="0" w:color="auto"/>
            <w:bottom w:val="none" w:sz="0" w:space="0" w:color="auto"/>
            <w:right w:val="none" w:sz="0" w:space="0" w:color="auto"/>
          </w:divBdr>
          <w:divsChild>
            <w:div w:id="1267692611">
              <w:marLeft w:val="0"/>
              <w:marRight w:val="0"/>
              <w:marTop w:val="0"/>
              <w:marBottom w:val="0"/>
              <w:divBdr>
                <w:top w:val="none" w:sz="0" w:space="0" w:color="auto"/>
                <w:left w:val="none" w:sz="0" w:space="0" w:color="auto"/>
                <w:bottom w:val="none" w:sz="0" w:space="0" w:color="auto"/>
                <w:right w:val="none" w:sz="0" w:space="0" w:color="auto"/>
              </w:divBdr>
              <w:divsChild>
                <w:div w:id="133958258">
                  <w:marLeft w:val="0"/>
                  <w:marRight w:val="0"/>
                  <w:marTop w:val="0"/>
                  <w:marBottom w:val="0"/>
                  <w:divBdr>
                    <w:top w:val="none" w:sz="0" w:space="0" w:color="auto"/>
                    <w:left w:val="none" w:sz="0" w:space="0" w:color="auto"/>
                    <w:bottom w:val="none" w:sz="0" w:space="0" w:color="auto"/>
                    <w:right w:val="none" w:sz="0" w:space="0" w:color="auto"/>
                  </w:divBdr>
                  <w:divsChild>
                    <w:div w:id="244581546">
                      <w:marLeft w:val="0"/>
                      <w:marRight w:val="0"/>
                      <w:marTop w:val="0"/>
                      <w:marBottom w:val="0"/>
                      <w:divBdr>
                        <w:top w:val="none" w:sz="0" w:space="0" w:color="auto"/>
                        <w:left w:val="none" w:sz="0" w:space="0" w:color="auto"/>
                        <w:bottom w:val="none" w:sz="0" w:space="0" w:color="auto"/>
                        <w:right w:val="none" w:sz="0" w:space="0" w:color="auto"/>
                      </w:divBdr>
                      <w:divsChild>
                        <w:div w:id="209454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715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image" Target="media/image21.emf"/><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wmf"/><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5E1B3F761CEE49A90971FFD517B5C1" ma:contentTypeVersion="0" ma:contentTypeDescription="Create a new document." ma:contentTypeScope="" ma:versionID="7b285789d4ec1f521af35b6de8913c2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0A50FA-8EEC-47BF-872E-714278750E0E}">
  <ds:schemaRefs>
    <ds:schemaRef ds:uri="http://schemas.microsoft.com/sharepoint/v3/contenttype/forms"/>
  </ds:schemaRefs>
</ds:datastoreItem>
</file>

<file path=customXml/itemProps2.xml><?xml version="1.0" encoding="utf-8"?>
<ds:datastoreItem xmlns:ds="http://schemas.openxmlformats.org/officeDocument/2006/customXml" ds:itemID="{906B6816-66B1-4AA8-B060-87D8AC05C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4CAD17A-422B-4B22-822C-9273FC941E00}">
  <ds:schemaRefs>
    <ds:schemaRef ds:uri="http://schemas.openxmlformats.org/officeDocument/2006/bibliography"/>
  </ds:schemaRefs>
</ds:datastoreItem>
</file>

<file path=customXml/itemProps4.xml><?xml version="1.0" encoding="utf-8"?>
<ds:datastoreItem xmlns:ds="http://schemas.openxmlformats.org/officeDocument/2006/customXml" ds:itemID="{F066FF09-F37D-4FE1-AEBB-8DF4178F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6017</Words>
  <Characters>34297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AUS 4 AWG-14 satellite communication questionnaire response</vt:lpstr>
    </vt:vector>
  </TitlesOfParts>
  <Company>APT</Company>
  <LinksUpToDate>false</LinksUpToDate>
  <CharactersWithSpaces>40234</CharactersWithSpaces>
  <SharedDoc>false</SharedDoc>
  <HLinks>
    <vt:vector size="150" baseType="variant">
      <vt:variant>
        <vt:i4>3473454</vt:i4>
      </vt:variant>
      <vt:variant>
        <vt:i4>75</vt:i4>
      </vt:variant>
      <vt:variant>
        <vt:i4>0</vt:i4>
      </vt:variant>
      <vt:variant>
        <vt:i4>5</vt:i4>
      </vt:variant>
      <vt:variant>
        <vt:lpwstr>http://www.inmarsatgx.com/</vt:lpwstr>
      </vt:variant>
      <vt:variant>
        <vt:lpwstr/>
      </vt:variant>
      <vt:variant>
        <vt:i4>6684712</vt:i4>
      </vt:variant>
      <vt:variant>
        <vt:i4>69</vt:i4>
      </vt:variant>
      <vt:variant>
        <vt:i4>0</vt:i4>
      </vt:variant>
      <vt:variant>
        <vt:i4>5</vt:i4>
      </vt:variant>
      <vt:variant>
        <vt:lpwstr>http://www.abs.gov.au/</vt:lpwstr>
      </vt:variant>
      <vt:variant>
        <vt:lpwstr/>
      </vt:variant>
      <vt:variant>
        <vt:i4>5701727</vt:i4>
      </vt:variant>
      <vt:variant>
        <vt:i4>66</vt:i4>
      </vt:variant>
      <vt:variant>
        <vt:i4>0</vt:i4>
      </vt:variant>
      <vt:variant>
        <vt:i4>5</vt:i4>
      </vt:variant>
      <vt:variant>
        <vt:lpwstr>http://www.vinasat.com.vn/52/103/382.html</vt:lpwstr>
      </vt:variant>
      <vt:variant>
        <vt:lpwstr/>
      </vt:variant>
      <vt:variant>
        <vt:i4>5308516</vt:i4>
      </vt:variant>
      <vt:variant>
        <vt:i4>63</vt:i4>
      </vt:variant>
      <vt:variant>
        <vt:i4>0</vt:i4>
      </vt:variant>
      <vt:variant>
        <vt:i4>5</vt:i4>
      </vt:variant>
      <vt:variant>
        <vt:lpwstr>http://www.tele.soumu.go.jp/riyoryo_e/RiyoryoGkInit.jsp</vt:lpwstr>
      </vt:variant>
      <vt:variant>
        <vt:lpwstr/>
      </vt:variant>
      <vt:variant>
        <vt:i4>5046390</vt:i4>
      </vt:variant>
      <vt:variant>
        <vt:i4>60</vt:i4>
      </vt:variant>
      <vt:variant>
        <vt:i4>0</vt:i4>
      </vt:variant>
      <vt:variant>
        <vt:i4>5</vt:i4>
      </vt:variant>
      <vt:variant>
        <vt:lpwstr>http://www.acma.gov.au/WEB/STANDARD/pc=PC_1614</vt:lpwstr>
      </vt:variant>
      <vt:variant>
        <vt:lpwstr/>
      </vt:variant>
      <vt:variant>
        <vt:i4>7471142</vt:i4>
      </vt:variant>
      <vt:variant>
        <vt:i4>57</vt:i4>
      </vt:variant>
      <vt:variant>
        <vt:i4>0</vt:i4>
      </vt:variant>
      <vt:variant>
        <vt:i4>5</vt:i4>
      </vt:variant>
      <vt:variant>
        <vt:lpwstr>http://www.tele.soumu.go.jp/e/adm/proc/manual/index.htm</vt:lpwstr>
      </vt:variant>
      <vt:variant>
        <vt:lpwstr/>
      </vt:variant>
      <vt:variant>
        <vt:i4>1966098</vt:i4>
      </vt:variant>
      <vt:variant>
        <vt:i4>54</vt:i4>
      </vt:variant>
      <vt:variant>
        <vt:i4>0</vt:i4>
      </vt:variant>
      <vt:variant>
        <vt:i4>5</vt:i4>
      </vt:variant>
      <vt:variant>
        <vt:lpwstr>http://www.tele.soumu.go.jp/e/adm/proc/index.htm</vt:lpwstr>
      </vt:variant>
      <vt:variant>
        <vt:lpwstr/>
      </vt:variant>
      <vt:variant>
        <vt:i4>8126529</vt:i4>
      </vt:variant>
      <vt:variant>
        <vt:i4>51</vt:i4>
      </vt:variant>
      <vt:variant>
        <vt:i4>0</vt:i4>
      </vt:variant>
      <vt:variant>
        <vt:i4>5</vt:i4>
      </vt:variant>
      <vt:variant>
        <vt:lpwstr>http://www.acma.gov.au/WEB/STANDARD/pc=PC_300241</vt:lpwstr>
      </vt:variant>
      <vt:variant>
        <vt:lpwstr/>
      </vt:variant>
      <vt:variant>
        <vt:i4>5963870</vt:i4>
      </vt:variant>
      <vt:variant>
        <vt:i4>48</vt:i4>
      </vt:variant>
      <vt:variant>
        <vt:i4>0</vt:i4>
      </vt:variant>
      <vt:variant>
        <vt:i4>5</vt:i4>
      </vt:variant>
      <vt:variant>
        <vt:lpwstr>http://www.dbcde.gov.au/broadband/australian_broadband_guarantee</vt:lpwstr>
      </vt:variant>
      <vt:variant>
        <vt:lpwstr/>
      </vt:variant>
      <vt:variant>
        <vt:i4>2687071</vt:i4>
      </vt:variant>
      <vt:variant>
        <vt:i4>45</vt:i4>
      </vt:variant>
      <vt:variant>
        <vt:i4>0</vt:i4>
      </vt:variant>
      <vt:variant>
        <vt:i4>5</vt:i4>
      </vt:variant>
      <vt:variant>
        <vt:lpwstr>http://en.wikipedia.org/wiki/Mobile_modem</vt:lpwstr>
      </vt:variant>
      <vt:variant>
        <vt:lpwstr/>
      </vt:variant>
      <vt:variant>
        <vt:i4>8323125</vt:i4>
      </vt:variant>
      <vt:variant>
        <vt:i4>42</vt:i4>
      </vt:variant>
      <vt:variant>
        <vt:i4>0</vt:i4>
      </vt:variant>
      <vt:variant>
        <vt:i4>5</vt:i4>
      </vt:variant>
      <vt:variant>
        <vt:lpwstr>http://en.wikipedia.org/wiki/Smartphone</vt:lpwstr>
      </vt:variant>
      <vt:variant>
        <vt:lpwstr/>
      </vt:variant>
      <vt:variant>
        <vt:i4>131159</vt:i4>
      </vt:variant>
      <vt:variant>
        <vt:i4>39</vt:i4>
      </vt:variant>
      <vt:variant>
        <vt:i4>0</vt:i4>
      </vt:variant>
      <vt:variant>
        <vt:i4>5</vt:i4>
      </vt:variant>
      <vt:variant>
        <vt:lpwstr>http://en.wikipedia.org/wiki/Mbps</vt:lpwstr>
      </vt:variant>
      <vt:variant>
        <vt:lpwstr/>
      </vt:variant>
      <vt:variant>
        <vt:i4>3932254</vt:i4>
      </vt:variant>
      <vt:variant>
        <vt:i4>36</vt:i4>
      </vt:variant>
      <vt:variant>
        <vt:i4>0</vt:i4>
      </vt:variant>
      <vt:variant>
        <vt:i4>5</vt:i4>
      </vt:variant>
      <vt:variant>
        <vt:lpwstr>http://en.wikipedia.org/wiki/Mobile_broadband</vt:lpwstr>
      </vt:variant>
      <vt:variant>
        <vt:lpwstr/>
      </vt:variant>
      <vt:variant>
        <vt:i4>1441868</vt:i4>
      </vt:variant>
      <vt:variant>
        <vt:i4>33</vt:i4>
      </vt:variant>
      <vt:variant>
        <vt:i4>0</vt:i4>
      </vt:variant>
      <vt:variant>
        <vt:i4>5</vt:i4>
      </vt:variant>
      <vt:variant>
        <vt:lpwstr>http://www.dbcde.gov.au/</vt:lpwstr>
      </vt:variant>
      <vt:variant>
        <vt:lpwstr/>
      </vt:variant>
      <vt:variant>
        <vt:i4>4522100</vt:i4>
      </vt:variant>
      <vt:variant>
        <vt:i4>30</vt:i4>
      </vt:variant>
      <vt:variant>
        <vt:i4>0</vt:i4>
      </vt:variant>
      <vt:variant>
        <vt:i4>5</vt:i4>
      </vt:variant>
      <vt:variant>
        <vt:lpwstr>mailto:joohong@kt.com</vt:lpwstr>
      </vt:variant>
      <vt:variant>
        <vt:lpwstr/>
      </vt:variant>
      <vt:variant>
        <vt:i4>2752521</vt:i4>
      </vt:variant>
      <vt:variant>
        <vt:i4>27</vt:i4>
      </vt:variant>
      <vt:variant>
        <vt:i4>0</vt:i4>
      </vt:variant>
      <vt:variant>
        <vt:i4>5</vt:i4>
      </vt:variant>
      <vt:variant>
        <vt:lpwstr>mailto:satellite.coordination@acma.gov.au</vt:lpwstr>
      </vt:variant>
      <vt:variant>
        <vt:lpwstr/>
      </vt:variant>
      <vt:variant>
        <vt:i4>458794</vt:i4>
      </vt:variant>
      <vt:variant>
        <vt:i4>24</vt:i4>
      </vt:variant>
      <vt:variant>
        <vt:i4>0</vt:i4>
      </vt:variant>
      <vt:variant>
        <vt:i4>5</vt:i4>
      </vt:variant>
      <vt:variant>
        <vt:lpwstr>mailto:spectrum@asiasat.com</vt:lpwstr>
      </vt:variant>
      <vt:variant>
        <vt:lpwstr/>
      </vt:variant>
      <vt:variant>
        <vt:i4>3211275</vt:i4>
      </vt:variant>
      <vt:variant>
        <vt:i4>21</vt:i4>
      </vt:variant>
      <vt:variant>
        <vt:i4>0</vt:i4>
      </vt:variant>
      <vt:variant>
        <vt:i4>5</vt:i4>
      </vt:variant>
      <vt:variant>
        <vt:lpwstr>mailto:ceteh@measat.com</vt:lpwstr>
      </vt:variant>
      <vt:variant>
        <vt:lpwstr/>
      </vt:variant>
      <vt:variant>
        <vt:i4>6750217</vt:i4>
      </vt:variant>
      <vt:variant>
        <vt:i4>18</vt:i4>
      </vt:variant>
      <vt:variant>
        <vt:i4>0</vt:i4>
      </vt:variant>
      <vt:variant>
        <vt:i4>5</vt:i4>
      </vt:variant>
      <vt:variant>
        <vt:lpwstr>mailto:woraniti@tot.co.th</vt:lpwstr>
      </vt:variant>
      <vt:variant>
        <vt:lpwstr/>
      </vt:variant>
      <vt:variant>
        <vt:i4>7078014</vt:i4>
      </vt:variant>
      <vt:variant>
        <vt:i4>15</vt:i4>
      </vt:variant>
      <vt:variant>
        <vt:i4>0</vt:i4>
      </vt:variant>
      <vt:variant>
        <vt:i4>5</vt:i4>
      </vt:variant>
      <vt:variant>
        <vt:lpwstr>http://www.bangkokpost.com/news/politics/307972/tablet-policy-gets-off-to-a-shaky-start</vt:lpwstr>
      </vt:variant>
      <vt:variant>
        <vt:lpwstr/>
      </vt:variant>
      <vt:variant>
        <vt:i4>4325438</vt:i4>
      </vt:variant>
      <vt:variant>
        <vt:i4>12</vt:i4>
      </vt:variant>
      <vt:variant>
        <vt:i4>0</vt:i4>
      </vt:variant>
      <vt:variant>
        <vt:i4>5</vt:i4>
      </vt:variant>
      <vt:variant>
        <vt:lpwstr>http://www.en.moe.go.th/index.php?option=com_content&amp;view=article&amp;id=659:one-tablet-per-child-project-launched&amp;catid=1:news&amp;Itemid=42</vt:lpwstr>
      </vt:variant>
      <vt:variant>
        <vt:lpwstr/>
      </vt:variant>
      <vt:variant>
        <vt:i4>7077938</vt:i4>
      </vt:variant>
      <vt:variant>
        <vt:i4>9</vt:i4>
      </vt:variant>
      <vt:variant>
        <vt:i4>0</vt:i4>
      </vt:variant>
      <vt:variant>
        <vt:i4>5</vt:i4>
      </vt:variant>
      <vt:variant>
        <vt:lpwstr>http://www.ipstar.com/pdf/solution_sheet/mobile_solutionSheet.pdf</vt:lpwstr>
      </vt:variant>
      <vt:variant>
        <vt:lpwstr/>
      </vt:variant>
      <vt:variant>
        <vt:i4>7405598</vt:i4>
      </vt:variant>
      <vt:variant>
        <vt:i4>6</vt:i4>
      </vt:variant>
      <vt:variant>
        <vt:i4>0</vt:i4>
      </vt:variant>
      <vt:variant>
        <vt:i4>5</vt:i4>
      </vt:variant>
      <vt:variant>
        <vt:lpwstr>http://www.ipstar.com/pdf/case_study/CS_IP_CCTV_Thai_flood2011.pdf</vt:lpwstr>
      </vt:variant>
      <vt:variant>
        <vt:lpwstr/>
      </vt:variant>
      <vt:variant>
        <vt:i4>3473511</vt:i4>
      </vt:variant>
      <vt:variant>
        <vt:i4>3</vt:i4>
      </vt:variant>
      <vt:variant>
        <vt:i4>0</vt:i4>
      </vt:variant>
      <vt:variant>
        <vt:i4>5</vt:i4>
      </vt:variant>
      <vt:variant>
        <vt:lpwstr>http://www.hasil.org.my/goindex.php?kump=5&amp;skum=1&amp;posi=3&amp;unit=1&amp;sequ=1</vt:lpwstr>
      </vt:variant>
      <vt:variant>
        <vt:lpwstr/>
      </vt:variant>
      <vt:variant>
        <vt:i4>7864407</vt:i4>
      </vt:variant>
      <vt:variant>
        <vt:i4>0</vt:i4>
      </vt:variant>
      <vt:variant>
        <vt:i4>0</vt:i4>
      </vt:variant>
      <vt:variant>
        <vt:i4>5</vt:i4>
      </vt:variant>
      <vt:variant>
        <vt:lpwstr>http://thailand.prd.go.th/view_news.php?id=5363&amp;a=2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 4 AWG-14 satellite communication questionnaire response</dc:title>
  <dc:creator>NMeaney</dc:creator>
  <cp:lastModifiedBy>Forhadul Parvez</cp:lastModifiedBy>
  <cp:revision>4</cp:revision>
  <cp:lastPrinted>2013-02-15T00:33:00Z</cp:lastPrinted>
  <dcterms:created xsi:type="dcterms:W3CDTF">2016-02-10T04:11:00Z</dcterms:created>
  <dcterms:modified xsi:type="dcterms:W3CDTF">2016-02-10T04:16:00Z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0x0101005B5E1B3F761CEE49A90971FFD517B5C1</vt:lpwstr>
  </property>
  <property fmtid="{D5CDD505-2E9C-101B-9397-08002B2CF9AE}" pid="3" name="_AdHocReviewCycleID">
    <vt:i4>-126568006</vt:i4>
  </property>
  <property fmtid="{D5CDD505-2E9C-101B-9397-08002B2CF9AE}" pid="4" name="_NewReviewCycle">
    <vt:lpwstr/>
  </property>
  <property fmtid="{D5CDD505-2E9C-101B-9397-08002B2CF9AE}" pid="5" name="_EmailSubject">
    <vt:lpwstr>This morning </vt:lpwstr>
  </property>
  <property fmtid="{D5CDD505-2E9C-101B-9397-08002B2CF9AE}" pid="6" name="_AuthorEmail">
    <vt:lpwstr>aorange@qti.qualcomm.com</vt:lpwstr>
  </property>
  <property fmtid="{D5CDD505-2E9C-101B-9397-08002B2CF9AE}" pid="7" name="_AuthorEmailDisplayName">
    <vt:lpwstr>Orange, Alex</vt:lpwstr>
  </property>
  <property fmtid="{D5CDD505-2E9C-101B-9397-08002B2CF9AE}" pid="8" name="_ReviewingToolsShownOnce">
    <vt:lpwstr/>
  </property>
</Properties>
</file>